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90A" w:rsidP="0069590A">
      <w:pPr>
        <w:pStyle w:val="Title"/>
      </w:pPr>
      <w:r>
        <w:fldChar w:fldCharType="begin"/>
      </w:r>
      <w:r>
        <w:instrText xml:space="preserve"> TITLE   \* MERGEFORMAT </w:instrText>
      </w:r>
      <w:r>
        <w:fldChar w:fldCharType="separate"/>
      </w:r>
      <w:r>
        <w:t>Assessment Requirements for CHCPRT003 Work collaboratively to maintain an environment safe for children and young people</w:t>
      </w:r>
      <w:r>
        <w:fldChar w:fldCharType="end"/>
      </w:r>
    </w:p>
    <w:p w:rsidR="0069590A" w:rsidP="0069590A">
      <w:pPr>
        <w:pStyle w:val="Version"/>
        <w:sectPr w:rsidSect="006617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61780" w:rsidP="00661780">
      <w:pPr>
        <w:pStyle w:val="SuperHeading"/>
      </w:pPr>
      <w:r w:rsidRPr="00661780">
        <w:t>Assessment Requirements for CHCPRT003 Work collaboratively to maintain an environment safe for children and young people</w:t>
      </w:r>
    </w:p>
    <w:p w:rsidR="00000000" w:rsidRPr="00661780" w:rsidP="00661780">
      <w:pPr>
        <w:pStyle w:val="Heading1"/>
      </w:pPr>
      <w:bookmarkStart w:id="1" w:name="O_865132"/>
      <w:bookmarkEnd w:id="1"/>
      <w:r w:rsidRPr="00661780">
        <w:t>Modification History</w:t>
      </w:r>
    </w:p>
    <w:tbl>
      <w:tblPr>
        <w:tblW w:w="0" w:type="auto"/>
        <w:tblLayout w:type="fixed"/>
        <w:tblCellMar>
          <w:left w:w="62" w:type="dxa"/>
          <w:right w:w="62" w:type="dxa"/>
        </w:tblCellMar>
        <w:tblLook w:val="0000"/>
      </w:tblPr>
      <w:tblGrid>
        <w:gridCol w:w="2790"/>
        <w:gridCol w:w="6344"/>
      </w:tblGrid>
      <w:tr w:rsidTr="006617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780" w:rsidP="00661780">
            <w:pPr>
              <w:pStyle w:val="BodyText"/>
            </w:pPr>
            <w:r w:rsidRPr="0066178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780">
            <w:pPr>
              <w:pStyle w:val="BodyText"/>
              <w:rPr>
                <w:lang w:val="en-NZ"/>
              </w:rPr>
            </w:pPr>
            <w:r w:rsidRPr="00661780">
              <w:rPr>
                <w:rStyle w:val="SpecialBold"/>
              </w:rPr>
              <w:t>Comments</w:t>
            </w:r>
          </w:p>
        </w:tc>
      </w:tr>
      <w:tr w:rsidTr="006617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780">
            <w:pPr>
              <w:pStyle w:val="BodyText"/>
              <w:rPr>
                <w:lang w:val="en-NZ"/>
              </w:rPr>
            </w:pPr>
            <w:r w:rsidRPr="00661780">
              <w:t xml:space="preserve">Release 4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780">
            <w:pPr>
              <w:pStyle w:val="BodyText"/>
              <w:rPr>
                <w:lang w:val="en-NZ"/>
              </w:rPr>
            </w:pPr>
            <w:r w:rsidRPr="00661780">
              <w:t>Correction of mapping and metadata CHCRF301E removed. Equivalent outcome.</w:t>
            </w:r>
          </w:p>
        </w:tc>
      </w:tr>
      <w:tr w:rsidTr="006617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780">
            <w:pPr>
              <w:pStyle w:val="BodyText"/>
              <w:rPr>
                <w:lang w:val="en-NZ"/>
              </w:rPr>
            </w:pPr>
            <w:r w:rsidRPr="00661780">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780" w:rsidP="00661780">
            <w:pPr>
              <w:pStyle w:val="BodyText"/>
            </w:pPr>
            <w:r w:rsidRPr="00661780">
              <w:t>Updated:</w:t>
            </w:r>
          </w:p>
          <w:p w:rsidR="00000000" w:rsidRPr="00661780" w:rsidP="00661780">
            <w:pPr>
              <w:pStyle w:val="ListBullet"/>
            </w:pPr>
            <w:r w:rsidRPr="00661780">
              <w:t>assessor requirements statement</w:t>
            </w:r>
          </w:p>
          <w:p w:rsidR="00000000" w:rsidRPr="00661780" w:rsidP="00661780">
            <w:pPr>
              <w:pStyle w:val="ListBullet"/>
            </w:pPr>
            <w:r w:rsidRPr="00661780">
              <w:t>foundation skills lead in statement</w:t>
            </w:r>
          </w:p>
          <w:p w:rsidR="00000000" w:rsidRPr="00661780" w:rsidP="00661780">
            <w:pPr>
              <w:pStyle w:val="ListBullet"/>
            </w:pPr>
            <w:r w:rsidRPr="00661780">
              <w:t>licensing statement</w:t>
            </w:r>
          </w:p>
          <w:p w:rsidR="00000000" w:rsidRPr="00661780" w:rsidP="00661780">
            <w:pPr>
              <w:pStyle w:val="ListBullet"/>
            </w:pPr>
            <w:r w:rsidRPr="00661780">
              <w:t>modification history to reflect 2012 standards</w:t>
            </w:r>
          </w:p>
          <w:p w:rsidR="00000000" w:rsidP="00661780">
            <w:pPr>
              <w:pStyle w:val="BodyText"/>
              <w:rPr>
                <w:lang w:val="en-NZ"/>
              </w:rPr>
            </w:pPr>
            <w:r w:rsidRPr="00661780">
              <w:t>Equivalent outcome.</w:t>
            </w:r>
          </w:p>
        </w:tc>
      </w:tr>
      <w:tr w:rsidTr="006617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780">
            <w:pPr>
              <w:pStyle w:val="BodyText"/>
              <w:rPr>
                <w:lang w:val="en-NZ"/>
              </w:rPr>
            </w:pPr>
            <w:r w:rsidRPr="0066178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780">
            <w:pPr>
              <w:pStyle w:val="BodyText"/>
              <w:rPr>
                <w:lang w:val="en-NZ"/>
              </w:rPr>
            </w:pPr>
            <w:r w:rsidRPr="00661780">
              <w:t>Changes to metadata and links. Equivalent outcome.</w:t>
            </w:r>
          </w:p>
        </w:tc>
      </w:tr>
      <w:tr w:rsidTr="006617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780">
            <w:pPr>
              <w:pStyle w:val="BodyText"/>
              <w:rPr>
                <w:lang w:val="en-NZ"/>
              </w:rPr>
            </w:pPr>
            <w:r w:rsidRPr="0066178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780" w:rsidP="00661780">
            <w:pPr>
              <w:pStyle w:val="BodyText"/>
            </w:pPr>
            <w:r w:rsidRPr="00661780">
              <w:t xml:space="preserve">This version was released in </w:t>
            </w:r>
            <w:r w:rsidRPr="00661780">
              <w:rPr>
                <w:rStyle w:val="Emphasis"/>
              </w:rPr>
              <w:t>CHC Community Services Training Package release 1.0</w:t>
            </w:r>
            <w:r w:rsidRPr="00661780">
              <w:t xml:space="preserve"> and meets the requirements of the 2012 Standards for Training Packages.</w:t>
            </w:r>
          </w:p>
          <w:p w:rsidR="00000000" w:rsidRPr="00661780" w:rsidP="00661780">
            <w:pPr>
              <w:pStyle w:val="BodyText"/>
            </w:pPr>
            <w:r w:rsidRPr="00661780">
              <w:t>Supersedes CHCPROT429A. Signifi</w:t>
            </w:r>
            <w:r w:rsidRPr="00661780">
              <w:t>cant changes to elements and performance criteria. New evidence requirements for assessment.</w:t>
            </w:r>
          </w:p>
        </w:tc>
      </w:tr>
    </w:tbl>
    <w:p w:rsidR="00000000" w:rsidRPr="00661780" w:rsidP="00661780">
      <w:pPr>
        <w:pStyle w:val="BodyText"/>
      </w:pPr>
    </w:p>
    <w:p w:rsidR="00000000" w:rsidRPr="00661780" w:rsidP="00661780">
      <w:pPr>
        <w:pStyle w:val="AllowPageBreak"/>
      </w:pPr>
    </w:p>
    <w:p w:rsidR="00000000" w:rsidRPr="00661780" w:rsidP="00661780">
      <w:pPr>
        <w:pStyle w:val="Heading1"/>
      </w:pPr>
      <w:bookmarkStart w:id="2" w:name="O_865131"/>
      <w:bookmarkEnd w:id="2"/>
      <w:r w:rsidRPr="00661780">
        <w:t>Performance Evidence</w:t>
      </w:r>
    </w:p>
    <w:tbl>
      <w:tblPr>
        <w:tblW w:w="0" w:type="auto"/>
        <w:tblCellMar>
          <w:left w:w="62" w:type="dxa"/>
          <w:right w:w="62" w:type="dxa"/>
        </w:tblCellMar>
        <w:tblLook w:val="0000"/>
      </w:tblPr>
      <w:tblGrid>
        <w:gridCol w:w="9196"/>
      </w:tblGrid>
      <w:tr w:rsidTr="006959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1780" w:rsidP="00661780">
            <w:pPr>
              <w:pStyle w:val="BodyText"/>
            </w:pPr>
            <w:r w:rsidRPr="00661780">
              <w:t>The candidate must show evidence of the ability to complete tasks outlined in elements and performance criteria of this uni</w:t>
            </w:r>
            <w:r w:rsidRPr="00661780">
              <w:t xml:space="preserve">t, manage tasks and manage contingencies in the context of the job role. There must be demonstrated evidence that the candidate has completed the following tasks: </w:t>
            </w:r>
          </w:p>
          <w:p w:rsidR="00000000" w:rsidRPr="00661780" w:rsidP="00661780">
            <w:pPr>
              <w:pStyle w:val="ListBullet"/>
            </w:pPr>
            <w:r w:rsidRPr="00661780">
              <w:t xml:space="preserve">worked collaboratively with at least two families, including: </w:t>
            </w:r>
          </w:p>
          <w:p w:rsidR="00000000" w:rsidRPr="00661780" w:rsidP="00661780">
            <w:pPr>
              <w:pStyle w:val="ListBullet2"/>
            </w:pPr>
            <w:r w:rsidRPr="00661780">
              <w:t>applying a range of collabo</w:t>
            </w:r>
            <w:r w:rsidRPr="00661780">
              <w:t>rative work practices when working with families, children, young people, colleagues and other agencies</w:t>
            </w:r>
          </w:p>
          <w:p w:rsidR="00000000" w:rsidRPr="00661780" w:rsidP="00661780">
            <w:pPr>
              <w:pStyle w:val="ListBullet2"/>
            </w:pPr>
            <w:r w:rsidRPr="00661780">
              <w:t>adhering to child protection principles and work practices while performing work role</w:t>
            </w:r>
          </w:p>
          <w:p w:rsidR="00000000" w:rsidRPr="00661780" w:rsidP="00661780">
            <w:pPr>
              <w:pStyle w:val="ListBullet2"/>
            </w:pPr>
            <w:r w:rsidRPr="00661780">
              <w:t>applying self-management strategies and safe work principles</w:t>
            </w:r>
          </w:p>
          <w:p w:rsidR="00000000" w:rsidRPr="00661780" w:rsidP="00661780">
            <w:pPr>
              <w:pStyle w:val="ListBullet2"/>
            </w:pPr>
            <w:r w:rsidRPr="00661780">
              <w:t>communicating and responding appropriately to children and families</w:t>
            </w:r>
          </w:p>
          <w:p w:rsidR="00000000" w:rsidRPr="00661780" w:rsidP="00661780">
            <w:pPr>
              <w:pStyle w:val="ListBullet2"/>
            </w:pPr>
            <w:r w:rsidRPr="00661780">
              <w:t>supporting families to ensure that the child or young person is safe</w:t>
            </w:r>
          </w:p>
          <w:p w:rsidR="00000000" w:rsidRPr="00661780" w:rsidP="00661780">
            <w:pPr>
              <w:pStyle w:val="ListBullet"/>
            </w:pPr>
            <w:r w:rsidRPr="00661780">
              <w:t>performed the activities outlined in the performance criteria of this unit during a period of at least 120 hours of wo</w:t>
            </w:r>
            <w:r w:rsidRPr="00661780">
              <w:t>rk in at child protection service.</w:t>
            </w:r>
          </w:p>
        </w:tc>
      </w:tr>
    </w:tbl>
    <w:p w:rsidR="00000000" w:rsidRPr="00661780" w:rsidP="00661780">
      <w:pPr>
        <w:pStyle w:val="BodyText"/>
      </w:pPr>
    </w:p>
    <w:p w:rsidR="00000000" w:rsidRPr="00661780" w:rsidP="00661780">
      <w:pPr>
        <w:pStyle w:val="AllowPageBreak"/>
      </w:pPr>
    </w:p>
    <w:p w:rsidR="00000000" w:rsidRPr="00661780" w:rsidP="00661780">
      <w:pPr>
        <w:pStyle w:val="Heading1"/>
      </w:pPr>
      <w:bookmarkStart w:id="3" w:name="O_865130"/>
      <w:bookmarkEnd w:id="3"/>
      <w:r w:rsidRPr="00661780">
        <w:t>Knowledge Evidence</w:t>
      </w:r>
    </w:p>
    <w:tbl>
      <w:tblPr>
        <w:tblW w:w="0" w:type="auto"/>
        <w:tblCellMar>
          <w:left w:w="62" w:type="dxa"/>
          <w:right w:w="62" w:type="dxa"/>
        </w:tblCellMar>
        <w:tblLook w:val="0000"/>
      </w:tblPr>
      <w:tblGrid>
        <w:gridCol w:w="9196"/>
      </w:tblGrid>
      <w:tr w:rsidTr="006959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1780" w:rsidP="00661780">
            <w:pPr>
              <w:pStyle w:val="BodyText"/>
            </w:pPr>
            <w:r w:rsidRPr="00661780">
              <w:t>The candidate must be able to demonstrate essential knowledge required to effectively do the task outlined in elements and performance criteria o</w:t>
            </w:r>
            <w:r w:rsidRPr="00661780">
              <w:t>f this unit, manage the task and manage contingencies in the context of the identified work role.</w:t>
            </w:r>
          </w:p>
          <w:p w:rsidR="00000000" w:rsidRPr="00661780" w:rsidP="00661780">
            <w:pPr>
              <w:pStyle w:val="BodyText"/>
            </w:pPr>
            <w:r w:rsidRPr="00661780">
              <w:t>These include knowledge of:</w:t>
            </w:r>
          </w:p>
          <w:p w:rsidR="00000000" w:rsidRPr="00661780" w:rsidP="00661780">
            <w:pPr>
              <w:pStyle w:val="ListBullet"/>
            </w:pPr>
            <w:r w:rsidRPr="00661780">
              <w:t>legal, social and political context of child protection work</w:t>
            </w:r>
          </w:p>
          <w:p w:rsidR="00000000" w:rsidRPr="00661780" w:rsidP="00661780">
            <w:pPr>
              <w:pStyle w:val="ListBullet"/>
            </w:pPr>
            <w:r w:rsidRPr="00661780">
              <w:t xml:space="preserve">interagency framework and agreed protocols </w:t>
            </w:r>
          </w:p>
          <w:p w:rsidR="00000000" w:rsidRPr="00661780" w:rsidP="00661780">
            <w:pPr>
              <w:pStyle w:val="ListBullet"/>
            </w:pPr>
            <w:r w:rsidRPr="00661780">
              <w:t>roles and responsibiliti</w:t>
            </w:r>
            <w:r w:rsidRPr="00661780">
              <w:t>es of key agencies and personnel</w:t>
            </w:r>
          </w:p>
          <w:p w:rsidR="00000000" w:rsidRPr="00661780" w:rsidP="00661780">
            <w:pPr>
              <w:pStyle w:val="ListBullet"/>
            </w:pPr>
            <w:r w:rsidRPr="00661780">
              <w:t>effects of child abuse and neglect and its impact on the process of investigation and assessment</w:t>
            </w:r>
          </w:p>
          <w:p w:rsidR="00000000" w:rsidRPr="00661780" w:rsidP="00661780">
            <w:pPr>
              <w:pStyle w:val="ListBullet"/>
            </w:pPr>
            <w:r w:rsidRPr="00661780">
              <w:t>agreed guidelines of collaboration</w:t>
            </w:r>
          </w:p>
          <w:p w:rsidR="00000000" w:rsidRPr="00661780" w:rsidP="00661780">
            <w:pPr>
              <w:pStyle w:val="ListBullet"/>
            </w:pPr>
            <w:r w:rsidRPr="00661780">
              <w:t>worker safety and self-management principles</w:t>
            </w:r>
          </w:p>
          <w:p w:rsidR="00000000" w:rsidRPr="00661780" w:rsidP="00661780">
            <w:pPr>
              <w:pStyle w:val="ListBullet"/>
            </w:pPr>
            <w:r w:rsidRPr="00661780">
              <w:t>cultural and linguistic differences</w:t>
            </w:r>
          </w:p>
          <w:p w:rsidR="00000000" w:rsidRPr="00661780" w:rsidP="00661780">
            <w:pPr>
              <w:pStyle w:val="ListBullet"/>
            </w:pPr>
            <w:r w:rsidRPr="00661780">
              <w:t>organisati</w:t>
            </w:r>
            <w:r w:rsidRPr="00661780">
              <w:t>on standards, policies and procedures.</w:t>
            </w:r>
          </w:p>
        </w:tc>
      </w:tr>
    </w:tbl>
    <w:p w:rsidR="00000000" w:rsidRPr="00661780" w:rsidP="00661780">
      <w:pPr>
        <w:pStyle w:val="BodyText"/>
      </w:pPr>
    </w:p>
    <w:p w:rsidR="00000000" w:rsidRPr="00661780" w:rsidP="00661780">
      <w:pPr>
        <w:pStyle w:val="AllowPageBreak"/>
      </w:pPr>
    </w:p>
    <w:p w:rsidR="00000000" w:rsidRPr="00661780" w:rsidP="00661780">
      <w:pPr>
        <w:pStyle w:val="Heading1"/>
      </w:pPr>
      <w:bookmarkStart w:id="4" w:name="O_865129"/>
      <w:bookmarkEnd w:id="4"/>
      <w:r w:rsidRPr="00661780">
        <w:t>Assessment Conditions</w:t>
      </w:r>
    </w:p>
    <w:tbl>
      <w:tblPr>
        <w:tblW w:w="0" w:type="auto"/>
        <w:tblCellMar>
          <w:left w:w="62" w:type="dxa"/>
          <w:right w:w="62" w:type="dxa"/>
        </w:tblCellMar>
        <w:tblLook w:val="0000"/>
      </w:tblPr>
      <w:tblGrid>
        <w:gridCol w:w="9196"/>
      </w:tblGrid>
      <w:tr w:rsidTr="006959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1780" w:rsidP="00661780">
            <w:pPr>
              <w:pStyle w:val="BodyText"/>
            </w:pPr>
            <w:r w:rsidRPr="00661780">
              <w:t>Skills must be demonstrated in the workplace</w:t>
            </w:r>
          </w:p>
          <w:p w:rsidR="00000000" w:rsidRPr="00661780" w:rsidP="00661780">
            <w:pPr>
              <w:pStyle w:val="BodyText"/>
            </w:pPr>
          </w:p>
          <w:p w:rsidR="00000000" w:rsidRPr="00661780" w:rsidP="00661780">
            <w:pPr>
              <w:pStyle w:val="BodyText"/>
            </w:pPr>
            <w:r w:rsidRPr="00661780">
              <w:t>In addition, simulations and scenarios must be used where the full range of contexts and situations cannot be provided in the workplace or may occur only rarely. These are situations relating to emergency or unplanned procedures where assessment in these c</w:t>
            </w:r>
            <w:r w:rsidRPr="00661780">
              <w:t>ircumstances would be unsafe or is impractical.</w:t>
            </w:r>
          </w:p>
          <w:p w:rsidR="00000000" w:rsidRPr="00661780" w:rsidP="00661780">
            <w:pPr>
              <w:pStyle w:val="BodyText"/>
            </w:pPr>
          </w:p>
          <w:p w:rsidR="00000000" w:rsidRPr="00661780" w:rsidP="00661780">
            <w:pPr>
              <w:pStyle w:val="BodyText"/>
            </w:pPr>
            <w:r w:rsidRPr="00661780">
              <w:t>Simulated assessment environments must simulate the real-life working environment where these skills and knowledge would be performed, with all the relevant equipment and resources of that working environmen</w:t>
            </w:r>
            <w:r w:rsidRPr="00661780">
              <w:t>t.</w:t>
            </w:r>
          </w:p>
          <w:p w:rsidR="00000000" w:rsidRPr="00661780" w:rsidP="00661780">
            <w:pPr>
              <w:pStyle w:val="BodyText"/>
            </w:pPr>
          </w:p>
          <w:p w:rsidR="00000000" w:rsidRPr="00661780" w:rsidP="00661780">
            <w:pPr>
              <w:pStyle w:val="BodyText"/>
            </w:pPr>
            <w:r w:rsidRPr="00661780">
              <w:t>Assessors must satisfy the Standards for Registered Training Organisations (RTOs) 2015/AQTF mandatory competency requirements for assessors.</w:t>
            </w:r>
          </w:p>
          <w:p w:rsidR="00000000" w:rsidRPr="00661780" w:rsidP="00661780">
            <w:pPr>
              <w:pStyle w:val="BodyText"/>
            </w:pPr>
          </w:p>
        </w:tc>
      </w:tr>
    </w:tbl>
    <w:p w:rsidR="00000000" w:rsidRPr="00661780" w:rsidP="00661780">
      <w:pPr>
        <w:pStyle w:val="BodyText"/>
      </w:pPr>
    </w:p>
    <w:p w:rsidR="00000000" w:rsidRPr="00661780" w:rsidP="00661780">
      <w:pPr>
        <w:pStyle w:val="AllowPageBreak"/>
      </w:pPr>
    </w:p>
    <w:p w:rsidR="00000000" w:rsidRPr="00661780" w:rsidP="00661780">
      <w:pPr>
        <w:pStyle w:val="Heading1"/>
      </w:pPr>
      <w:bookmarkStart w:id="5" w:name="O_865140"/>
      <w:bookmarkEnd w:id="5"/>
      <w:r w:rsidRPr="00661780">
        <w:t>Links</w:t>
      </w:r>
    </w:p>
    <w:p w:rsidR="00000000" w:rsidRPr="00661780" w:rsidP="0069590A">
      <w:pPr>
        <w:pStyle w:val="BodyText"/>
      </w:pPr>
      <w:r w:rsidRPr="0066178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D03B2">
        <w:rPr>
          <w:rStyle w:val="Hyperlink"/>
        </w:rPr>
        <w:t>https://vetnet.gov.au/Pages/TrainingDocs.aspx?q=5e0c25cc-3d9d-4b43-80d3-bd22cc4f1e53</w:t>
      </w:r>
      <w:r>
        <w:fldChar w:fldCharType="end"/>
      </w:r>
    </w:p>
    <w:p w:rsidR="00000000" w:rsidRPr="00661780" w:rsidP="00661780"/>
    <w:sectPr w:rsidSect="006617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80" w:rsidRPr="0069590A" w:rsidP="00695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0A" w:rsidP="00661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590A" w:rsidP="006617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9590A" w:rsidP="00661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780" w:rsidRPr="0069590A" w:rsidP="006959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0A" w:rsidRPr="002D2AF8" w:rsidP="00661780">
    <w:pPr>
      <w:pStyle w:val="Header"/>
      <w:framePr w:wrap="around"/>
    </w:pPr>
    <w:r>
      <w:fldChar w:fldCharType="begin"/>
    </w:r>
    <w:r>
      <w:instrText xml:space="preserve"> TITLE   \* MERGEFORMAT </w:instrText>
    </w:r>
    <w:r>
      <w:fldChar w:fldCharType="separate"/>
    </w:r>
    <w:r>
      <w:t>Assessment Requirements for CHCPRT003 Work collaboratively to maintain an environment safe for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9590A" w:rsidP="00661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A8C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05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02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780"/>
    <w:pPr>
      <w:spacing w:before="360" w:after="60"/>
      <w:outlineLvl w:val="0"/>
    </w:pPr>
    <w:rPr>
      <w:sz w:val="32"/>
    </w:rPr>
  </w:style>
  <w:style w:type="paragraph" w:styleId="Heading2">
    <w:name w:val="heading 2"/>
    <w:basedOn w:val="HeadingBase"/>
    <w:next w:val="BodyText"/>
    <w:link w:val="Heading2Char"/>
    <w:qFormat/>
    <w:rsid w:val="00661780"/>
    <w:pPr>
      <w:keepLines/>
      <w:spacing w:before="240" w:after="120"/>
      <w:outlineLvl w:val="1"/>
    </w:pPr>
    <w:rPr>
      <w:sz w:val="28"/>
      <w:szCs w:val="40"/>
    </w:rPr>
  </w:style>
  <w:style w:type="paragraph" w:styleId="Heading3">
    <w:name w:val="heading 3"/>
    <w:basedOn w:val="HeadingBase"/>
    <w:next w:val="BodyText"/>
    <w:link w:val="Heading3Char"/>
    <w:qFormat/>
    <w:rsid w:val="00661780"/>
    <w:pPr>
      <w:spacing w:before="180" w:after="120"/>
      <w:outlineLvl w:val="2"/>
    </w:pPr>
    <w:rPr>
      <w:spacing w:val="-10"/>
      <w:kern w:val="32"/>
    </w:rPr>
  </w:style>
  <w:style w:type="paragraph" w:styleId="Heading4">
    <w:name w:val="heading 4"/>
    <w:basedOn w:val="HeadingBase"/>
    <w:next w:val="BodyText"/>
    <w:link w:val="Heading4Char"/>
    <w:qFormat/>
    <w:rsid w:val="00661780"/>
    <w:pPr>
      <w:spacing w:before="160" w:after="120"/>
      <w:outlineLvl w:val="3"/>
    </w:pPr>
    <w:rPr>
      <w:sz w:val="22"/>
    </w:rPr>
  </w:style>
  <w:style w:type="paragraph" w:styleId="Heading5">
    <w:name w:val="heading 5"/>
    <w:basedOn w:val="HeadingBase"/>
    <w:next w:val="Normal"/>
    <w:link w:val="Heading5Char"/>
    <w:qFormat/>
    <w:rsid w:val="00661780"/>
    <w:pPr>
      <w:spacing w:before="80"/>
      <w:outlineLvl w:val="4"/>
    </w:pPr>
    <w:rPr>
      <w:color w:val="918585"/>
      <w:sz w:val="20"/>
    </w:rPr>
  </w:style>
  <w:style w:type="paragraph" w:styleId="Heading6">
    <w:name w:val="heading 6"/>
    <w:basedOn w:val="HeadingBase"/>
    <w:next w:val="Normal"/>
    <w:link w:val="Heading6Char"/>
    <w:qFormat/>
    <w:rsid w:val="00661780"/>
    <w:pPr>
      <w:spacing w:before="60"/>
      <w:outlineLvl w:val="5"/>
    </w:pPr>
    <w:rPr>
      <w:color w:val="918585"/>
      <w:sz w:val="20"/>
    </w:rPr>
  </w:style>
  <w:style w:type="paragraph" w:styleId="Heading7">
    <w:name w:val="heading 7"/>
    <w:basedOn w:val="Normal"/>
    <w:next w:val="Normal"/>
    <w:link w:val="Heading7Char"/>
    <w:qFormat/>
    <w:rsid w:val="00661780"/>
    <w:pPr>
      <w:ind w:left="720"/>
      <w:outlineLvl w:val="6"/>
    </w:pPr>
    <w:rPr>
      <w:i/>
    </w:rPr>
  </w:style>
  <w:style w:type="paragraph" w:styleId="Heading8">
    <w:name w:val="heading 8"/>
    <w:basedOn w:val="Normal"/>
    <w:next w:val="Normal"/>
    <w:link w:val="Heading8Char"/>
    <w:qFormat/>
    <w:rsid w:val="00661780"/>
    <w:pPr>
      <w:ind w:left="720"/>
      <w:outlineLvl w:val="7"/>
    </w:pPr>
    <w:rPr>
      <w:i/>
    </w:rPr>
  </w:style>
  <w:style w:type="paragraph" w:styleId="Heading9">
    <w:name w:val="heading 9"/>
    <w:basedOn w:val="Normal"/>
    <w:next w:val="Normal"/>
    <w:link w:val="Heading9Char"/>
    <w:qFormat/>
    <w:rsid w:val="00661780"/>
    <w:pPr>
      <w:ind w:left="720"/>
      <w:outlineLvl w:val="8"/>
    </w:pPr>
    <w:rPr>
      <w:i/>
    </w:rPr>
  </w:style>
  <w:style w:type="character" w:default="1" w:styleId="DefaultParagraphFont">
    <w:name w:val="Default Paragraph Font"/>
    <w:uiPriority w:val="1"/>
    <w:unhideWhenUsed/>
    <w:rsid w:val="00661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780"/>
  </w:style>
  <w:style w:type="character" w:customStyle="1" w:styleId="Heading1Char">
    <w:name w:val="Heading 1 Char"/>
    <w:basedOn w:val="DefaultParagraphFont"/>
    <w:link w:val="Heading1"/>
    <w:rsid w:val="00661780"/>
    <w:rPr>
      <w:rFonts w:ascii="Times New Roman" w:eastAsia="Times New Roman" w:hAnsi="Times New Roman" w:cs="Times New Roman"/>
      <w:b/>
      <w:sz w:val="32"/>
      <w:szCs w:val="20"/>
      <w:lang w:eastAsia="en-US"/>
    </w:rPr>
  </w:style>
  <w:style w:type="paragraph" w:styleId="BodyText">
    <w:name w:val="Body Text"/>
    <w:basedOn w:val="Normal"/>
    <w:link w:val="BodyTextChar"/>
    <w:rsid w:val="006617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780"/>
    <w:rPr>
      <w:rFonts w:ascii="Times New Roman" w:eastAsia="Times New Roman" w:hAnsi="Times New Roman" w:cs="Times New Roman"/>
      <w:sz w:val="24"/>
      <w:lang w:eastAsia="en-US"/>
    </w:rPr>
  </w:style>
  <w:style w:type="paragraph" w:styleId="ListBullet">
    <w:name w:val="List Bullet"/>
    <w:basedOn w:val="List"/>
    <w:rsid w:val="00661780"/>
    <w:pPr>
      <w:numPr>
        <w:numId w:val="12"/>
      </w:numPr>
      <w:tabs>
        <w:tab w:val="clear" w:pos="340"/>
      </w:tabs>
      <w:spacing w:before="40" w:after="40"/>
    </w:pPr>
  </w:style>
  <w:style w:type="character" w:customStyle="1" w:styleId="SpecialBold">
    <w:name w:val="Special Bold"/>
    <w:basedOn w:val="DefaultParagraphFont"/>
    <w:rsid w:val="00661780"/>
    <w:rPr>
      <w:b/>
      <w:spacing w:val="0"/>
    </w:rPr>
  </w:style>
  <w:style w:type="paragraph" w:styleId="ListBullet2">
    <w:name w:val="List Bullet 2"/>
    <w:basedOn w:val="List2"/>
    <w:rsid w:val="00661780"/>
    <w:pPr>
      <w:numPr>
        <w:numId w:val="13"/>
      </w:numPr>
      <w:tabs>
        <w:tab w:val="clear" w:pos="680"/>
      </w:tabs>
    </w:pPr>
  </w:style>
  <w:style w:type="character" w:styleId="Emphasis">
    <w:name w:val="Emphasis"/>
    <w:basedOn w:val="DefaultParagraphFont"/>
    <w:qFormat/>
    <w:rsid w:val="00661780"/>
    <w:rPr>
      <w:i/>
    </w:rPr>
  </w:style>
  <w:style w:type="paragraph" w:customStyle="1" w:styleId="SuperHeading">
    <w:name w:val="SuperHeading"/>
    <w:basedOn w:val="Normal"/>
    <w:rsid w:val="00661780"/>
    <w:pPr>
      <w:spacing w:before="240" w:after="120"/>
      <w:outlineLvl w:val="0"/>
    </w:pPr>
    <w:rPr>
      <w:rFonts w:ascii="Times New Roman" w:hAnsi="Times New Roman"/>
      <w:b/>
      <w:sz w:val="32"/>
    </w:rPr>
  </w:style>
  <w:style w:type="paragraph" w:customStyle="1" w:styleId="AllowPageBreak">
    <w:name w:val="AllowPageBreak"/>
    <w:rsid w:val="00661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780"/>
    <w:rPr>
      <w:rFonts w:ascii="Courier New" w:eastAsia="Times New Roman" w:hAnsi="Courier New" w:cs="Times New Roman"/>
      <w:i/>
      <w:szCs w:val="20"/>
      <w:lang w:eastAsia="en-US"/>
    </w:rPr>
  </w:style>
  <w:style w:type="paragraph" w:customStyle="1" w:styleId="HeadingBase">
    <w:name w:val="Heading Base"/>
    <w:rsid w:val="00661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780"/>
    <w:pPr>
      <w:tabs>
        <w:tab w:val="right" w:leader="dot" w:pos="9072"/>
      </w:tabs>
      <w:ind w:left="567"/>
    </w:pPr>
    <w:rPr>
      <w:szCs w:val="22"/>
    </w:rPr>
  </w:style>
  <w:style w:type="paragraph" w:customStyle="1" w:styleId="TOCBase">
    <w:name w:val="TOC Base"/>
    <w:rsid w:val="00661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780"/>
    <w:pPr>
      <w:tabs>
        <w:tab w:val="right" w:leader="dot" w:pos="9072"/>
      </w:tabs>
      <w:spacing w:before="40" w:after="40"/>
      <w:ind w:left="284"/>
    </w:pPr>
    <w:rPr>
      <w:rFonts w:ascii="Times New Roman" w:hAnsi="Times New Roman"/>
    </w:rPr>
  </w:style>
  <w:style w:type="paragraph" w:styleId="TOC1">
    <w:name w:val="toc 1"/>
    <w:basedOn w:val="TOCBase"/>
    <w:next w:val="Normal"/>
    <w:rsid w:val="00661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780"/>
    <w:rPr>
      <w:rFonts w:ascii="Times New Roman" w:eastAsia="Times New Roman" w:hAnsi="Times New Roman" w:cs="Times New Roman"/>
      <w:sz w:val="16"/>
      <w:lang w:eastAsia="en-US"/>
    </w:rPr>
  </w:style>
  <w:style w:type="paragraph" w:styleId="Title">
    <w:name w:val="Title"/>
    <w:basedOn w:val="HeadingBase"/>
    <w:link w:val="TitleChar"/>
    <w:qFormat/>
    <w:rsid w:val="00661780"/>
    <w:pPr>
      <w:spacing w:before="5040"/>
      <w:jc w:val="center"/>
    </w:pPr>
    <w:rPr>
      <w:sz w:val="48"/>
      <w:szCs w:val="72"/>
      <w:lang w:val="en-US"/>
    </w:rPr>
  </w:style>
  <w:style w:type="character" w:customStyle="1" w:styleId="TitleChar">
    <w:name w:val="Title Char"/>
    <w:basedOn w:val="DefaultParagraphFont"/>
    <w:link w:val="Title"/>
    <w:rsid w:val="00661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780"/>
    <w:pPr>
      <w:tabs>
        <w:tab w:val="left" w:pos="3600"/>
        <w:tab w:val="left" w:pos="3958"/>
      </w:tabs>
    </w:pPr>
  </w:style>
  <w:style w:type="paragraph" w:styleId="List">
    <w:name w:val="List"/>
    <w:basedOn w:val="BodyText"/>
    <w:next w:val="BodyText"/>
    <w:rsid w:val="00661780"/>
    <w:pPr>
      <w:tabs>
        <w:tab w:val="left" w:pos="340"/>
      </w:tabs>
      <w:spacing w:before="60" w:after="60"/>
      <w:ind w:left="340" w:hanging="340"/>
    </w:pPr>
  </w:style>
  <w:style w:type="paragraph" w:customStyle="1" w:styleId="Note">
    <w:name w:val="Note"/>
    <w:basedOn w:val="BodyText"/>
    <w:rsid w:val="00661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780"/>
    <w:pPr>
      <w:framePr w:wrap="auto" w:hAnchor="text" w:y="6049"/>
    </w:pPr>
    <w:rPr>
      <w:color w:val="000000"/>
      <w:sz w:val="40"/>
    </w:rPr>
  </w:style>
  <w:style w:type="paragraph" w:customStyle="1" w:styleId="TOCTitle">
    <w:name w:val="TOCTitle"/>
    <w:basedOn w:val="Heading1"/>
    <w:rsid w:val="00661780"/>
    <w:pPr>
      <w:spacing w:after="240"/>
      <w:jc w:val="center"/>
      <w:outlineLvl w:val="9"/>
    </w:pPr>
    <w:rPr>
      <w:caps/>
    </w:rPr>
  </w:style>
  <w:style w:type="paragraph" w:customStyle="1" w:styleId="Version">
    <w:name w:val="Version"/>
    <w:rsid w:val="00661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780"/>
    <w:pPr>
      <w:keepNext w:val="0"/>
      <w:tabs>
        <w:tab w:val="right" w:pos="4176"/>
      </w:tabs>
      <w:ind w:left="198" w:hanging="198"/>
    </w:pPr>
    <w:rPr>
      <w:rFonts w:ascii="Garamond" w:hAnsi="Garamond"/>
    </w:rPr>
  </w:style>
  <w:style w:type="paragraph" w:styleId="IndexHeading">
    <w:name w:val="index heading"/>
    <w:basedOn w:val="Normal"/>
    <w:next w:val="Index1"/>
    <w:semiHidden/>
    <w:rsid w:val="00661780"/>
    <w:pPr>
      <w:spacing w:before="120" w:after="120"/>
    </w:pPr>
    <w:rPr>
      <w:rFonts w:ascii="Arial" w:hAnsi="Arial"/>
      <w:b/>
      <w:color w:val="918585"/>
      <w:sz w:val="24"/>
    </w:rPr>
  </w:style>
  <w:style w:type="paragraph" w:styleId="Header">
    <w:name w:val="header"/>
    <w:basedOn w:val="Normal"/>
    <w:link w:val="HeaderChar"/>
    <w:rsid w:val="00661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780"/>
    <w:rPr>
      <w:rFonts w:ascii="Times New Roman" w:eastAsia="Times New Roman" w:hAnsi="Times New Roman" w:cs="Times New Roman"/>
      <w:sz w:val="16"/>
      <w:szCs w:val="20"/>
      <w:lang w:val="en-GB" w:eastAsia="en-US"/>
    </w:rPr>
  </w:style>
  <w:style w:type="paragraph" w:customStyle="1" w:styleId="Chapter">
    <w:name w:val="Chapter"/>
    <w:basedOn w:val="Normal"/>
    <w:rsid w:val="00661780"/>
    <w:pPr>
      <w:spacing w:before="240"/>
    </w:pPr>
    <w:rPr>
      <w:rFonts w:ascii="Times New Roman" w:hAnsi="Times New Roman"/>
      <w:smallCaps/>
      <w:spacing w:val="80"/>
      <w:sz w:val="28"/>
    </w:rPr>
  </w:style>
  <w:style w:type="paragraph" w:customStyle="1" w:styleId="InChapter">
    <w:name w:val="InChapter"/>
    <w:basedOn w:val="Heading3"/>
    <w:rsid w:val="00661780"/>
    <w:pPr>
      <w:spacing w:after="240"/>
      <w:outlineLvl w:val="9"/>
    </w:pPr>
    <w:rPr>
      <w:noProof/>
    </w:rPr>
  </w:style>
  <w:style w:type="paragraph" w:styleId="Index2">
    <w:name w:val="index 2"/>
    <w:basedOn w:val="Normal"/>
    <w:next w:val="Normal"/>
    <w:semiHidden/>
    <w:rsid w:val="00661780"/>
    <w:pPr>
      <w:tabs>
        <w:tab w:val="right" w:pos="4176"/>
      </w:tabs>
      <w:ind w:left="568" w:hanging="284"/>
    </w:pPr>
    <w:rPr>
      <w:rFonts w:ascii="Garamond" w:hAnsi="Garamond"/>
    </w:rPr>
  </w:style>
  <w:style w:type="paragraph" w:customStyle="1" w:styleId="Byline">
    <w:name w:val="Byline"/>
    <w:rsid w:val="00661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780"/>
    <w:pPr>
      <w:tabs>
        <w:tab w:val="clear" w:pos="3600"/>
        <w:tab w:val="clear" w:pos="3958"/>
      </w:tabs>
      <w:jc w:val="right"/>
    </w:pPr>
  </w:style>
  <w:style w:type="paragraph" w:styleId="Caption">
    <w:name w:val="caption"/>
    <w:basedOn w:val="BodyText"/>
    <w:next w:val="Normal"/>
    <w:qFormat/>
    <w:rsid w:val="00661780"/>
    <w:pPr>
      <w:framePr w:w="2268" w:hSpace="181" w:vSpace="181" w:wrap="around" w:vAnchor="text" w:hAnchor="page" w:x="1135" w:y="285" w:anchorLock="1"/>
    </w:pPr>
    <w:rPr>
      <w:i/>
    </w:rPr>
  </w:style>
  <w:style w:type="paragraph" w:customStyle="1" w:styleId="MiniTOCTitle">
    <w:name w:val="MiniTOCTitle"/>
    <w:basedOn w:val="Heading4"/>
    <w:rsid w:val="00661780"/>
    <w:pPr>
      <w:spacing w:before="240"/>
      <w:outlineLvl w:val="9"/>
    </w:pPr>
    <w:rPr>
      <w:noProof/>
      <w:sz w:val="24"/>
    </w:rPr>
  </w:style>
  <w:style w:type="paragraph" w:customStyle="1" w:styleId="MiniTOCItem">
    <w:name w:val="MiniTOCItem"/>
    <w:basedOn w:val="ListBullet"/>
    <w:rsid w:val="00661780"/>
    <w:pPr>
      <w:numPr>
        <w:numId w:val="0"/>
      </w:numPr>
      <w:tabs>
        <w:tab w:val="right" w:leader="dot" w:pos="6521"/>
      </w:tabs>
      <w:spacing w:before="0" w:after="0"/>
    </w:pPr>
  </w:style>
  <w:style w:type="paragraph" w:customStyle="1" w:styleId="TOFTitle">
    <w:name w:val="TOFTitle"/>
    <w:basedOn w:val="TOCTitle"/>
    <w:rsid w:val="00661780"/>
  </w:style>
  <w:style w:type="paragraph" w:styleId="TableofFigures">
    <w:name w:val="table of figures"/>
    <w:basedOn w:val="Normal"/>
    <w:next w:val="Normal"/>
    <w:semiHidden/>
    <w:rsid w:val="00661780"/>
    <w:pPr>
      <w:tabs>
        <w:tab w:val="right" w:leader="dot" w:pos="9072"/>
      </w:tabs>
      <w:ind w:left="970" w:hanging="403"/>
    </w:pPr>
    <w:rPr>
      <w:rFonts w:ascii="Times New Roman" w:hAnsi="Times New Roman"/>
      <w:b/>
    </w:rPr>
  </w:style>
  <w:style w:type="paragraph" w:styleId="ListNumber">
    <w:name w:val="List Number"/>
    <w:basedOn w:val="List"/>
    <w:rsid w:val="00661780"/>
    <w:pPr>
      <w:numPr>
        <w:numId w:val="15"/>
      </w:numPr>
      <w:tabs>
        <w:tab w:val="clear" w:pos="340"/>
      </w:tabs>
    </w:pPr>
  </w:style>
  <w:style w:type="character" w:customStyle="1" w:styleId="WingdingSymbols">
    <w:name w:val="Wingding Symbols"/>
    <w:rsid w:val="00661780"/>
    <w:rPr>
      <w:rFonts w:ascii="Wingdings" w:hAnsi="Wingdings"/>
    </w:rPr>
  </w:style>
  <w:style w:type="paragraph" w:customStyle="1" w:styleId="TableHeading">
    <w:name w:val="Table Heading"/>
    <w:basedOn w:val="HeadingBase"/>
    <w:rsid w:val="00661780"/>
    <w:pPr>
      <w:keepLines/>
      <w:pBdr>
        <w:bottom w:val="single" w:sz="6" w:space="1" w:color="918585"/>
      </w:pBdr>
      <w:spacing w:before="240"/>
    </w:pPr>
  </w:style>
  <w:style w:type="character" w:customStyle="1" w:styleId="HotSpot">
    <w:name w:val="HotSpot"/>
    <w:rsid w:val="00661780"/>
    <w:rPr>
      <w:color w:val="0033CC"/>
      <w:u w:val="none"/>
    </w:rPr>
  </w:style>
  <w:style w:type="paragraph" w:customStyle="1" w:styleId="BodyTextRight">
    <w:name w:val="Body Text Right"/>
    <w:basedOn w:val="BodyText"/>
    <w:rsid w:val="00661780"/>
    <w:pPr>
      <w:spacing w:before="0" w:after="0"/>
      <w:jc w:val="right"/>
    </w:pPr>
  </w:style>
  <w:style w:type="paragraph" w:styleId="Index3">
    <w:name w:val="index 3"/>
    <w:basedOn w:val="ListNumber2"/>
    <w:next w:val="Normal"/>
    <w:semiHidden/>
    <w:rsid w:val="00661780"/>
    <w:pPr>
      <w:numPr>
        <w:numId w:val="0"/>
      </w:numPr>
      <w:tabs>
        <w:tab w:val="right" w:leader="dot" w:pos="4176"/>
      </w:tabs>
    </w:pPr>
  </w:style>
  <w:style w:type="paragraph" w:styleId="ListNumber2">
    <w:name w:val="List Number 2"/>
    <w:basedOn w:val="List2"/>
    <w:rsid w:val="00661780"/>
    <w:pPr>
      <w:numPr>
        <w:numId w:val="10"/>
      </w:numPr>
      <w:tabs>
        <w:tab w:val="clear" w:pos="1060"/>
      </w:tabs>
    </w:pPr>
  </w:style>
  <w:style w:type="paragraph" w:customStyle="1" w:styleId="MarginNote">
    <w:name w:val="Margin Note"/>
    <w:basedOn w:val="BodyText"/>
    <w:rsid w:val="00661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780"/>
    <w:rPr>
      <w:sz w:val="32"/>
    </w:rPr>
  </w:style>
  <w:style w:type="paragraph" w:customStyle="1" w:styleId="HeadingProcedure">
    <w:name w:val="Heading Procedure"/>
    <w:basedOn w:val="HeadingBase"/>
    <w:next w:val="Normal"/>
    <w:rsid w:val="00661780"/>
    <w:pPr>
      <w:tabs>
        <w:tab w:val="left" w:pos="0"/>
      </w:tabs>
      <w:spacing w:before="120" w:after="60"/>
    </w:pPr>
    <w:rPr>
      <w:i/>
      <w:color w:val="918585"/>
      <w:sz w:val="22"/>
    </w:rPr>
  </w:style>
  <w:style w:type="paragraph" w:customStyle="1" w:styleId="TableBodyText">
    <w:name w:val="Table Body Text"/>
    <w:basedOn w:val="BodyText"/>
    <w:rsid w:val="00661780"/>
    <w:pPr>
      <w:spacing w:before="60" w:after="60"/>
    </w:pPr>
  </w:style>
  <w:style w:type="paragraph" w:styleId="ListContinue">
    <w:name w:val="List Continue"/>
    <w:basedOn w:val="List"/>
    <w:rsid w:val="00661780"/>
    <w:pPr>
      <w:ind w:firstLine="0"/>
    </w:pPr>
  </w:style>
  <w:style w:type="paragraph" w:customStyle="1" w:styleId="ListNote">
    <w:name w:val="List Note"/>
    <w:basedOn w:val="List"/>
    <w:rsid w:val="00661780"/>
    <w:pPr>
      <w:pBdr>
        <w:top w:val="single" w:sz="6" w:space="2" w:color="918585"/>
        <w:bottom w:val="single" w:sz="6" w:space="2" w:color="918585"/>
      </w:pBdr>
      <w:tabs>
        <w:tab w:val="left" w:pos="1021"/>
      </w:tabs>
      <w:ind w:firstLine="0"/>
    </w:pPr>
  </w:style>
  <w:style w:type="paragraph" w:customStyle="1" w:styleId="Warning">
    <w:name w:val="Warning"/>
    <w:basedOn w:val="BodyText"/>
    <w:rsid w:val="00661780"/>
    <w:pPr>
      <w:shd w:val="clear" w:color="auto" w:fill="D9D9D9"/>
      <w:tabs>
        <w:tab w:val="left" w:pos="992"/>
      </w:tabs>
      <w:ind w:left="119" w:right="119"/>
    </w:pPr>
    <w:rPr>
      <w:sz w:val="20"/>
    </w:rPr>
  </w:style>
  <w:style w:type="paragraph" w:customStyle="1" w:styleId="MarginIcons">
    <w:name w:val="Margin Icons"/>
    <w:basedOn w:val="BodyText"/>
    <w:rsid w:val="00661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780"/>
    <w:rPr>
      <w:rFonts w:ascii="Courier New" w:hAnsi="Courier New"/>
    </w:rPr>
  </w:style>
  <w:style w:type="paragraph" w:customStyle="1" w:styleId="NoteBullet">
    <w:name w:val="Note Bullet"/>
    <w:basedOn w:val="Note"/>
    <w:rsid w:val="00661780"/>
    <w:pPr>
      <w:tabs>
        <w:tab w:val="clear" w:pos="680"/>
      </w:tabs>
      <w:spacing w:before="60" w:after="60"/>
    </w:pPr>
  </w:style>
  <w:style w:type="paragraph" w:customStyle="1" w:styleId="SubHeading2">
    <w:name w:val="SubHeading2"/>
    <w:basedOn w:val="HeadingBase"/>
    <w:rsid w:val="00661780"/>
    <w:pPr>
      <w:spacing w:before="240" w:after="60"/>
    </w:pPr>
    <w:rPr>
      <w:sz w:val="20"/>
    </w:rPr>
  </w:style>
  <w:style w:type="paragraph" w:customStyle="1" w:styleId="SubHeading1">
    <w:name w:val="SubHeading1"/>
    <w:basedOn w:val="HeadingBase"/>
    <w:rsid w:val="00661780"/>
    <w:pPr>
      <w:spacing w:before="240" w:after="60"/>
    </w:pPr>
    <w:rPr>
      <w:color w:val="918585"/>
      <w:sz w:val="22"/>
    </w:rPr>
  </w:style>
  <w:style w:type="paragraph" w:customStyle="1" w:styleId="SideHeading">
    <w:name w:val="Side Heading"/>
    <w:basedOn w:val="HeadingBase"/>
    <w:rsid w:val="00661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780"/>
    <w:pPr>
      <w:tabs>
        <w:tab w:val="num" w:pos="360"/>
      </w:tabs>
    </w:pPr>
  </w:style>
  <w:style w:type="paragraph" w:styleId="PlainText">
    <w:name w:val="Plain Text"/>
    <w:basedOn w:val="Normal"/>
    <w:link w:val="PlainTextChar"/>
    <w:rsid w:val="00661780"/>
    <w:rPr>
      <w:sz w:val="20"/>
    </w:rPr>
  </w:style>
  <w:style w:type="character" w:customStyle="1" w:styleId="PlainTextChar">
    <w:name w:val="Plain Text Char"/>
    <w:basedOn w:val="DefaultParagraphFont"/>
    <w:link w:val="PlainText"/>
    <w:rsid w:val="00661780"/>
    <w:rPr>
      <w:rFonts w:ascii="Courier New" w:eastAsia="Times New Roman" w:hAnsi="Courier New" w:cs="Times New Roman"/>
      <w:sz w:val="20"/>
      <w:szCs w:val="20"/>
      <w:lang w:eastAsia="en-US"/>
    </w:rPr>
  </w:style>
  <w:style w:type="character" w:customStyle="1" w:styleId="MenuOption">
    <w:name w:val="Menu Option"/>
    <w:basedOn w:val="DefaultParagraphFont"/>
    <w:rsid w:val="00661780"/>
    <w:rPr>
      <w:b/>
      <w:smallCaps/>
    </w:rPr>
  </w:style>
  <w:style w:type="paragraph" w:customStyle="1" w:styleId="TableListNumber">
    <w:name w:val="Table List Number"/>
    <w:basedOn w:val="ListNumber"/>
    <w:rsid w:val="00661780"/>
    <w:pPr>
      <w:numPr>
        <w:numId w:val="0"/>
      </w:numPr>
    </w:pPr>
  </w:style>
  <w:style w:type="paragraph" w:styleId="TOC4">
    <w:name w:val="toc 4"/>
    <w:basedOn w:val="TOCBase"/>
    <w:next w:val="Normal"/>
    <w:semiHidden/>
    <w:rsid w:val="00661780"/>
    <w:pPr>
      <w:tabs>
        <w:tab w:val="right" w:leader="dot" w:pos="9071"/>
      </w:tabs>
      <w:ind w:left="1701"/>
    </w:pPr>
  </w:style>
  <w:style w:type="paragraph" w:customStyle="1" w:styleId="ListAlpha">
    <w:name w:val="List Alpha"/>
    <w:basedOn w:val="List"/>
    <w:rsid w:val="00661780"/>
    <w:pPr>
      <w:numPr>
        <w:numId w:val="9"/>
      </w:numPr>
    </w:pPr>
  </w:style>
  <w:style w:type="paragraph" w:customStyle="1" w:styleId="ListAlpha2">
    <w:name w:val="List Alpha 2"/>
    <w:basedOn w:val="List2"/>
    <w:rsid w:val="00661780"/>
    <w:pPr>
      <w:numPr>
        <w:numId w:val="8"/>
      </w:numPr>
    </w:pPr>
  </w:style>
  <w:style w:type="paragraph" w:styleId="List2">
    <w:name w:val="List 2"/>
    <w:basedOn w:val="BodyText"/>
    <w:rsid w:val="00661780"/>
    <w:pPr>
      <w:tabs>
        <w:tab w:val="left" w:pos="680"/>
      </w:tabs>
      <w:spacing w:before="60" w:after="60"/>
      <w:ind w:left="680" w:hanging="340"/>
    </w:pPr>
  </w:style>
  <w:style w:type="paragraph" w:styleId="List3">
    <w:name w:val="List 3"/>
    <w:basedOn w:val="BodyText"/>
    <w:rsid w:val="00661780"/>
    <w:pPr>
      <w:tabs>
        <w:tab w:val="left" w:pos="1021"/>
      </w:tabs>
      <w:spacing w:before="60" w:after="60"/>
      <w:ind w:left="1020" w:hanging="340"/>
    </w:pPr>
  </w:style>
  <w:style w:type="paragraph" w:styleId="List4">
    <w:name w:val="List 4"/>
    <w:basedOn w:val="BodyText"/>
    <w:rsid w:val="00661780"/>
    <w:pPr>
      <w:tabs>
        <w:tab w:val="left" w:pos="1361"/>
      </w:tabs>
      <w:spacing w:before="60" w:after="60"/>
      <w:ind w:left="1361" w:hanging="340"/>
    </w:pPr>
  </w:style>
  <w:style w:type="paragraph" w:styleId="List5">
    <w:name w:val="List 5"/>
    <w:basedOn w:val="BodyText"/>
    <w:rsid w:val="00661780"/>
    <w:pPr>
      <w:tabs>
        <w:tab w:val="left" w:pos="1701"/>
      </w:tabs>
      <w:spacing w:before="60" w:after="60"/>
      <w:ind w:left="1701" w:hanging="340"/>
    </w:pPr>
  </w:style>
  <w:style w:type="paragraph" w:styleId="ListBullet3">
    <w:name w:val="List Bullet 3"/>
    <w:basedOn w:val="List3"/>
    <w:rsid w:val="00661780"/>
    <w:pPr>
      <w:numPr>
        <w:numId w:val="14"/>
      </w:numPr>
      <w:tabs>
        <w:tab w:val="clear" w:pos="1021"/>
      </w:tabs>
      <w:ind w:left="1037" w:hanging="357"/>
    </w:pPr>
  </w:style>
  <w:style w:type="paragraph" w:styleId="ListBullet4">
    <w:name w:val="List Bullet 4"/>
    <w:basedOn w:val="List4"/>
    <w:rsid w:val="00661780"/>
    <w:pPr>
      <w:numPr>
        <w:numId w:val="3"/>
      </w:numPr>
      <w:tabs>
        <w:tab w:val="clear" w:pos="1361"/>
      </w:tabs>
    </w:pPr>
  </w:style>
  <w:style w:type="paragraph" w:styleId="ListBullet5">
    <w:name w:val="List Bullet 5"/>
    <w:basedOn w:val="List5"/>
    <w:rsid w:val="00661780"/>
    <w:pPr>
      <w:numPr>
        <w:numId w:val="4"/>
      </w:numPr>
    </w:pPr>
  </w:style>
  <w:style w:type="paragraph" w:styleId="ListContinue2">
    <w:name w:val="List Continue 2"/>
    <w:basedOn w:val="List2"/>
    <w:rsid w:val="00661780"/>
    <w:pPr>
      <w:ind w:firstLine="0"/>
    </w:pPr>
  </w:style>
  <w:style w:type="paragraph" w:styleId="ListContinue3">
    <w:name w:val="List Continue 3"/>
    <w:basedOn w:val="List3"/>
    <w:rsid w:val="00661780"/>
    <w:pPr>
      <w:ind w:left="1021" w:firstLine="0"/>
    </w:pPr>
  </w:style>
  <w:style w:type="paragraph" w:styleId="ListContinue4">
    <w:name w:val="List Continue 4"/>
    <w:basedOn w:val="List4"/>
    <w:rsid w:val="00661780"/>
    <w:pPr>
      <w:ind w:firstLine="0"/>
    </w:pPr>
  </w:style>
  <w:style w:type="paragraph" w:styleId="ListContinue5">
    <w:name w:val="List Continue 5"/>
    <w:basedOn w:val="List5"/>
    <w:rsid w:val="00661780"/>
    <w:pPr>
      <w:ind w:firstLine="0"/>
    </w:pPr>
  </w:style>
  <w:style w:type="paragraph" w:styleId="ListNumber3">
    <w:name w:val="List Number 3"/>
    <w:basedOn w:val="List3"/>
    <w:rsid w:val="00661780"/>
    <w:pPr>
      <w:numPr>
        <w:numId w:val="5"/>
      </w:numPr>
    </w:pPr>
  </w:style>
  <w:style w:type="paragraph" w:styleId="ListNumber4">
    <w:name w:val="List Number 4"/>
    <w:basedOn w:val="List4"/>
    <w:rsid w:val="00661780"/>
    <w:pPr>
      <w:numPr>
        <w:numId w:val="6"/>
      </w:numPr>
    </w:pPr>
  </w:style>
  <w:style w:type="paragraph" w:styleId="ListNumber5">
    <w:name w:val="List Number 5"/>
    <w:basedOn w:val="List5"/>
    <w:rsid w:val="00661780"/>
    <w:pPr>
      <w:numPr>
        <w:numId w:val="7"/>
      </w:numPr>
    </w:pPr>
  </w:style>
  <w:style w:type="paragraph" w:styleId="BlockText">
    <w:name w:val="Block Text"/>
    <w:basedOn w:val="Normal"/>
    <w:rsid w:val="00661780"/>
    <w:pPr>
      <w:spacing w:after="120"/>
      <w:ind w:left="1440" w:right="1440"/>
    </w:pPr>
  </w:style>
  <w:style w:type="character" w:customStyle="1" w:styleId="Subscript">
    <w:name w:val="Subscript"/>
    <w:basedOn w:val="DefaultParagraphFont"/>
    <w:rsid w:val="00661780"/>
    <w:rPr>
      <w:sz w:val="16"/>
      <w:vertAlign w:val="subscript"/>
    </w:rPr>
  </w:style>
  <w:style w:type="character" w:customStyle="1" w:styleId="Superscript">
    <w:name w:val="Superscript"/>
    <w:basedOn w:val="DefaultParagraphFont"/>
    <w:rsid w:val="00661780"/>
    <w:rPr>
      <w:sz w:val="16"/>
      <w:vertAlign w:val="superscript"/>
    </w:rPr>
  </w:style>
  <w:style w:type="character" w:customStyle="1" w:styleId="Symbols">
    <w:name w:val="Symbols"/>
    <w:basedOn w:val="DefaultParagraphFont"/>
    <w:rsid w:val="00661780"/>
    <w:rPr>
      <w:rFonts w:ascii="Symbol" w:hAnsi="Symbol"/>
    </w:rPr>
  </w:style>
  <w:style w:type="character" w:customStyle="1" w:styleId="MenuOptions">
    <w:name w:val="Menu Options"/>
    <w:basedOn w:val="DefaultParagraphFont"/>
    <w:rsid w:val="00661780"/>
    <w:rPr>
      <w:rFonts w:ascii="Arial Narrow" w:hAnsi="Arial Narrow"/>
      <w:smallCaps/>
    </w:rPr>
  </w:style>
  <w:style w:type="character" w:customStyle="1" w:styleId="Buttons">
    <w:name w:val="Buttons"/>
    <w:basedOn w:val="DefaultParagraphFont"/>
    <w:rsid w:val="00661780"/>
    <w:rPr>
      <w:b/>
    </w:rPr>
  </w:style>
  <w:style w:type="character" w:customStyle="1" w:styleId="Underlined">
    <w:name w:val="Underlined"/>
    <w:basedOn w:val="DefaultParagraphFont"/>
    <w:rsid w:val="00661780"/>
    <w:rPr>
      <w:u w:val="single"/>
    </w:rPr>
  </w:style>
  <w:style w:type="paragraph" w:customStyle="1" w:styleId="TableBodyTextRight">
    <w:name w:val="Table Body Text Right"/>
    <w:basedOn w:val="TableBodyText"/>
    <w:rsid w:val="00661780"/>
    <w:pPr>
      <w:widowControl w:val="0"/>
      <w:autoSpaceDE w:val="0"/>
      <w:autoSpaceDN w:val="0"/>
      <w:adjustRightInd w:val="0"/>
      <w:jc w:val="right"/>
    </w:pPr>
    <w:rPr>
      <w:rFonts w:cs="Arial"/>
      <w:szCs w:val="18"/>
    </w:rPr>
  </w:style>
  <w:style w:type="paragraph" w:customStyle="1" w:styleId="CopyrightText">
    <w:name w:val="Copyright Text"/>
    <w:basedOn w:val="BodyText"/>
    <w:rsid w:val="00661780"/>
    <w:rPr>
      <w:sz w:val="18"/>
    </w:rPr>
  </w:style>
  <w:style w:type="paragraph" w:customStyle="1" w:styleId="BodySmallRight">
    <w:name w:val="Body Small Right"/>
    <w:basedOn w:val="BodyTextRight"/>
    <w:rsid w:val="00661780"/>
    <w:rPr>
      <w:sz w:val="18"/>
      <w:szCs w:val="18"/>
    </w:rPr>
  </w:style>
  <w:style w:type="paragraph" w:customStyle="1" w:styleId="MarginEdition">
    <w:name w:val="Margin Edition"/>
    <w:basedOn w:val="MarginNote"/>
    <w:rsid w:val="00661780"/>
    <w:pPr>
      <w:spacing w:before="0" w:after="0"/>
    </w:pPr>
    <w:rPr>
      <w:rFonts w:ascii="Times New Roman" w:hAnsi="Times New Roman"/>
      <w:color w:val="999999"/>
    </w:rPr>
  </w:style>
  <w:style w:type="paragraph" w:customStyle="1" w:styleId="Spacer">
    <w:name w:val="Spacer"/>
    <w:basedOn w:val="Normal"/>
    <w:rsid w:val="00661780"/>
    <w:rPr>
      <w:sz w:val="2"/>
      <w:szCs w:val="2"/>
    </w:rPr>
  </w:style>
  <w:style w:type="character" w:customStyle="1" w:styleId="Small">
    <w:name w:val="Small"/>
    <w:basedOn w:val="DefaultParagraphFont"/>
    <w:rsid w:val="00661780"/>
    <w:rPr>
      <w:sz w:val="16"/>
    </w:rPr>
  </w:style>
  <w:style w:type="paragraph" w:customStyle="1" w:styleId="WideTable">
    <w:name w:val="Wide Table"/>
    <w:basedOn w:val="Normal"/>
    <w:rsid w:val="00661780"/>
    <w:pPr>
      <w:ind w:left="-1418"/>
    </w:pPr>
    <w:rPr>
      <w:sz w:val="2"/>
      <w:szCs w:val="2"/>
    </w:rPr>
  </w:style>
  <w:style w:type="character" w:styleId="PageNumber">
    <w:name w:val="page number"/>
    <w:basedOn w:val="DefaultParagraphFont"/>
    <w:rsid w:val="00661780"/>
  </w:style>
  <w:style w:type="paragraph" w:styleId="Quote">
    <w:name w:val="Quote"/>
    <w:basedOn w:val="Heading1"/>
    <w:link w:val="QuoteChar"/>
    <w:qFormat/>
    <w:rsid w:val="00661780"/>
    <w:rPr>
      <w:b w:val="0"/>
      <w:sz w:val="72"/>
      <w:szCs w:val="72"/>
      <w:lang w:val="en-NZ"/>
    </w:rPr>
  </w:style>
  <w:style w:type="character" w:customStyle="1" w:styleId="QuoteChar">
    <w:name w:val="Quote Char"/>
    <w:basedOn w:val="DefaultParagraphFont"/>
    <w:link w:val="Quote"/>
    <w:rsid w:val="00661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780"/>
    <w:pPr>
      <w:pageBreakBefore/>
    </w:pPr>
  </w:style>
  <w:style w:type="paragraph" w:customStyle="1" w:styleId="Border">
    <w:name w:val="Border"/>
    <w:basedOn w:val="Normal"/>
    <w:qFormat/>
    <w:rsid w:val="00661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780"/>
    <w:rPr>
      <w:b/>
      <w:bCs/>
      <w:i/>
      <w:iCs/>
      <w:color w:val="auto"/>
    </w:rPr>
  </w:style>
  <w:style w:type="paragraph" w:styleId="IntenseQuote">
    <w:name w:val="Intense Quote"/>
    <w:basedOn w:val="Normal"/>
    <w:next w:val="Normal"/>
    <w:link w:val="IntenseQuoteChar"/>
    <w:uiPriority w:val="30"/>
    <w:qFormat/>
    <w:rsid w:val="00661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780"/>
    <w:rPr>
      <w:smallCaps/>
      <w:color w:val="auto"/>
      <w:u w:val="single"/>
    </w:rPr>
  </w:style>
  <w:style w:type="character" w:styleId="IntenseReference">
    <w:name w:val="Intense Reference"/>
    <w:basedOn w:val="DefaultParagraphFont"/>
    <w:uiPriority w:val="32"/>
    <w:qFormat/>
    <w:rsid w:val="00661780"/>
    <w:rPr>
      <w:b/>
      <w:bCs/>
      <w:smallCaps/>
      <w:color w:val="auto"/>
      <w:spacing w:val="5"/>
      <w:u w:val="single"/>
    </w:rPr>
  </w:style>
  <w:style w:type="paragraph" w:customStyle="1" w:styleId="2ColumnHeading">
    <w:name w:val="2Column Heading"/>
    <w:basedOn w:val="BodyText"/>
    <w:qFormat/>
    <w:rsid w:val="00661780"/>
    <w:pPr>
      <w:spacing w:after="60"/>
      <w:ind w:left="-2268"/>
    </w:pPr>
    <w:rPr>
      <w:b/>
    </w:rPr>
  </w:style>
  <w:style w:type="paragraph" w:customStyle="1" w:styleId="Heading1TOC">
    <w:name w:val="Heading1 TOC"/>
    <w:basedOn w:val="Normal"/>
    <w:qFormat/>
    <w:rsid w:val="00661780"/>
    <w:pPr>
      <w:spacing w:before="240" w:after="120"/>
    </w:pPr>
    <w:rPr>
      <w:rFonts w:ascii="Times New Roman" w:hAnsi="Times New Roman"/>
      <w:b/>
      <w:sz w:val="32"/>
    </w:rPr>
  </w:style>
  <w:style w:type="paragraph" w:customStyle="1" w:styleId="Heading2TOC">
    <w:name w:val="Heading2 TOC"/>
    <w:basedOn w:val="Normal"/>
    <w:qFormat/>
    <w:rsid w:val="00661780"/>
    <w:pPr>
      <w:spacing w:before="240" w:after="60"/>
    </w:pPr>
    <w:rPr>
      <w:rFonts w:ascii="Times New Roman" w:hAnsi="Times New Roman"/>
      <w:b/>
      <w:sz w:val="28"/>
    </w:rPr>
  </w:style>
  <w:style w:type="character" w:customStyle="1" w:styleId="Underline">
    <w:name w:val="Underline"/>
    <w:basedOn w:val="DefaultParagraphFont"/>
    <w:qFormat/>
    <w:rsid w:val="00661780"/>
    <w:rPr>
      <w:u w:val="single"/>
    </w:rPr>
  </w:style>
  <w:style w:type="character" w:customStyle="1" w:styleId="BoldandItalics">
    <w:name w:val="Bold and Italics"/>
    <w:qFormat/>
    <w:rsid w:val="00661780"/>
    <w:rPr>
      <w:b/>
      <w:i/>
      <w:u w:val="none"/>
    </w:rPr>
  </w:style>
  <w:style w:type="paragraph" w:styleId="BalloonText">
    <w:name w:val="Balloon Text"/>
    <w:basedOn w:val="Normal"/>
    <w:link w:val="BalloonTextChar"/>
    <w:rsid w:val="00661780"/>
    <w:rPr>
      <w:rFonts w:ascii="Tahoma" w:hAnsi="Tahoma" w:cs="Tahoma"/>
      <w:sz w:val="16"/>
      <w:szCs w:val="16"/>
    </w:rPr>
  </w:style>
  <w:style w:type="character" w:customStyle="1" w:styleId="BalloonTextChar">
    <w:name w:val="Balloon Text Char"/>
    <w:basedOn w:val="DefaultParagraphFont"/>
    <w:link w:val="BalloonText"/>
    <w:rsid w:val="00661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7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780"/>
    <w:rPr>
      <w:b/>
      <w:color w:val="660033"/>
      <w:spacing w:val="0"/>
    </w:rPr>
  </w:style>
  <w:style w:type="paragraph" w:customStyle="1" w:styleId="Nameditemlist">
    <w:name w:val="Named item list"/>
    <w:basedOn w:val="BodyText"/>
    <w:qFormat/>
    <w:rsid w:val="00661780"/>
    <w:pPr>
      <w:tabs>
        <w:tab w:val="left" w:pos="2835"/>
      </w:tabs>
      <w:ind w:left="2835" w:hanging="2835"/>
    </w:pPr>
  </w:style>
  <w:style w:type="paragraph" w:customStyle="1" w:styleId="BodyTextnopadding">
    <w:name w:val="Body Text no padding"/>
    <w:basedOn w:val="BodyText"/>
    <w:qFormat/>
    <w:rsid w:val="00661780"/>
    <w:pPr>
      <w:spacing w:before="0" w:after="0"/>
    </w:pPr>
  </w:style>
  <w:style w:type="paragraph" w:customStyle="1" w:styleId="BodyTextBold">
    <w:name w:val="Body Text Bold"/>
    <w:basedOn w:val="BodyText"/>
    <w:qFormat/>
    <w:rsid w:val="00661780"/>
    <w:rPr>
      <w:b/>
    </w:rPr>
  </w:style>
  <w:style w:type="character" w:styleId="Hyperlink">
    <w:name w:val="Hyperlink"/>
    <w:basedOn w:val="DefaultParagraphFont"/>
    <w:uiPriority w:val="99"/>
    <w:unhideWhenUsed/>
    <w:rsid w:val="006959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3125</Characters>
  <Application>Microsoft Office Word</Application>
  <DocSecurity>0</DocSecurity>
  <Lines>86</Lines>
  <Paragraphs>56</Paragraphs>
  <ScaleCrop>false</ScaleCrop>
  <Company>Author-it Software Corporation Ltd.</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CHCPRT003 Work collaboratively to maintain an environment safe for children and young people</dc:title>
  <dc:subject>Approved</dc:subject>
  <dc:creator>SkillsIQ</dc:creator>
  <cp:keywords>Release: 4</cp:keywords>
  <dc:description>Review Date: 12 April 2008</dc:description>
  <cp:lastModifiedBy>HSD_TPCMSd.prod</cp:lastModifiedBy>
  <cp:revision>3</cp:revision>
  <dcterms:created xsi:type="dcterms:W3CDTF">2023-07-02T02:18:00Z</dcterms:created>
  <dcterms:modified xsi:type="dcterms:W3CDTF">2023-07-02T02:18:00Z</dcterms:modified>
</cp:coreProperties>
</file>