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20F" w:rsidP="004272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CHCPRP007 Work within a clinical supervision framework</w:t>
      </w:r>
      <w:r>
        <w:fldChar w:fldCharType="end"/>
      </w:r>
    </w:p>
    <w:p w:rsidR="0042720F" w:rsidP="0042720F">
      <w:pPr>
        <w:pStyle w:val="Version"/>
        <w:sectPr w:rsidSect="000508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0853" w:rsidP="00050853">
      <w:pPr>
        <w:pStyle w:val="SuperHeading"/>
      </w:pPr>
      <w:r w:rsidRPr="00050853">
        <w:t>CHCPRP007 Work within a clinical supervision framework</w:t>
      </w:r>
    </w:p>
    <w:p w:rsidR="00000000" w:rsidRPr="00050853" w:rsidP="00050853">
      <w:pPr>
        <w:pStyle w:val="Heading1"/>
      </w:pPr>
      <w:bookmarkStart w:id="1" w:name="O_815611"/>
      <w:bookmarkEnd w:id="1"/>
      <w:r w:rsidRPr="000508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50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53" w:rsidP="00050853">
            <w:pPr>
              <w:pStyle w:val="BodyText"/>
            </w:pPr>
            <w:r w:rsidRPr="0005085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53">
            <w:pPr>
              <w:pStyle w:val="BodyText"/>
              <w:rPr>
                <w:lang w:val="en-NZ"/>
              </w:rPr>
            </w:pPr>
            <w:r w:rsidRPr="00050853">
              <w:rPr>
                <w:rStyle w:val="SpecialBold"/>
              </w:rPr>
              <w:t>Comments</w:t>
            </w:r>
          </w:p>
        </w:tc>
      </w:tr>
      <w:tr w:rsidTr="000508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53">
            <w:pPr>
              <w:pStyle w:val="BodyText"/>
              <w:rPr>
                <w:lang w:val="en-NZ"/>
              </w:rPr>
            </w:pPr>
            <w:r w:rsidRPr="0005085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53" w:rsidP="00050853">
            <w:pPr>
              <w:pStyle w:val="BodyText"/>
            </w:pPr>
            <w:r w:rsidRPr="00050853">
              <w:t xml:space="preserve">This version was released in </w:t>
            </w:r>
            <w:r w:rsidRPr="00050853">
              <w:rPr>
                <w:rStyle w:val="Emphasis"/>
              </w:rPr>
              <w:t>CHC Community Services Training Package</w:t>
            </w:r>
            <w:r w:rsidRPr="00050853">
              <w:t xml:space="preserve"> </w:t>
            </w:r>
            <w:r w:rsidRPr="00050853">
              <w:rPr>
                <w:rStyle w:val="Emphasis"/>
              </w:rPr>
              <w:t>release 3.0</w:t>
            </w:r>
            <w:r w:rsidRPr="00050853">
              <w:t xml:space="preserve"> and meets the requirements of the 2012 Standards for Training Packages.</w:t>
            </w:r>
          </w:p>
          <w:p w:rsidR="00000000" w:rsidRPr="00050853" w:rsidP="00050853">
            <w:pPr>
              <w:pStyle w:val="BodyText"/>
            </w:pPr>
            <w:r w:rsidRPr="00050853">
              <w:t>Significant changes to the elements an</w:t>
            </w:r>
            <w:r w:rsidRPr="00050853">
              <w:t>d performance criteria. New evidence requirements for assessment including volume and frequency requirements. Significant change to knowledge evidence.</w:t>
            </w:r>
          </w:p>
          <w:p w:rsidR="00000000" w:rsidRPr="00050853" w:rsidP="00050853">
            <w:pPr>
              <w:pStyle w:val="BodyText"/>
            </w:pPr>
            <w:r w:rsidRPr="00050853">
              <w:t>Supersedes CHCFCS806C</w:t>
            </w:r>
          </w:p>
        </w:tc>
      </w:tr>
    </w:tbl>
    <w:p w:rsidR="00000000" w:rsidRPr="00050853" w:rsidP="00050853">
      <w:pPr>
        <w:pStyle w:val="BodyText"/>
      </w:pPr>
    </w:p>
    <w:p w:rsidR="00000000" w:rsidRPr="00050853" w:rsidP="00050853">
      <w:pPr>
        <w:pStyle w:val="AllowPageBreak"/>
      </w:pPr>
    </w:p>
    <w:p w:rsidR="00000000" w:rsidRPr="00050853" w:rsidP="00050853">
      <w:pPr>
        <w:pStyle w:val="Heading1"/>
      </w:pPr>
      <w:bookmarkStart w:id="2" w:name="O_815612"/>
      <w:bookmarkEnd w:id="2"/>
      <w:r w:rsidRPr="00050853">
        <w:t>Application</w:t>
      </w:r>
    </w:p>
    <w:p w:rsidR="00000000" w:rsidRPr="00050853" w:rsidP="0042720F">
      <w:pPr>
        <w:pStyle w:val="BodyText"/>
      </w:pPr>
      <w:r w:rsidRPr="00050853">
        <w:t>This unit describes the skills and knowledge requir</w:t>
      </w:r>
      <w:r w:rsidRPr="00050853">
        <w:t>ed to initiate, prepare for and participate in a structured process of clinical supervision.</w:t>
      </w:r>
    </w:p>
    <w:p w:rsidR="00000000" w:rsidRPr="00050853" w:rsidP="0042720F">
      <w:pPr>
        <w:pStyle w:val="BodyText"/>
      </w:pPr>
      <w:r w:rsidRPr="00050853">
        <w:t>This unit applies to workers who operate with significant autonomy in therapeutic professional service roles in the community sector. The activity is self-directe</w:t>
      </w:r>
      <w:r w:rsidRPr="00050853">
        <w:t>d.</w:t>
      </w:r>
    </w:p>
    <w:p w:rsidR="00000000" w:rsidRPr="0042720F" w:rsidP="0042720F">
      <w:pPr>
        <w:pStyle w:val="BodyText"/>
        <w:rPr>
          <w:i/>
        </w:rPr>
      </w:pPr>
      <w:r w:rsidRPr="0042720F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050853" w:rsidP="00050853">
      <w:pPr>
        <w:pStyle w:val="Heading1"/>
      </w:pPr>
      <w:bookmarkStart w:id="3" w:name="O_815616"/>
      <w:bookmarkEnd w:id="3"/>
      <w:r w:rsidRPr="000508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427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53" w:rsidP="00050853">
            <w:pPr>
              <w:pStyle w:val="BodyText"/>
            </w:pPr>
            <w:r w:rsidRPr="00050853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53">
            <w:pPr>
              <w:pStyle w:val="BodyText"/>
              <w:rPr>
                <w:lang w:val="en-NZ"/>
              </w:rPr>
            </w:pPr>
            <w:r w:rsidRPr="00050853">
              <w:rPr>
                <w:rStyle w:val="SpecialBold"/>
              </w:rPr>
              <w:t>PERFORMANCE CRITERIA</w:t>
            </w:r>
          </w:p>
        </w:tc>
      </w:tr>
      <w:tr w:rsidTr="00427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53" w:rsidP="00050853">
            <w:pPr>
              <w:pStyle w:val="BodyText"/>
            </w:pPr>
            <w:r w:rsidRPr="00050853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53">
            <w:pPr>
              <w:pStyle w:val="BodyText"/>
              <w:rPr>
                <w:lang w:val="en-NZ"/>
              </w:rPr>
            </w:pPr>
            <w:r w:rsidRPr="000508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7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53">
            <w:pPr>
              <w:pStyle w:val="BodyText"/>
              <w:rPr>
                <w:lang w:val="en-NZ"/>
              </w:rPr>
            </w:pPr>
            <w:r w:rsidRPr="00050853">
              <w:t>1. Initiate clinical supervision arrangements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53" w:rsidP="00050853">
            <w:pPr>
              <w:pStyle w:val="BodyText"/>
            </w:pPr>
            <w:r w:rsidRPr="00050853">
              <w:t>1.1 Identify own clinical supervision needs through a process of reflectio</w:t>
            </w:r>
            <w:r w:rsidRPr="00050853">
              <w:t>n and peer collaboration</w:t>
            </w:r>
          </w:p>
          <w:p w:rsidR="00000000" w:rsidRPr="00050853" w:rsidP="00050853">
            <w:pPr>
              <w:pStyle w:val="BodyText"/>
            </w:pPr>
            <w:r w:rsidRPr="00050853">
              <w:t>1.2 Match learning, experience and specialist or generalist practice areas with appropriate supervisor</w:t>
            </w:r>
          </w:p>
          <w:p w:rsidR="00000000" w:rsidRPr="00050853" w:rsidP="00050853">
            <w:pPr>
              <w:pStyle w:val="BodyText"/>
            </w:pPr>
            <w:r w:rsidRPr="00050853">
              <w:t>1.3 Identify and articulate own supervision goals and expectations when engaging with a clinical supervisor</w:t>
            </w:r>
          </w:p>
          <w:p w:rsidR="00000000" w:rsidRPr="00050853" w:rsidP="00050853">
            <w:pPr>
              <w:pStyle w:val="BodyText"/>
            </w:pPr>
            <w:r w:rsidRPr="00050853">
              <w:t>1.4 Agree and comple</w:t>
            </w:r>
            <w:r w:rsidRPr="00050853">
              <w:t xml:space="preserve">te contractual agreement including </w:t>
            </w:r>
            <w:r w:rsidRPr="00050853">
              <w:t>goal setting and timeframes for supervision with the supervisor</w:t>
            </w:r>
          </w:p>
          <w:p w:rsidR="00000000" w:rsidRPr="00050853" w:rsidP="00050853">
            <w:pPr>
              <w:pStyle w:val="BodyText"/>
            </w:pPr>
            <w:r w:rsidRPr="00050853">
              <w:t>1.5 Develop, document and use evidence of personal growth and professional learning in preparation for supervision</w:t>
            </w:r>
          </w:p>
          <w:p w:rsidR="00000000" w:rsidP="00050853">
            <w:pPr>
              <w:pStyle w:val="BodyText"/>
              <w:rPr>
                <w:lang w:val="en-NZ"/>
              </w:rPr>
            </w:pPr>
          </w:p>
        </w:tc>
      </w:tr>
      <w:tr w:rsidTr="00427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53">
            <w:pPr>
              <w:pStyle w:val="BodyText"/>
              <w:rPr>
                <w:lang w:val="en-NZ"/>
              </w:rPr>
            </w:pPr>
            <w:r w:rsidRPr="00050853">
              <w:t>2. Use supervision to determine effectiveness of clinical practice and techniques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53" w:rsidP="00050853">
            <w:pPr>
              <w:pStyle w:val="BodyText"/>
            </w:pPr>
            <w:r w:rsidRPr="00050853">
              <w:t>2.1 Discuss challenging areas of practice using existing clinical cases</w:t>
            </w:r>
          </w:p>
          <w:p w:rsidR="00000000" w:rsidRPr="00050853" w:rsidP="00050853">
            <w:pPr>
              <w:pStyle w:val="BodyText"/>
            </w:pPr>
            <w:r w:rsidRPr="00050853">
              <w:t>2.2 Participate in self analysis and evaluate own response to clients</w:t>
            </w:r>
          </w:p>
          <w:p w:rsidR="00000000" w:rsidRPr="00050853" w:rsidP="00050853">
            <w:pPr>
              <w:pStyle w:val="BodyText"/>
            </w:pPr>
            <w:r w:rsidRPr="00050853">
              <w:t xml:space="preserve">2.3 Seek, accept and respond to </w:t>
            </w:r>
            <w:r w:rsidRPr="00050853">
              <w:t>positive and negative feedback</w:t>
            </w:r>
          </w:p>
          <w:p w:rsidR="00000000" w:rsidRPr="00050853" w:rsidP="00050853">
            <w:pPr>
              <w:pStyle w:val="BodyText"/>
            </w:pPr>
            <w:r w:rsidRPr="00050853">
              <w:t>2.4 Maintain client confidentiality in case discussions</w:t>
            </w:r>
          </w:p>
          <w:p w:rsidR="00000000" w:rsidRPr="00050853" w:rsidP="00050853">
            <w:pPr>
              <w:pStyle w:val="BodyText"/>
            </w:pPr>
            <w:r w:rsidRPr="00050853">
              <w:t>2.5 Discuss current clinical literature and its application</w:t>
            </w:r>
          </w:p>
          <w:p w:rsidR="00000000" w:rsidRPr="00050853" w:rsidP="00050853">
            <w:pPr>
              <w:pStyle w:val="BodyText"/>
            </w:pPr>
            <w:r w:rsidRPr="00050853">
              <w:t>2.6 Document learning from supervision according to practice needs</w:t>
            </w:r>
          </w:p>
          <w:p w:rsidR="00000000" w:rsidP="00050853">
            <w:pPr>
              <w:pStyle w:val="BodyText"/>
              <w:rPr>
                <w:lang w:val="en-NZ"/>
              </w:rPr>
            </w:pPr>
          </w:p>
        </w:tc>
      </w:tr>
      <w:tr w:rsidTr="004272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0853">
            <w:pPr>
              <w:pStyle w:val="BodyText"/>
              <w:rPr>
                <w:lang w:val="en-NZ"/>
              </w:rPr>
            </w:pPr>
            <w:r w:rsidRPr="00050853">
              <w:t xml:space="preserve">3. Initiate opportunities to contribute </w:t>
            </w:r>
            <w:r w:rsidRPr="00050853">
              <w:t>to the development of own knowledge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0853" w:rsidP="00050853">
            <w:pPr>
              <w:pStyle w:val="BodyText"/>
            </w:pPr>
            <w:r w:rsidRPr="00050853">
              <w:t>3.1 Identify, research and critique professional research and program evaluation</w:t>
            </w:r>
          </w:p>
          <w:p w:rsidR="00000000" w:rsidRPr="00050853" w:rsidP="00050853">
            <w:pPr>
              <w:pStyle w:val="BodyText"/>
            </w:pPr>
            <w:r w:rsidRPr="00050853">
              <w:t>3.2 Use current research and program evaluations to inform practice according to legal, ethical and contextual requirements</w:t>
            </w:r>
          </w:p>
          <w:p w:rsidR="00000000" w:rsidRPr="00050853" w:rsidP="00050853">
            <w:pPr>
              <w:pStyle w:val="BodyText"/>
            </w:pPr>
            <w:r w:rsidRPr="00050853">
              <w:t>3.3 Identify an</w:t>
            </w:r>
            <w:r w:rsidRPr="00050853">
              <w:t>d pursue professional development through reflective practice, collegial collaboration, and professional reading</w:t>
            </w:r>
          </w:p>
          <w:p w:rsidR="00000000" w:rsidRPr="00050853" w:rsidP="00050853">
            <w:pPr>
              <w:pStyle w:val="BodyText"/>
            </w:pPr>
            <w:r w:rsidRPr="00050853">
              <w:t>3.4 Implement a program to maintain professional competence</w:t>
            </w:r>
          </w:p>
        </w:tc>
      </w:tr>
    </w:tbl>
    <w:p w:rsidR="00000000" w:rsidRPr="00050853" w:rsidP="00050853">
      <w:pPr>
        <w:pStyle w:val="BodyText"/>
      </w:pPr>
    </w:p>
    <w:p w:rsidR="00000000" w:rsidRPr="00050853" w:rsidP="00050853">
      <w:pPr>
        <w:pStyle w:val="AllowPageBreak"/>
      </w:pPr>
    </w:p>
    <w:p w:rsidR="00000000" w:rsidRPr="00050853" w:rsidP="00050853">
      <w:pPr>
        <w:pStyle w:val="Heading1"/>
      </w:pPr>
      <w:bookmarkStart w:id="4" w:name="O_815617"/>
      <w:bookmarkEnd w:id="4"/>
      <w:r w:rsidRPr="00050853">
        <w:t>Foundation Skills</w:t>
      </w:r>
    </w:p>
    <w:p w:rsidR="00000000" w:rsidRPr="0042720F" w:rsidP="0042720F">
      <w:pPr>
        <w:pStyle w:val="BodyText"/>
        <w:rPr>
          <w:i/>
        </w:rPr>
      </w:pPr>
      <w:r w:rsidRPr="0042720F">
        <w:rPr>
          <w:rStyle w:val="Emphasis"/>
        </w:rPr>
        <w:t xml:space="preserve">The Foundation Skills describe those required </w:t>
      </w:r>
      <w:r w:rsidRPr="0042720F">
        <w:rPr>
          <w:rStyle w:val="Emphasis"/>
        </w:rPr>
        <w:t>skills (language, literacy, numeracy and employment skills) that are essential to performance.</w:t>
      </w:r>
    </w:p>
    <w:p w:rsidR="00000000" w:rsidRPr="00050853" w:rsidP="0042720F">
      <w:pPr>
        <w:pStyle w:val="BodyText"/>
      </w:pPr>
      <w:r w:rsidRPr="00050853">
        <w:t>Foundation skills essential to performance are explicit in the performance criteria of this unit of competency.</w:t>
      </w:r>
    </w:p>
    <w:p w:rsidR="00000000" w:rsidRPr="00050853" w:rsidP="00050853">
      <w:pPr>
        <w:pStyle w:val="Heading1"/>
      </w:pPr>
      <w:bookmarkStart w:id="5" w:name="O_815619"/>
      <w:bookmarkEnd w:id="5"/>
      <w:r w:rsidRPr="00050853">
        <w:t>Unit Mapping Information</w:t>
      </w:r>
    </w:p>
    <w:p w:rsidR="00000000" w:rsidRPr="00050853" w:rsidP="0042720F">
      <w:pPr>
        <w:pStyle w:val="BodyText"/>
      </w:pPr>
      <w:r w:rsidRPr="00050853">
        <w:t>No equivalent unit.</w:t>
      </w:r>
    </w:p>
    <w:p w:rsidR="00000000" w:rsidRPr="00050853" w:rsidP="00050853">
      <w:pPr>
        <w:pStyle w:val="Heading1"/>
      </w:pPr>
      <w:bookmarkStart w:id="6" w:name="O_815626"/>
      <w:bookmarkEnd w:id="6"/>
      <w:r w:rsidRPr="00050853">
        <w:t>Links</w:t>
      </w:r>
    </w:p>
    <w:p w:rsidR="00000000" w:rsidRPr="00050853" w:rsidP="0042720F">
      <w:pPr>
        <w:pStyle w:val="BodyText"/>
      </w:pPr>
      <w:r w:rsidRPr="000508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4313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50853" w:rsidP="00050853"/>
    <w:sectPr w:rsidSect="000508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53" w:rsidRPr="0042720F" w:rsidP="004272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0F" w:rsidP="000508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20F" w:rsidP="000508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720F" w:rsidP="000508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0853" w:rsidRPr="0042720F" w:rsidP="004272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8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20F" w:rsidRPr="002D2AF8" w:rsidP="000508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CHCPRP007 Work within a clinical supervision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2720F" w:rsidP="000508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08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08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08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08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08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08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08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08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08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08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08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0853"/>
  </w:style>
  <w:style w:type="character" w:customStyle="1" w:styleId="Heading1Char">
    <w:name w:val="Heading 1 Char"/>
    <w:basedOn w:val="DefaultParagraphFont"/>
    <w:link w:val="Heading1"/>
    <w:rsid w:val="000508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08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08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50853"/>
    <w:rPr>
      <w:b/>
      <w:spacing w:val="0"/>
    </w:rPr>
  </w:style>
  <w:style w:type="character" w:styleId="Emphasis">
    <w:name w:val="Emphasis"/>
    <w:basedOn w:val="DefaultParagraphFont"/>
    <w:qFormat/>
    <w:rsid w:val="00050853"/>
    <w:rPr>
      <w:i/>
    </w:rPr>
  </w:style>
  <w:style w:type="paragraph" w:customStyle="1" w:styleId="SuperHeading">
    <w:name w:val="SuperHeading"/>
    <w:basedOn w:val="Normal"/>
    <w:rsid w:val="000508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08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08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08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08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0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0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0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0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08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08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08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08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08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08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08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08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08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08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08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08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08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08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08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08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08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08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08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08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08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08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08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08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08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08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08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08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08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08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0853"/>
  </w:style>
  <w:style w:type="paragraph" w:styleId="TableofFigures">
    <w:name w:val="table of figures"/>
    <w:basedOn w:val="Normal"/>
    <w:next w:val="Normal"/>
    <w:semiHidden/>
    <w:rsid w:val="000508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08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50853"/>
    <w:rPr>
      <w:rFonts w:ascii="Wingdings" w:hAnsi="Wingdings"/>
    </w:rPr>
  </w:style>
  <w:style w:type="paragraph" w:customStyle="1" w:styleId="TableHeading">
    <w:name w:val="Table Heading"/>
    <w:basedOn w:val="HeadingBase"/>
    <w:rsid w:val="000508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0853"/>
    <w:rPr>
      <w:color w:val="0033CC"/>
      <w:u w:val="none"/>
    </w:rPr>
  </w:style>
  <w:style w:type="paragraph" w:customStyle="1" w:styleId="BodyTextRight">
    <w:name w:val="Body Text Right"/>
    <w:basedOn w:val="BodyText"/>
    <w:rsid w:val="000508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08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08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08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08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08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0853"/>
    <w:rPr>
      <w:sz w:val="32"/>
    </w:rPr>
  </w:style>
  <w:style w:type="paragraph" w:customStyle="1" w:styleId="HeadingProcedure">
    <w:name w:val="Heading Procedure"/>
    <w:basedOn w:val="HeadingBase"/>
    <w:next w:val="Normal"/>
    <w:rsid w:val="000508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0853"/>
    <w:pPr>
      <w:spacing w:before="60" w:after="60"/>
    </w:pPr>
  </w:style>
  <w:style w:type="paragraph" w:styleId="ListContinue">
    <w:name w:val="List Continue"/>
    <w:basedOn w:val="List"/>
    <w:rsid w:val="00050853"/>
    <w:pPr>
      <w:ind w:firstLine="0"/>
    </w:pPr>
  </w:style>
  <w:style w:type="paragraph" w:customStyle="1" w:styleId="ListNote">
    <w:name w:val="List Note"/>
    <w:basedOn w:val="List"/>
    <w:rsid w:val="000508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08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08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0853"/>
    <w:rPr>
      <w:rFonts w:ascii="Courier New" w:hAnsi="Courier New"/>
    </w:rPr>
  </w:style>
  <w:style w:type="paragraph" w:customStyle="1" w:styleId="NoteBullet">
    <w:name w:val="Note Bullet"/>
    <w:basedOn w:val="Note"/>
    <w:rsid w:val="000508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08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08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08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08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508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08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0853"/>
    <w:rPr>
      <w:b/>
      <w:smallCaps/>
    </w:rPr>
  </w:style>
  <w:style w:type="paragraph" w:customStyle="1" w:styleId="TableListNumber">
    <w:name w:val="Table List Number"/>
    <w:basedOn w:val="ListNumber"/>
    <w:rsid w:val="000508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08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0853"/>
    <w:pPr>
      <w:numPr>
        <w:numId w:val="7"/>
      </w:numPr>
    </w:pPr>
  </w:style>
  <w:style w:type="paragraph" w:customStyle="1" w:styleId="ListAlpha2">
    <w:name w:val="List Alpha 2"/>
    <w:basedOn w:val="List2"/>
    <w:rsid w:val="00050853"/>
    <w:pPr>
      <w:numPr>
        <w:numId w:val="6"/>
      </w:numPr>
    </w:pPr>
  </w:style>
  <w:style w:type="paragraph" w:styleId="List2">
    <w:name w:val="List 2"/>
    <w:basedOn w:val="BodyText"/>
    <w:rsid w:val="000508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08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08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08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08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08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50853"/>
    <w:pPr>
      <w:numPr>
        <w:numId w:val="2"/>
      </w:numPr>
    </w:pPr>
  </w:style>
  <w:style w:type="paragraph" w:styleId="ListContinue2">
    <w:name w:val="List Continue 2"/>
    <w:basedOn w:val="List2"/>
    <w:rsid w:val="00050853"/>
    <w:pPr>
      <w:ind w:firstLine="0"/>
    </w:pPr>
  </w:style>
  <w:style w:type="paragraph" w:styleId="ListContinue3">
    <w:name w:val="List Continue 3"/>
    <w:basedOn w:val="List3"/>
    <w:rsid w:val="00050853"/>
    <w:pPr>
      <w:ind w:left="1021" w:firstLine="0"/>
    </w:pPr>
  </w:style>
  <w:style w:type="paragraph" w:styleId="ListContinue4">
    <w:name w:val="List Continue 4"/>
    <w:basedOn w:val="List4"/>
    <w:rsid w:val="00050853"/>
    <w:pPr>
      <w:ind w:firstLine="0"/>
    </w:pPr>
  </w:style>
  <w:style w:type="paragraph" w:styleId="ListContinue5">
    <w:name w:val="List Continue 5"/>
    <w:basedOn w:val="List5"/>
    <w:rsid w:val="00050853"/>
    <w:pPr>
      <w:ind w:firstLine="0"/>
    </w:pPr>
  </w:style>
  <w:style w:type="paragraph" w:styleId="ListNumber3">
    <w:name w:val="List Number 3"/>
    <w:basedOn w:val="List3"/>
    <w:rsid w:val="00050853"/>
    <w:pPr>
      <w:numPr>
        <w:numId w:val="3"/>
      </w:numPr>
    </w:pPr>
  </w:style>
  <w:style w:type="paragraph" w:styleId="ListNumber4">
    <w:name w:val="List Number 4"/>
    <w:basedOn w:val="List4"/>
    <w:rsid w:val="00050853"/>
    <w:pPr>
      <w:numPr>
        <w:numId w:val="4"/>
      </w:numPr>
    </w:pPr>
  </w:style>
  <w:style w:type="paragraph" w:styleId="ListNumber5">
    <w:name w:val="List Number 5"/>
    <w:basedOn w:val="List5"/>
    <w:rsid w:val="00050853"/>
    <w:pPr>
      <w:numPr>
        <w:numId w:val="5"/>
      </w:numPr>
    </w:pPr>
  </w:style>
  <w:style w:type="paragraph" w:styleId="BlockText">
    <w:name w:val="Block Text"/>
    <w:basedOn w:val="Normal"/>
    <w:rsid w:val="000508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08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0853"/>
    <w:rPr>
      <w:sz w:val="16"/>
      <w:vertAlign w:val="superscript"/>
    </w:rPr>
  </w:style>
  <w:style w:type="character" w:customStyle="1" w:styleId="Symbols">
    <w:name w:val="Symbols"/>
    <w:basedOn w:val="DefaultParagraphFont"/>
    <w:rsid w:val="00050853"/>
    <w:rPr>
      <w:rFonts w:ascii="Symbol" w:hAnsi="Symbol"/>
    </w:rPr>
  </w:style>
  <w:style w:type="character" w:customStyle="1" w:styleId="MenuOptions">
    <w:name w:val="Menu Options"/>
    <w:basedOn w:val="DefaultParagraphFont"/>
    <w:rsid w:val="000508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0853"/>
    <w:rPr>
      <w:b/>
    </w:rPr>
  </w:style>
  <w:style w:type="character" w:customStyle="1" w:styleId="Underlined">
    <w:name w:val="Underlined"/>
    <w:basedOn w:val="DefaultParagraphFont"/>
    <w:rsid w:val="00050853"/>
    <w:rPr>
      <w:u w:val="single"/>
    </w:rPr>
  </w:style>
  <w:style w:type="paragraph" w:customStyle="1" w:styleId="TableBodyTextRight">
    <w:name w:val="Table Body Text Right"/>
    <w:basedOn w:val="TableBodyText"/>
    <w:rsid w:val="000508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0853"/>
    <w:rPr>
      <w:sz w:val="18"/>
    </w:rPr>
  </w:style>
  <w:style w:type="paragraph" w:customStyle="1" w:styleId="BodySmallRight">
    <w:name w:val="Body Small Right"/>
    <w:basedOn w:val="BodyTextRight"/>
    <w:rsid w:val="00050853"/>
    <w:rPr>
      <w:sz w:val="18"/>
      <w:szCs w:val="18"/>
    </w:rPr>
  </w:style>
  <w:style w:type="paragraph" w:customStyle="1" w:styleId="MarginEdition">
    <w:name w:val="Margin Edition"/>
    <w:basedOn w:val="MarginNote"/>
    <w:rsid w:val="000508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0853"/>
    <w:rPr>
      <w:sz w:val="2"/>
      <w:szCs w:val="2"/>
    </w:rPr>
  </w:style>
  <w:style w:type="character" w:customStyle="1" w:styleId="Small">
    <w:name w:val="Small"/>
    <w:basedOn w:val="DefaultParagraphFont"/>
    <w:rsid w:val="00050853"/>
    <w:rPr>
      <w:sz w:val="16"/>
    </w:rPr>
  </w:style>
  <w:style w:type="paragraph" w:customStyle="1" w:styleId="WideTable">
    <w:name w:val="Wide Table"/>
    <w:basedOn w:val="Normal"/>
    <w:rsid w:val="000508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0853"/>
  </w:style>
  <w:style w:type="paragraph" w:styleId="Quote">
    <w:name w:val="Quote"/>
    <w:basedOn w:val="Heading1"/>
    <w:link w:val="QuoteChar"/>
    <w:qFormat/>
    <w:rsid w:val="000508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08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0853"/>
    <w:pPr>
      <w:pageBreakBefore/>
    </w:pPr>
  </w:style>
  <w:style w:type="paragraph" w:customStyle="1" w:styleId="Border">
    <w:name w:val="Border"/>
    <w:basedOn w:val="Normal"/>
    <w:qFormat/>
    <w:rsid w:val="000508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08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8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8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08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08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08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08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08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0853"/>
    <w:rPr>
      <w:u w:val="single"/>
    </w:rPr>
  </w:style>
  <w:style w:type="character" w:customStyle="1" w:styleId="BoldandItalics">
    <w:name w:val="Bold and Italics"/>
    <w:qFormat/>
    <w:rsid w:val="00050853"/>
    <w:rPr>
      <w:b/>
      <w:i/>
      <w:u w:val="none"/>
    </w:rPr>
  </w:style>
  <w:style w:type="paragraph" w:styleId="BalloonText">
    <w:name w:val="Balloon Text"/>
    <w:basedOn w:val="Normal"/>
    <w:link w:val="BalloonTextChar"/>
    <w:rsid w:val="000508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08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08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08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08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08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0853"/>
    <w:pPr>
      <w:spacing w:before="0" w:after="0"/>
    </w:pPr>
  </w:style>
  <w:style w:type="paragraph" w:customStyle="1" w:styleId="BodyTextBold">
    <w:name w:val="Body Text Bold"/>
    <w:basedOn w:val="BodyText"/>
    <w:qFormat/>
    <w:rsid w:val="00050853"/>
    <w:rPr>
      <w:b/>
    </w:rPr>
  </w:style>
  <w:style w:type="character" w:styleId="Hyperlink">
    <w:name w:val="Hyperlink"/>
    <w:basedOn w:val="DefaultParagraphFont"/>
    <w:uiPriority w:val="99"/>
    <w:unhideWhenUsed/>
    <w:rsid w:val="004272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2960</Characters>
  <Application>Microsoft Office Word</Application>
  <DocSecurity>0</DocSecurity>
  <Lines>98</Lines>
  <Paragraphs>53</Paragraphs>
  <ScaleCrop>false</ScaleCrop>
  <Company>Author-it Software Corporation Ltd.</Company>
  <LinksUpToDate>false</LinksUpToDate>
  <CharactersWithSpaces>3351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CHCPRP007 Work within a clinical supervision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2023-07-01T03:01:00Z</dcterms:created>
  <dcterms:modified xsi:type="dcterms:W3CDTF">2023-07-01T03:01:00Z</dcterms:modified>
</cp:coreProperties>
</file>