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5A6" w:rsidP="00AD35A6">
      <w:pPr>
        <w:pStyle w:val="Title"/>
      </w:pPr>
      <w:r>
        <w:fldChar w:fldCharType="begin"/>
      </w:r>
      <w:r>
        <w:instrText xml:space="preserve"> TITLE   \* MERGEFORMAT </w:instrText>
      </w:r>
      <w:r>
        <w:fldChar w:fldCharType="separate"/>
      </w:r>
      <w:r>
        <w:t>Assessment Requirements for CHCPRP005 Engage with health professionals and the health system</w:t>
      </w:r>
      <w:r>
        <w:fldChar w:fldCharType="end"/>
      </w:r>
    </w:p>
    <w:p w:rsidR="00AD35A6" w:rsidP="00AD35A6">
      <w:pPr>
        <w:pStyle w:val="Version"/>
        <w:sectPr w:rsidSect="00EE47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77D" w:rsidP="00EE477D">
      <w:pPr>
        <w:pStyle w:val="SuperHeading"/>
      </w:pPr>
      <w:r w:rsidRPr="00EE477D">
        <w:t>Assessment Requirements for CHCPRP005 Engage with health professionals and the health system</w:t>
      </w:r>
    </w:p>
    <w:p w:rsidR="00000000" w:rsidRPr="00EE477D" w:rsidP="00EE477D">
      <w:pPr>
        <w:pStyle w:val="Heading1"/>
      </w:pPr>
      <w:bookmarkStart w:id="1" w:name="O_654725"/>
      <w:bookmarkEnd w:id="1"/>
      <w:r w:rsidRPr="00EE477D">
        <w:t>Modification History</w:t>
      </w:r>
    </w:p>
    <w:tbl>
      <w:tblPr>
        <w:tblW w:w="0" w:type="auto"/>
        <w:tblLayout w:type="fixed"/>
        <w:tblCellMar>
          <w:left w:w="62" w:type="dxa"/>
          <w:right w:w="62" w:type="dxa"/>
        </w:tblCellMar>
        <w:tblLook w:val="0000"/>
      </w:tblPr>
      <w:tblGrid>
        <w:gridCol w:w="2790"/>
        <w:gridCol w:w="6344"/>
      </w:tblGrid>
      <w:tr w:rsidTr="00EE47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77D" w:rsidP="00EE477D">
            <w:pPr>
              <w:pStyle w:val="BodyText"/>
            </w:pPr>
            <w:r w:rsidRPr="00EE477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77D">
            <w:pPr>
              <w:pStyle w:val="BodyText"/>
              <w:rPr>
                <w:lang w:val="en-NZ"/>
              </w:rPr>
            </w:pPr>
            <w:r w:rsidRPr="00EE477D">
              <w:rPr>
                <w:rStyle w:val="SpecialBold"/>
              </w:rPr>
              <w:t>Comments</w:t>
            </w:r>
          </w:p>
        </w:tc>
      </w:tr>
      <w:tr w:rsidTr="00EE47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77D">
            <w:pPr>
              <w:pStyle w:val="BodyText"/>
              <w:rPr>
                <w:lang w:val="en-NZ"/>
              </w:rPr>
            </w:pPr>
            <w:r w:rsidRPr="00EE477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77D" w:rsidP="00EE477D">
            <w:pPr>
              <w:pStyle w:val="BodyText"/>
            </w:pPr>
            <w:r w:rsidRPr="00EE477D">
              <w:t xml:space="preserve">This version was released in </w:t>
            </w:r>
            <w:r w:rsidRPr="00EE477D">
              <w:rPr>
                <w:rStyle w:val="Emphasis"/>
              </w:rPr>
              <w:t>CHC Community Services Training Package release 2.0</w:t>
            </w:r>
            <w:r w:rsidRPr="00EE477D">
              <w:t xml:space="preserve"> and meets the requirements of the 2012 Standards for Training Packages.</w:t>
            </w:r>
          </w:p>
          <w:p w:rsidR="00000000" w:rsidRPr="00EE477D" w:rsidP="00EE477D">
            <w:pPr>
              <w:pStyle w:val="BodyText"/>
            </w:pPr>
            <w:r w:rsidRPr="00EE477D">
              <w:t>Significant changes to the elements and performance criteria. New evidence requirements for assessment, including volume and frequency. Significant change to knowledge evidence</w:t>
            </w:r>
          </w:p>
        </w:tc>
      </w:tr>
    </w:tbl>
    <w:p w:rsidR="00000000" w:rsidRPr="00EE477D" w:rsidP="00EE477D">
      <w:pPr>
        <w:pStyle w:val="BodyText"/>
      </w:pPr>
    </w:p>
    <w:p w:rsidR="00000000" w:rsidRPr="00EE477D" w:rsidP="00EE477D">
      <w:pPr>
        <w:pStyle w:val="AllowPageBreak"/>
      </w:pPr>
    </w:p>
    <w:p w:rsidR="00000000" w:rsidRPr="00EE477D" w:rsidP="00EE477D">
      <w:pPr>
        <w:pStyle w:val="Heading1"/>
      </w:pPr>
      <w:bookmarkStart w:id="2" w:name="O_654726"/>
      <w:bookmarkEnd w:id="2"/>
      <w:r w:rsidRPr="00EE477D">
        <w:t>Performance Evidence</w:t>
      </w:r>
    </w:p>
    <w:p w:rsidR="00000000" w:rsidRPr="00EE477D" w:rsidP="00AD35A6">
      <w:pPr>
        <w:pStyle w:val="BodyText"/>
      </w:pPr>
      <w:r w:rsidRPr="00EE477D">
        <w:t>The candidate must show evidence of the ability to complete tasks outlined in elements and performance criteria of this unit, manage tasks and manage contingencies in the context of the job role. There must be evidence tha</w:t>
      </w:r>
      <w:r w:rsidRPr="00EE477D">
        <w:t>t the candidate has:</w:t>
      </w:r>
    </w:p>
    <w:p w:rsidR="00000000" w:rsidRPr="00EE477D" w:rsidP="00EE477D">
      <w:pPr>
        <w:pStyle w:val="ListBullet"/>
      </w:pPr>
      <w:r w:rsidRPr="00EE477D">
        <w:t>researched and selected relevant information about the Australian health care system for use in own practice</w:t>
      </w:r>
    </w:p>
    <w:p w:rsidR="00000000" w:rsidRPr="00EE477D" w:rsidP="00EE477D">
      <w:pPr>
        <w:pStyle w:val="ListBullet"/>
      </w:pPr>
      <w:r w:rsidRPr="00EE477D">
        <w:t>developed at least 3 referral reports for different clients using appropriate language and terminology</w:t>
      </w:r>
    </w:p>
    <w:p w:rsidR="00000000" w:rsidRPr="00EE477D" w:rsidP="00EE477D">
      <w:pPr>
        <w:pStyle w:val="AllowPageBreak"/>
      </w:pPr>
    </w:p>
    <w:p w:rsidR="00000000" w:rsidRPr="00EE477D" w:rsidP="00EE477D">
      <w:pPr>
        <w:pStyle w:val="Heading1"/>
      </w:pPr>
      <w:bookmarkStart w:id="3" w:name="O_654727"/>
      <w:bookmarkEnd w:id="3"/>
      <w:r w:rsidRPr="00EE477D">
        <w:t>Knowledge Evidence</w:t>
      </w:r>
    </w:p>
    <w:p w:rsidR="00000000" w:rsidRPr="00EE477D" w:rsidP="00AD35A6">
      <w:pPr>
        <w:pStyle w:val="BodyText"/>
      </w:pPr>
      <w:r w:rsidRPr="00EE477D">
        <w:t xml:space="preserve">The candidate must be able to demonstrate essential knowledge required to effectively complete tasks outlined in elements and performance criteria of this unit, manage tasks and manage contingencies in the context of the work role. This </w:t>
      </w:r>
      <w:r w:rsidRPr="00EE477D">
        <w:t>includes knowledge of:</w:t>
      </w:r>
    </w:p>
    <w:p w:rsidR="00000000" w:rsidRPr="00EE477D" w:rsidP="00EE477D">
      <w:pPr>
        <w:pStyle w:val="ListBullet"/>
      </w:pPr>
      <w:r w:rsidRPr="00EE477D">
        <w:t>structure, function and interrelationships of the Australian health care system</w:t>
      </w:r>
    </w:p>
    <w:p w:rsidR="00000000" w:rsidRPr="00EE477D" w:rsidP="00EE477D">
      <w:pPr>
        <w:pStyle w:val="ListBullet"/>
      </w:pPr>
      <w:r w:rsidRPr="00EE477D">
        <w:t>health care professions and allied health services, how they interrelate and their relationship to specific area of practice</w:t>
      </w:r>
    </w:p>
    <w:p w:rsidR="00000000" w:rsidRPr="00EE477D" w:rsidP="00EE477D">
      <w:pPr>
        <w:pStyle w:val="ListBullet"/>
      </w:pPr>
      <w:r w:rsidRPr="00EE477D">
        <w:t>scope of own practice and l</w:t>
      </w:r>
      <w:r w:rsidRPr="00EE477D">
        <w:t>imitations of own role within the health system</w:t>
      </w:r>
    </w:p>
    <w:p w:rsidR="00000000" w:rsidRPr="00EE477D" w:rsidP="00EE477D">
      <w:pPr>
        <w:pStyle w:val="ListBullet"/>
      </w:pPr>
      <w:r w:rsidRPr="00EE477D">
        <w:t>health system funding and financial structures, and implications for practice and clients</w:t>
      </w:r>
    </w:p>
    <w:p w:rsidR="00000000" w:rsidRPr="00EE477D" w:rsidP="00EE477D">
      <w:pPr>
        <w:pStyle w:val="ListBullet2"/>
      </w:pPr>
      <w:r w:rsidRPr="00EE477D">
        <w:t>public and private systems</w:t>
      </w:r>
    </w:p>
    <w:p w:rsidR="00000000" w:rsidRPr="00EE477D" w:rsidP="00EE477D">
      <w:pPr>
        <w:pStyle w:val="ListBullet2"/>
      </w:pPr>
      <w:r w:rsidRPr="00EE477D">
        <w:t>health fund eligibility</w:t>
      </w:r>
    </w:p>
    <w:p w:rsidR="00000000" w:rsidRPr="00EE477D" w:rsidP="00EE477D">
      <w:pPr>
        <w:pStyle w:val="ListBullet"/>
      </w:pPr>
      <w:r w:rsidRPr="00EE477D">
        <w:t>current and emerging health industry issues</w:t>
      </w:r>
    </w:p>
    <w:p w:rsidR="00000000" w:rsidRPr="00EE477D" w:rsidP="00EE477D">
      <w:pPr>
        <w:pStyle w:val="ListBullet"/>
      </w:pPr>
      <w:r w:rsidRPr="00EE477D">
        <w:t>other services to whi</w:t>
      </w:r>
      <w:r w:rsidRPr="00EE477D">
        <w:t xml:space="preserve">ch the practitioner may refer clients </w:t>
      </w:r>
    </w:p>
    <w:p w:rsidR="00000000" w:rsidRPr="00EE477D" w:rsidP="00EE477D">
      <w:pPr>
        <w:pStyle w:val="ListBullet"/>
      </w:pPr>
      <w:r w:rsidRPr="00EE477D">
        <w:t>referral reports:</w:t>
      </w:r>
    </w:p>
    <w:p w:rsidR="00000000" w:rsidRPr="00EE477D" w:rsidP="00EE477D">
      <w:pPr>
        <w:pStyle w:val="ListBullet2"/>
      </w:pPr>
      <w:r w:rsidRPr="00EE477D">
        <w:t>what information they should include</w:t>
      </w:r>
    </w:p>
    <w:p w:rsidR="00000000" w:rsidRPr="00EE477D" w:rsidP="00EE477D">
      <w:pPr>
        <w:pStyle w:val="ListBullet2"/>
      </w:pPr>
      <w:r w:rsidRPr="00EE477D">
        <w:t>how they should be structured</w:t>
      </w:r>
    </w:p>
    <w:p w:rsidR="00000000" w:rsidRPr="00EE477D" w:rsidP="00EE477D">
      <w:pPr>
        <w:pStyle w:val="ListBullet2"/>
      </w:pPr>
      <w:r w:rsidRPr="00EE477D">
        <w:t>limitations of information and/or recommendations</w:t>
      </w:r>
    </w:p>
    <w:p w:rsidR="00000000" w:rsidRPr="00EE477D" w:rsidP="00EE477D">
      <w:pPr>
        <w:pStyle w:val="AllowPageBreak"/>
      </w:pPr>
    </w:p>
    <w:p w:rsidR="00000000" w:rsidRPr="00EE477D" w:rsidP="00EE477D">
      <w:pPr>
        <w:pStyle w:val="Heading1"/>
      </w:pPr>
      <w:bookmarkStart w:id="4" w:name="O_654728"/>
      <w:bookmarkEnd w:id="4"/>
      <w:r w:rsidRPr="00EE477D">
        <w:t>Assessment Conditions</w:t>
      </w:r>
    </w:p>
    <w:p w:rsidR="00000000" w:rsidRPr="00EE477D" w:rsidP="00AD35A6">
      <w:pPr>
        <w:pStyle w:val="BodyText"/>
      </w:pPr>
      <w:r w:rsidRPr="00EE477D">
        <w:t xml:space="preserve">Skills must have been demonstrated in the workplace or in a simulated environment that reflects workplace conditions. The following conditions must be met for this unit: </w:t>
      </w:r>
    </w:p>
    <w:p w:rsidR="00000000" w:rsidRPr="00EE477D" w:rsidP="00EE477D">
      <w:pPr>
        <w:pStyle w:val="ListBullet"/>
      </w:pPr>
      <w:r w:rsidRPr="00EE477D">
        <w:t>use of suitable facilities, equipment and resources</w:t>
      </w:r>
    </w:p>
    <w:p w:rsidR="00000000" w:rsidRPr="00EE477D" w:rsidP="00EE477D">
      <w:pPr>
        <w:pStyle w:val="ListBullet"/>
      </w:pPr>
      <w:r w:rsidRPr="00EE477D">
        <w:t xml:space="preserve">modelling of industry operating </w:t>
      </w:r>
      <w:r w:rsidRPr="00EE477D">
        <w:t>conditions, including presence of situations that allow interactions with individuals and organisations</w:t>
      </w:r>
    </w:p>
    <w:p w:rsidR="00000000" w:rsidRPr="00EE477D" w:rsidP="00EE477D">
      <w:pPr>
        <w:pStyle w:val="BodyText"/>
      </w:pPr>
    </w:p>
    <w:p w:rsidR="00000000" w:rsidRPr="00EE477D" w:rsidP="00AD35A6">
      <w:pPr>
        <w:pStyle w:val="BodyText"/>
      </w:pPr>
      <w:r w:rsidRPr="00EE477D">
        <w:t>Assessors must satisfy the Standards for Registered Training Organisations (RTOs) 2015/AQTF mandatory competency requirements for assessors.</w:t>
      </w:r>
    </w:p>
    <w:p w:rsidR="00000000" w:rsidRPr="00EE477D" w:rsidP="00EE477D">
      <w:pPr>
        <w:pStyle w:val="Heading1"/>
      </w:pPr>
      <w:bookmarkStart w:id="5" w:name="O_654731"/>
      <w:bookmarkEnd w:id="5"/>
      <w:r w:rsidRPr="00EE477D">
        <w:t>Links</w:t>
      </w:r>
    </w:p>
    <w:p w:rsidR="00000000" w:rsidRPr="00EE477D" w:rsidP="00AD35A6">
      <w:pPr>
        <w:pStyle w:val="BodyText"/>
      </w:pPr>
      <w:r w:rsidRPr="00EE477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F51C0">
        <w:rPr>
          <w:rStyle w:val="Hyperlink"/>
        </w:rPr>
        <w:t>https://vetnet.gov.au/Pages/TrainingDocs.aspx?q=5e0c25cc-3d9d-4b43-80d3-bd22cc4f1e53</w:t>
      </w:r>
      <w:r>
        <w:fldChar w:fldCharType="end"/>
      </w:r>
    </w:p>
    <w:p w:rsidR="00000000" w:rsidRPr="00EE477D" w:rsidP="00EE477D"/>
    <w:sectPr w:rsidSect="00EE47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7D" w:rsidRPr="00AD35A6" w:rsidP="00AD3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A6" w:rsidP="00EE47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35A6" w:rsidP="00EE477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D35A6" w:rsidP="00EE47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77D" w:rsidRPr="00AD35A6" w:rsidP="00AD3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A6" w:rsidRPr="002D2AF8" w:rsidP="00EE477D">
    <w:pPr>
      <w:pStyle w:val="Header"/>
      <w:framePr w:wrap="around"/>
    </w:pPr>
    <w:r>
      <w:fldChar w:fldCharType="begin"/>
    </w:r>
    <w:r>
      <w:instrText xml:space="preserve"> TITLE   \* MERGEFORMAT </w:instrText>
    </w:r>
    <w:r>
      <w:fldChar w:fldCharType="separate"/>
    </w:r>
    <w:r>
      <w:t>Assessment Requirements for CHCPRP005 Engage with health professionals and the health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D35A6" w:rsidP="00EE47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008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96B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A8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7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77D"/>
    <w:pPr>
      <w:spacing w:before="360" w:after="60"/>
      <w:outlineLvl w:val="0"/>
    </w:pPr>
    <w:rPr>
      <w:sz w:val="32"/>
    </w:rPr>
  </w:style>
  <w:style w:type="paragraph" w:styleId="Heading2">
    <w:name w:val="heading 2"/>
    <w:basedOn w:val="HeadingBase"/>
    <w:next w:val="BodyText"/>
    <w:link w:val="Heading2Char"/>
    <w:qFormat/>
    <w:rsid w:val="00EE477D"/>
    <w:pPr>
      <w:keepLines/>
      <w:spacing w:before="240" w:after="120"/>
      <w:outlineLvl w:val="1"/>
    </w:pPr>
    <w:rPr>
      <w:sz w:val="28"/>
      <w:szCs w:val="40"/>
    </w:rPr>
  </w:style>
  <w:style w:type="paragraph" w:styleId="Heading3">
    <w:name w:val="heading 3"/>
    <w:basedOn w:val="HeadingBase"/>
    <w:next w:val="BodyText"/>
    <w:link w:val="Heading3Char"/>
    <w:qFormat/>
    <w:rsid w:val="00EE477D"/>
    <w:pPr>
      <w:spacing w:before="180" w:after="120"/>
      <w:outlineLvl w:val="2"/>
    </w:pPr>
    <w:rPr>
      <w:spacing w:val="-10"/>
      <w:kern w:val="32"/>
    </w:rPr>
  </w:style>
  <w:style w:type="paragraph" w:styleId="Heading4">
    <w:name w:val="heading 4"/>
    <w:basedOn w:val="HeadingBase"/>
    <w:next w:val="BodyText"/>
    <w:link w:val="Heading4Char"/>
    <w:qFormat/>
    <w:rsid w:val="00EE477D"/>
    <w:pPr>
      <w:spacing w:before="160" w:after="120"/>
      <w:outlineLvl w:val="3"/>
    </w:pPr>
    <w:rPr>
      <w:sz w:val="22"/>
    </w:rPr>
  </w:style>
  <w:style w:type="paragraph" w:styleId="Heading5">
    <w:name w:val="heading 5"/>
    <w:basedOn w:val="HeadingBase"/>
    <w:next w:val="Normal"/>
    <w:link w:val="Heading5Char"/>
    <w:qFormat/>
    <w:rsid w:val="00EE477D"/>
    <w:pPr>
      <w:spacing w:before="80"/>
      <w:outlineLvl w:val="4"/>
    </w:pPr>
    <w:rPr>
      <w:color w:val="918585"/>
      <w:sz w:val="20"/>
    </w:rPr>
  </w:style>
  <w:style w:type="paragraph" w:styleId="Heading6">
    <w:name w:val="heading 6"/>
    <w:basedOn w:val="HeadingBase"/>
    <w:next w:val="Normal"/>
    <w:link w:val="Heading6Char"/>
    <w:qFormat/>
    <w:rsid w:val="00EE477D"/>
    <w:pPr>
      <w:spacing w:before="60"/>
      <w:outlineLvl w:val="5"/>
    </w:pPr>
    <w:rPr>
      <w:color w:val="918585"/>
      <w:sz w:val="20"/>
    </w:rPr>
  </w:style>
  <w:style w:type="paragraph" w:styleId="Heading7">
    <w:name w:val="heading 7"/>
    <w:basedOn w:val="Normal"/>
    <w:next w:val="Normal"/>
    <w:link w:val="Heading7Char"/>
    <w:qFormat/>
    <w:rsid w:val="00EE477D"/>
    <w:pPr>
      <w:ind w:left="720"/>
      <w:outlineLvl w:val="6"/>
    </w:pPr>
    <w:rPr>
      <w:i/>
    </w:rPr>
  </w:style>
  <w:style w:type="paragraph" w:styleId="Heading8">
    <w:name w:val="heading 8"/>
    <w:basedOn w:val="Normal"/>
    <w:next w:val="Normal"/>
    <w:link w:val="Heading8Char"/>
    <w:qFormat/>
    <w:rsid w:val="00EE477D"/>
    <w:pPr>
      <w:ind w:left="720"/>
      <w:outlineLvl w:val="7"/>
    </w:pPr>
    <w:rPr>
      <w:i/>
    </w:rPr>
  </w:style>
  <w:style w:type="paragraph" w:styleId="Heading9">
    <w:name w:val="heading 9"/>
    <w:basedOn w:val="Normal"/>
    <w:next w:val="Normal"/>
    <w:link w:val="Heading9Char"/>
    <w:qFormat/>
    <w:rsid w:val="00EE477D"/>
    <w:pPr>
      <w:ind w:left="720"/>
      <w:outlineLvl w:val="8"/>
    </w:pPr>
    <w:rPr>
      <w:i/>
    </w:rPr>
  </w:style>
  <w:style w:type="character" w:default="1" w:styleId="DefaultParagraphFont">
    <w:name w:val="Default Paragraph Font"/>
    <w:uiPriority w:val="1"/>
    <w:unhideWhenUsed/>
    <w:rsid w:val="00EE4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77D"/>
  </w:style>
  <w:style w:type="character" w:customStyle="1" w:styleId="Heading1Char">
    <w:name w:val="Heading 1 Char"/>
    <w:basedOn w:val="DefaultParagraphFont"/>
    <w:link w:val="Heading1"/>
    <w:rsid w:val="00EE477D"/>
    <w:rPr>
      <w:rFonts w:ascii="Times New Roman" w:eastAsia="Times New Roman" w:hAnsi="Times New Roman" w:cs="Times New Roman"/>
      <w:b/>
      <w:sz w:val="32"/>
      <w:szCs w:val="20"/>
      <w:lang w:eastAsia="en-US"/>
    </w:rPr>
  </w:style>
  <w:style w:type="paragraph" w:styleId="BodyText">
    <w:name w:val="Body Text"/>
    <w:basedOn w:val="Normal"/>
    <w:link w:val="BodyTextChar"/>
    <w:rsid w:val="00EE47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77D"/>
    <w:rPr>
      <w:rFonts w:ascii="Times New Roman" w:eastAsia="Times New Roman" w:hAnsi="Times New Roman" w:cs="Times New Roman"/>
      <w:sz w:val="24"/>
      <w:lang w:eastAsia="en-US"/>
    </w:rPr>
  </w:style>
  <w:style w:type="paragraph" w:styleId="ListBullet">
    <w:name w:val="List Bullet"/>
    <w:basedOn w:val="List"/>
    <w:rsid w:val="00EE477D"/>
    <w:pPr>
      <w:numPr>
        <w:numId w:val="12"/>
      </w:numPr>
      <w:tabs>
        <w:tab w:val="clear" w:pos="340"/>
      </w:tabs>
      <w:spacing w:before="40" w:after="40"/>
    </w:pPr>
  </w:style>
  <w:style w:type="character" w:customStyle="1" w:styleId="SpecialBold">
    <w:name w:val="Special Bold"/>
    <w:basedOn w:val="DefaultParagraphFont"/>
    <w:rsid w:val="00EE477D"/>
    <w:rPr>
      <w:b/>
      <w:spacing w:val="0"/>
    </w:rPr>
  </w:style>
  <w:style w:type="paragraph" w:styleId="ListBullet2">
    <w:name w:val="List Bullet 2"/>
    <w:basedOn w:val="List2"/>
    <w:rsid w:val="00EE477D"/>
    <w:pPr>
      <w:numPr>
        <w:numId w:val="13"/>
      </w:numPr>
      <w:tabs>
        <w:tab w:val="clear" w:pos="680"/>
      </w:tabs>
    </w:pPr>
  </w:style>
  <w:style w:type="character" w:styleId="Emphasis">
    <w:name w:val="Emphasis"/>
    <w:basedOn w:val="DefaultParagraphFont"/>
    <w:qFormat/>
    <w:rsid w:val="00EE477D"/>
    <w:rPr>
      <w:i/>
    </w:rPr>
  </w:style>
  <w:style w:type="paragraph" w:customStyle="1" w:styleId="SuperHeading">
    <w:name w:val="SuperHeading"/>
    <w:basedOn w:val="Normal"/>
    <w:rsid w:val="00EE477D"/>
    <w:pPr>
      <w:spacing w:before="240" w:after="120"/>
      <w:outlineLvl w:val="0"/>
    </w:pPr>
    <w:rPr>
      <w:rFonts w:ascii="Times New Roman" w:hAnsi="Times New Roman"/>
      <w:b/>
      <w:sz w:val="32"/>
    </w:rPr>
  </w:style>
  <w:style w:type="paragraph" w:customStyle="1" w:styleId="AllowPageBreak">
    <w:name w:val="AllowPageBreak"/>
    <w:rsid w:val="00EE47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7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7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7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7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7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7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7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77D"/>
    <w:rPr>
      <w:rFonts w:ascii="Courier New" w:eastAsia="Times New Roman" w:hAnsi="Courier New" w:cs="Times New Roman"/>
      <w:i/>
      <w:szCs w:val="20"/>
      <w:lang w:eastAsia="en-US"/>
    </w:rPr>
  </w:style>
  <w:style w:type="paragraph" w:customStyle="1" w:styleId="HeadingBase">
    <w:name w:val="Heading Base"/>
    <w:rsid w:val="00EE47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77D"/>
    <w:pPr>
      <w:tabs>
        <w:tab w:val="right" w:leader="dot" w:pos="9072"/>
      </w:tabs>
      <w:ind w:left="567"/>
    </w:pPr>
    <w:rPr>
      <w:szCs w:val="22"/>
    </w:rPr>
  </w:style>
  <w:style w:type="paragraph" w:customStyle="1" w:styleId="TOCBase">
    <w:name w:val="TOC Base"/>
    <w:rsid w:val="00EE47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77D"/>
    <w:pPr>
      <w:tabs>
        <w:tab w:val="right" w:leader="dot" w:pos="9072"/>
      </w:tabs>
      <w:spacing w:before="40" w:after="40"/>
      <w:ind w:left="284"/>
    </w:pPr>
    <w:rPr>
      <w:rFonts w:ascii="Times New Roman" w:hAnsi="Times New Roman"/>
    </w:rPr>
  </w:style>
  <w:style w:type="paragraph" w:styleId="TOC1">
    <w:name w:val="toc 1"/>
    <w:basedOn w:val="TOCBase"/>
    <w:next w:val="Normal"/>
    <w:rsid w:val="00EE47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7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77D"/>
    <w:rPr>
      <w:rFonts w:ascii="Times New Roman" w:eastAsia="Times New Roman" w:hAnsi="Times New Roman" w:cs="Times New Roman"/>
      <w:sz w:val="16"/>
      <w:lang w:eastAsia="en-US"/>
    </w:rPr>
  </w:style>
  <w:style w:type="paragraph" w:styleId="Title">
    <w:name w:val="Title"/>
    <w:basedOn w:val="HeadingBase"/>
    <w:link w:val="TitleChar"/>
    <w:qFormat/>
    <w:rsid w:val="00EE477D"/>
    <w:pPr>
      <w:spacing w:before="5040"/>
      <w:jc w:val="center"/>
    </w:pPr>
    <w:rPr>
      <w:sz w:val="48"/>
      <w:szCs w:val="72"/>
      <w:lang w:val="en-US"/>
    </w:rPr>
  </w:style>
  <w:style w:type="character" w:customStyle="1" w:styleId="TitleChar">
    <w:name w:val="Title Char"/>
    <w:basedOn w:val="DefaultParagraphFont"/>
    <w:link w:val="Title"/>
    <w:rsid w:val="00EE47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77D"/>
    <w:pPr>
      <w:tabs>
        <w:tab w:val="left" w:pos="3600"/>
        <w:tab w:val="left" w:pos="3958"/>
      </w:tabs>
    </w:pPr>
  </w:style>
  <w:style w:type="paragraph" w:styleId="List">
    <w:name w:val="List"/>
    <w:basedOn w:val="BodyText"/>
    <w:next w:val="BodyText"/>
    <w:rsid w:val="00EE477D"/>
    <w:pPr>
      <w:tabs>
        <w:tab w:val="left" w:pos="340"/>
      </w:tabs>
      <w:spacing w:before="60" w:after="60"/>
      <w:ind w:left="340" w:hanging="340"/>
    </w:pPr>
  </w:style>
  <w:style w:type="paragraph" w:customStyle="1" w:styleId="Note">
    <w:name w:val="Note"/>
    <w:basedOn w:val="BodyText"/>
    <w:rsid w:val="00EE47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77D"/>
    <w:pPr>
      <w:framePr w:wrap="auto" w:hAnchor="text" w:y="6049"/>
    </w:pPr>
    <w:rPr>
      <w:color w:val="000000"/>
      <w:sz w:val="40"/>
    </w:rPr>
  </w:style>
  <w:style w:type="paragraph" w:customStyle="1" w:styleId="TOCTitle">
    <w:name w:val="TOCTitle"/>
    <w:basedOn w:val="Heading1"/>
    <w:rsid w:val="00EE477D"/>
    <w:pPr>
      <w:spacing w:after="240"/>
      <w:jc w:val="center"/>
      <w:outlineLvl w:val="9"/>
    </w:pPr>
    <w:rPr>
      <w:caps/>
    </w:rPr>
  </w:style>
  <w:style w:type="paragraph" w:customStyle="1" w:styleId="Version">
    <w:name w:val="Version"/>
    <w:rsid w:val="00EE47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77D"/>
    <w:pPr>
      <w:keepNext w:val="0"/>
      <w:tabs>
        <w:tab w:val="right" w:pos="4176"/>
      </w:tabs>
      <w:ind w:left="198" w:hanging="198"/>
    </w:pPr>
    <w:rPr>
      <w:rFonts w:ascii="Garamond" w:hAnsi="Garamond"/>
    </w:rPr>
  </w:style>
  <w:style w:type="paragraph" w:styleId="IndexHeading">
    <w:name w:val="index heading"/>
    <w:basedOn w:val="Normal"/>
    <w:next w:val="Index1"/>
    <w:semiHidden/>
    <w:rsid w:val="00EE477D"/>
    <w:pPr>
      <w:spacing w:before="120" w:after="120"/>
    </w:pPr>
    <w:rPr>
      <w:rFonts w:ascii="Arial" w:hAnsi="Arial"/>
      <w:b/>
      <w:color w:val="918585"/>
      <w:sz w:val="24"/>
    </w:rPr>
  </w:style>
  <w:style w:type="paragraph" w:styleId="Header">
    <w:name w:val="header"/>
    <w:basedOn w:val="Normal"/>
    <w:link w:val="HeaderChar"/>
    <w:rsid w:val="00EE47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77D"/>
    <w:rPr>
      <w:rFonts w:ascii="Times New Roman" w:eastAsia="Times New Roman" w:hAnsi="Times New Roman" w:cs="Times New Roman"/>
      <w:sz w:val="16"/>
      <w:szCs w:val="20"/>
      <w:lang w:val="en-GB" w:eastAsia="en-US"/>
    </w:rPr>
  </w:style>
  <w:style w:type="paragraph" w:customStyle="1" w:styleId="Chapter">
    <w:name w:val="Chapter"/>
    <w:basedOn w:val="Normal"/>
    <w:rsid w:val="00EE477D"/>
    <w:pPr>
      <w:spacing w:before="240"/>
    </w:pPr>
    <w:rPr>
      <w:rFonts w:ascii="Times New Roman" w:hAnsi="Times New Roman"/>
      <w:smallCaps/>
      <w:spacing w:val="80"/>
      <w:sz w:val="28"/>
    </w:rPr>
  </w:style>
  <w:style w:type="paragraph" w:customStyle="1" w:styleId="InChapter">
    <w:name w:val="InChapter"/>
    <w:basedOn w:val="Heading3"/>
    <w:rsid w:val="00EE477D"/>
    <w:pPr>
      <w:spacing w:after="240"/>
      <w:outlineLvl w:val="9"/>
    </w:pPr>
    <w:rPr>
      <w:noProof/>
    </w:rPr>
  </w:style>
  <w:style w:type="paragraph" w:styleId="Index2">
    <w:name w:val="index 2"/>
    <w:basedOn w:val="Normal"/>
    <w:next w:val="Normal"/>
    <w:semiHidden/>
    <w:rsid w:val="00EE477D"/>
    <w:pPr>
      <w:tabs>
        <w:tab w:val="right" w:pos="4176"/>
      </w:tabs>
      <w:ind w:left="568" w:hanging="284"/>
    </w:pPr>
    <w:rPr>
      <w:rFonts w:ascii="Garamond" w:hAnsi="Garamond"/>
    </w:rPr>
  </w:style>
  <w:style w:type="paragraph" w:customStyle="1" w:styleId="Byline">
    <w:name w:val="Byline"/>
    <w:rsid w:val="00EE47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77D"/>
    <w:pPr>
      <w:tabs>
        <w:tab w:val="clear" w:pos="3600"/>
        <w:tab w:val="clear" w:pos="3958"/>
      </w:tabs>
      <w:jc w:val="right"/>
    </w:pPr>
  </w:style>
  <w:style w:type="paragraph" w:styleId="Caption">
    <w:name w:val="caption"/>
    <w:basedOn w:val="BodyText"/>
    <w:next w:val="Normal"/>
    <w:qFormat/>
    <w:rsid w:val="00EE477D"/>
    <w:pPr>
      <w:framePr w:w="2268" w:hSpace="181" w:vSpace="181" w:wrap="around" w:vAnchor="text" w:hAnchor="page" w:x="1135" w:y="285" w:anchorLock="1"/>
    </w:pPr>
    <w:rPr>
      <w:i/>
    </w:rPr>
  </w:style>
  <w:style w:type="paragraph" w:customStyle="1" w:styleId="MiniTOCTitle">
    <w:name w:val="MiniTOCTitle"/>
    <w:basedOn w:val="Heading4"/>
    <w:rsid w:val="00EE477D"/>
    <w:pPr>
      <w:spacing w:before="240"/>
      <w:outlineLvl w:val="9"/>
    </w:pPr>
    <w:rPr>
      <w:noProof/>
      <w:sz w:val="24"/>
    </w:rPr>
  </w:style>
  <w:style w:type="paragraph" w:customStyle="1" w:styleId="MiniTOCItem">
    <w:name w:val="MiniTOCItem"/>
    <w:basedOn w:val="ListBullet"/>
    <w:rsid w:val="00EE477D"/>
    <w:pPr>
      <w:numPr>
        <w:numId w:val="0"/>
      </w:numPr>
      <w:tabs>
        <w:tab w:val="right" w:leader="dot" w:pos="6521"/>
      </w:tabs>
      <w:spacing w:before="0" w:after="0"/>
    </w:pPr>
  </w:style>
  <w:style w:type="paragraph" w:customStyle="1" w:styleId="TOFTitle">
    <w:name w:val="TOFTitle"/>
    <w:basedOn w:val="TOCTitle"/>
    <w:rsid w:val="00EE477D"/>
  </w:style>
  <w:style w:type="paragraph" w:styleId="TableofFigures">
    <w:name w:val="table of figures"/>
    <w:basedOn w:val="Normal"/>
    <w:next w:val="Normal"/>
    <w:semiHidden/>
    <w:rsid w:val="00EE477D"/>
    <w:pPr>
      <w:tabs>
        <w:tab w:val="right" w:leader="dot" w:pos="9072"/>
      </w:tabs>
      <w:ind w:left="970" w:hanging="403"/>
    </w:pPr>
    <w:rPr>
      <w:rFonts w:ascii="Times New Roman" w:hAnsi="Times New Roman"/>
      <w:b/>
    </w:rPr>
  </w:style>
  <w:style w:type="paragraph" w:styleId="ListNumber">
    <w:name w:val="List Number"/>
    <w:basedOn w:val="List"/>
    <w:rsid w:val="00EE477D"/>
    <w:pPr>
      <w:numPr>
        <w:numId w:val="15"/>
      </w:numPr>
      <w:tabs>
        <w:tab w:val="clear" w:pos="340"/>
      </w:tabs>
    </w:pPr>
  </w:style>
  <w:style w:type="character" w:customStyle="1" w:styleId="WingdingSymbols">
    <w:name w:val="Wingding Symbols"/>
    <w:rsid w:val="00EE477D"/>
    <w:rPr>
      <w:rFonts w:ascii="Wingdings" w:hAnsi="Wingdings"/>
    </w:rPr>
  </w:style>
  <w:style w:type="paragraph" w:customStyle="1" w:styleId="TableHeading">
    <w:name w:val="Table Heading"/>
    <w:basedOn w:val="HeadingBase"/>
    <w:rsid w:val="00EE477D"/>
    <w:pPr>
      <w:keepLines/>
      <w:pBdr>
        <w:bottom w:val="single" w:sz="6" w:space="1" w:color="918585"/>
      </w:pBdr>
      <w:spacing w:before="240"/>
    </w:pPr>
  </w:style>
  <w:style w:type="character" w:customStyle="1" w:styleId="HotSpot">
    <w:name w:val="HotSpot"/>
    <w:rsid w:val="00EE477D"/>
    <w:rPr>
      <w:color w:val="0033CC"/>
      <w:u w:val="none"/>
    </w:rPr>
  </w:style>
  <w:style w:type="paragraph" w:customStyle="1" w:styleId="BodyTextRight">
    <w:name w:val="Body Text Right"/>
    <w:basedOn w:val="BodyText"/>
    <w:rsid w:val="00EE477D"/>
    <w:pPr>
      <w:spacing w:before="0" w:after="0"/>
      <w:jc w:val="right"/>
    </w:pPr>
  </w:style>
  <w:style w:type="paragraph" w:styleId="Index3">
    <w:name w:val="index 3"/>
    <w:basedOn w:val="ListNumber2"/>
    <w:next w:val="Normal"/>
    <w:semiHidden/>
    <w:rsid w:val="00EE477D"/>
    <w:pPr>
      <w:numPr>
        <w:numId w:val="0"/>
      </w:numPr>
      <w:tabs>
        <w:tab w:val="right" w:leader="dot" w:pos="4176"/>
      </w:tabs>
    </w:pPr>
  </w:style>
  <w:style w:type="paragraph" w:styleId="ListNumber2">
    <w:name w:val="List Number 2"/>
    <w:basedOn w:val="List2"/>
    <w:rsid w:val="00EE477D"/>
    <w:pPr>
      <w:numPr>
        <w:numId w:val="10"/>
      </w:numPr>
      <w:tabs>
        <w:tab w:val="clear" w:pos="1060"/>
      </w:tabs>
    </w:pPr>
  </w:style>
  <w:style w:type="paragraph" w:customStyle="1" w:styleId="MarginNote">
    <w:name w:val="Margin Note"/>
    <w:basedOn w:val="BodyText"/>
    <w:rsid w:val="00EE47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7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7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77D"/>
    <w:rPr>
      <w:sz w:val="32"/>
    </w:rPr>
  </w:style>
  <w:style w:type="paragraph" w:customStyle="1" w:styleId="HeadingProcedure">
    <w:name w:val="Heading Procedure"/>
    <w:basedOn w:val="HeadingBase"/>
    <w:next w:val="Normal"/>
    <w:rsid w:val="00EE477D"/>
    <w:pPr>
      <w:tabs>
        <w:tab w:val="left" w:pos="0"/>
      </w:tabs>
      <w:spacing w:before="120" w:after="60"/>
    </w:pPr>
    <w:rPr>
      <w:i/>
      <w:color w:val="918585"/>
      <w:sz w:val="22"/>
    </w:rPr>
  </w:style>
  <w:style w:type="paragraph" w:customStyle="1" w:styleId="TableBodyText">
    <w:name w:val="Table Body Text"/>
    <w:basedOn w:val="BodyText"/>
    <w:rsid w:val="00EE477D"/>
    <w:pPr>
      <w:spacing w:before="60" w:after="60"/>
    </w:pPr>
  </w:style>
  <w:style w:type="paragraph" w:styleId="ListContinue">
    <w:name w:val="List Continue"/>
    <w:basedOn w:val="List"/>
    <w:rsid w:val="00EE477D"/>
    <w:pPr>
      <w:ind w:firstLine="0"/>
    </w:pPr>
  </w:style>
  <w:style w:type="paragraph" w:customStyle="1" w:styleId="ListNote">
    <w:name w:val="List Note"/>
    <w:basedOn w:val="List"/>
    <w:rsid w:val="00EE477D"/>
    <w:pPr>
      <w:pBdr>
        <w:top w:val="single" w:sz="6" w:space="2" w:color="918585"/>
        <w:bottom w:val="single" w:sz="6" w:space="2" w:color="918585"/>
      </w:pBdr>
      <w:tabs>
        <w:tab w:val="left" w:pos="1021"/>
      </w:tabs>
      <w:ind w:firstLine="0"/>
    </w:pPr>
  </w:style>
  <w:style w:type="paragraph" w:customStyle="1" w:styleId="Warning">
    <w:name w:val="Warning"/>
    <w:basedOn w:val="BodyText"/>
    <w:rsid w:val="00EE477D"/>
    <w:pPr>
      <w:shd w:val="clear" w:color="auto" w:fill="D9D9D9"/>
      <w:tabs>
        <w:tab w:val="left" w:pos="992"/>
      </w:tabs>
      <w:ind w:left="119" w:right="119"/>
    </w:pPr>
    <w:rPr>
      <w:sz w:val="20"/>
    </w:rPr>
  </w:style>
  <w:style w:type="paragraph" w:customStyle="1" w:styleId="MarginIcons">
    <w:name w:val="Margin Icons"/>
    <w:basedOn w:val="BodyText"/>
    <w:rsid w:val="00EE47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77D"/>
    <w:rPr>
      <w:rFonts w:ascii="Courier New" w:hAnsi="Courier New"/>
    </w:rPr>
  </w:style>
  <w:style w:type="paragraph" w:customStyle="1" w:styleId="NoteBullet">
    <w:name w:val="Note Bullet"/>
    <w:basedOn w:val="Note"/>
    <w:rsid w:val="00EE477D"/>
    <w:pPr>
      <w:tabs>
        <w:tab w:val="clear" w:pos="680"/>
      </w:tabs>
      <w:spacing w:before="60" w:after="60"/>
    </w:pPr>
  </w:style>
  <w:style w:type="paragraph" w:customStyle="1" w:styleId="SubHeading2">
    <w:name w:val="SubHeading2"/>
    <w:basedOn w:val="HeadingBase"/>
    <w:rsid w:val="00EE477D"/>
    <w:pPr>
      <w:spacing w:before="240" w:after="60"/>
    </w:pPr>
    <w:rPr>
      <w:sz w:val="20"/>
    </w:rPr>
  </w:style>
  <w:style w:type="paragraph" w:customStyle="1" w:styleId="SubHeading1">
    <w:name w:val="SubHeading1"/>
    <w:basedOn w:val="HeadingBase"/>
    <w:rsid w:val="00EE477D"/>
    <w:pPr>
      <w:spacing w:before="240" w:after="60"/>
    </w:pPr>
    <w:rPr>
      <w:color w:val="918585"/>
      <w:sz w:val="22"/>
    </w:rPr>
  </w:style>
  <w:style w:type="paragraph" w:customStyle="1" w:styleId="SideHeading">
    <w:name w:val="Side Heading"/>
    <w:basedOn w:val="HeadingBase"/>
    <w:rsid w:val="00EE47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77D"/>
    <w:pPr>
      <w:tabs>
        <w:tab w:val="num" w:pos="360"/>
      </w:tabs>
    </w:pPr>
  </w:style>
  <w:style w:type="paragraph" w:styleId="PlainText">
    <w:name w:val="Plain Text"/>
    <w:basedOn w:val="Normal"/>
    <w:link w:val="PlainTextChar"/>
    <w:rsid w:val="00EE477D"/>
    <w:rPr>
      <w:sz w:val="20"/>
    </w:rPr>
  </w:style>
  <w:style w:type="character" w:customStyle="1" w:styleId="PlainTextChar">
    <w:name w:val="Plain Text Char"/>
    <w:basedOn w:val="DefaultParagraphFont"/>
    <w:link w:val="PlainText"/>
    <w:rsid w:val="00EE477D"/>
    <w:rPr>
      <w:rFonts w:ascii="Courier New" w:eastAsia="Times New Roman" w:hAnsi="Courier New" w:cs="Times New Roman"/>
      <w:sz w:val="20"/>
      <w:szCs w:val="20"/>
      <w:lang w:eastAsia="en-US"/>
    </w:rPr>
  </w:style>
  <w:style w:type="character" w:customStyle="1" w:styleId="MenuOption">
    <w:name w:val="Menu Option"/>
    <w:basedOn w:val="DefaultParagraphFont"/>
    <w:rsid w:val="00EE477D"/>
    <w:rPr>
      <w:b/>
      <w:smallCaps/>
    </w:rPr>
  </w:style>
  <w:style w:type="paragraph" w:customStyle="1" w:styleId="TableListNumber">
    <w:name w:val="Table List Number"/>
    <w:basedOn w:val="ListNumber"/>
    <w:rsid w:val="00EE477D"/>
    <w:pPr>
      <w:numPr>
        <w:numId w:val="0"/>
      </w:numPr>
    </w:pPr>
  </w:style>
  <w:style w:type="paragraph" w:styleId="TOC4">
    <w:name w:val="toc 4"/>
    <w:basedOn w:val="TOCBase"/>
    <w:next w:val="Normal"/>
    <w:semiHidden/>
    <w:rsid w:val="00EE477D"/>
    <w:pPr>
      <w:tabs>
        <w:tab w:val="right" w:leader="dot" w:pos="9071"/>
      </w:tabs>
      <w:ind w:left="1701"/>
    </w:pPr>
  </w:style>
  <w:style w:type="paragraph" w:customStyle="1" w:styleId="ListAlpha">
    <w:name w:val="List Alpha"/>
    <w:basedOn w:val="List"/>
    <w:rsid w:val="00EE477D"/>
    <w:pPr>
      <w:numPr>
        <w:numId w:val="9"/>
      </w:numPr>
    </w:pPr>
  </w:style>
  <w:style w:type="paragraph" w:customStyle="1" w:styleId="ListAlpha2">
    <w:name w:val="List Alpha 2"/>
    <w:basedOn w:val="List2"/>
    <w:rsid w:val="00EE477D"/>
    <w:pPr>
      <w:numPr>
        <w:numId w:val="8"/>
      </w:numPr>
    </w:pPr>
  </w:style>
  <w:style w:type="paragraph" w:styleId="List2">
    <w:name w:val="List 2"/>
    <w:basedOn w:val="BodyText"/>
    <w:rsid w:val="00EE477D"/>
    <w:pPr>
      <w:tabs>
        <w:tab w:val="left" w:pos="680"/>
      </w:tabs>
      <w:spacing w:before="60" w:after="60"/>
      <w:ind w:left="680" w:hanging="340"/>
    </w:pPr>
  </w:style>
  <w:style w:type="paragraph" w:styleId="List3">
    <w:name w:val="List 3"/>
    <w:basedOn w:val="BodyText"/>
    <w:rsid w:val="00EE477D"/>
    <w:pPr>
      <w:tabs>
        <w:tab w:val="left" w:pos="1021"/>
      </w:tabs>
      <w:spacing w:before="60" w:after="60"/>
      <w:ind w:left="1020" w:hanging="340"/>
    </w:pPr>
  </w:style>
  <w:style w:type="paragraph" w:styleId="List4">
    <w:name w:val="List 4"/>
    <w:basedOn w:val="BodyText"/>
    <w:rsid w:val="00EE477D"/>
    <w:pPr>
      <w:tabs>
        <w:tab w:val="left" w:pos="1361"/>
      </w:tabs>
      <w:spacing w:before="60" w:after="60"/>
      <w:ind w:left="1361" w:hanging="340"/>
    </w:pPr>
  </w:style>
  <w:style w:type="paragraph" w:styleId="List5">
    <w:name w:val="List 5"/>
    <w:basedOn w:val="BodyText"/>
    <w:rsid w:val="00EE477D"/>
    <w:pPr>
      <w:tabs>
        <w:tab w:val="left" w:pos="1701"/>
      </w:tabs>
      <w:spacing w:before="60" w:after="60"/>
      <w:ind w:left="1701" w:hanging="340"/>
    </w:pPr>
  </w:style>
  <w:style w:type="paragraph" w:styleId="ListBullet3">
    <w:name w:val="List Bullet 3"/>
    <w:basedOn w:val="List3"/>
    <w:rsid w:val="00EE477D"/>
    <w:pPr>
      <w:numPr>
        <w:numId w:val="14"/>
      </w:numPr>
      <w:tabs>
        <w:tab w:val="clear" w:pos="1021"/>
      </w:tabs>
      <w:ind w:left="1037" w:hanging="357"/>
    </w:pPr>
  </w:style>
  <w:style w:type="paragraph" w:styleId="ListBullet4">
    <w:name w:val="List Bullet 4"/>
    <w:basedOn w:val="List4"/>
    <w:rsid w:val="00EE477D"/>
    <w:pPr>
      <w:numPr>
        <w:numId w:val="3"/>
      </w:numPr>
      <w:tabs>
        <w:tab w:val="clear" w:pos="1361"/>
      </w:tabs>
    </w:pPr>
  </w:style>
  <w:style w:type="paragraph" w:styleId="ListBullet5">
    <w:name w:val="List Bullet 5"/>
    <w:basedOn w:val="List5"/>
    <w:rsid w:val="00EE477D"/>
    <w:pPr>
      <w:numPr>
        <w:numId w:val="4"/>
      </w:numPr>
    </w:pPr>
  </w:style>
  <w:style w:type="paragraph" w:styleId="ListContinue2">
    <w:name w:val="List Continue 2"/>
    <w:basedOn w:val="List2"/>
    <w:rsid w:val="00EE477D"/>
    <w:pPr>
      <w:ind w:firstLine="0"/>
    </w:pPr>
  </w:style>
  <w:style w:type="paragraph" w:styleId="ListContinue3">
    <w:name w:val="List Continue 3"/>
    <w:basedOn w:val="List3"/>
    <w:rsid w:val="00EE477D"/>
    <w:pPr>
      <w:ind w:left="1021" w:firstLine="0"/>
    </w:pPr>
  </w:style>
  <w:style w:type="paragraph" w:styleId="ListContinue4">
    <w:name w:val="List Continue 4"/>
    <w:basedOn w:val="List4"/>
    <w:rsid w:val="00EE477D"/>
    <w:pPr>
      <w:ind w:firstLine="0"/>
    </w:pPr>
  </w:style>
  <w:style w:type="paragraph" w:styleId="ListContinue5">
    <w:name w:val="List Continue 5"/>
    <w:basedOn w:val="List5"/>
    <w:rsid w:val="00EE477D"/>
    <w:pPr>
      <w:ind w:firstLine="0"/>
    </w:pPr>
  </w:style>
  <w:style w:type="paragraph" w:styleId="ListNumber3">
    <w:name w:val="List Number 3"/>
    <w:basedOn w:val="List3"/>
    <w:rsid w:val="00EE477D"/>
    <w:pPr>
      <w:numPr>
        <w:numId w:val="5"/>
      </w:numPr>
    </w:pPr>
  </w:style>
  <w:style w:type="paragraph" w:styleId="ListNumber4">
    <w:name w:val="List Number 4"/>
    <w:basedOn w:val="List4"/>
    <w:rsid w:val="00EE477D"/>
    <w:pPr>
      <w:numPr>
        <w:numId w:val="6"/>
      </w:numPr>
    </w:pPr>
  </w:style>
  <w:style w:type="paragraph" w:styleId="ListNumber5">
    <w:name w:val="List Number 5"/>
    <w:basedOn w:val="List5"/>
    <w:rsid w:val="00EE477D"/>
    <w:pPr>
      <w:numPr>
        <w:numId w:val="7"/>
      </w:numPr>
    </w:pPr>
  </w:style>
  <w:style w:type="paragraph" w:styleId="BlockText">
    <w:name w:val="Block Text"/>
    <w:basedOn w:val="Normal"/>
    <w:rsid w:val="00EE477D"/>
    <w:pPr>
      <w:spacing w:after="120"/>
      <w:ind w:left="1440" w:right="1440"/>
    </w:pPr>
  </w:style>
  <w:style w:type="character" w:customStyle="1" w:styleId="Subscript">
    <w:name w:val="Subscript"/>
    <w:basedOn w:val="DefaultParagraphFont"/>
    <w:rsid w:val="00EE477D"/>
    <w:rPr>
      <w:sz w:val="16"/>
      <w:vertAlign w:val="subscript"/>
    </w:rPr>
  </w:style>
  <w:style w:type="character" w:customStyle="1" w:styleId="Superscript">
    <w:name w:val="Superscript"/>
    <w:basedOn w:val="DefaultParagraphFont"/>
    <w:rsid w:val="00EE477D"/>
    <w:rPr>
      <w:sz w:val="16"/>
      <w:vertAlign w:val="superscript"/>
    </w:rPr>
  </w:style>
  <w:style w:type="character" w:customStyle="1" w:styleId="Symbols">
    <w:name w:val="Symbols"/>
    <w:basedOn w:val="DefaultParagraphFont"/>
    <w:rsid w:val="00EE477D"/>
    <w:rPr>
      <w:rFonts w:ascii="Symbol" w:hAnsi="Symbol"/>
    </w:rPr>
  </w:style>
  <w:style w:type="character" w:customStyle="1" w:styleId="MenuOptions">
    <w:name w:val="Menu Options"/>
    <w:basedOn w:val="DefaultParagraphFont"/>
    <w:rsid w:val="00EE477D"/>
    <w:rPr>
      <w:rFonts w:ascii="Arial Narrow" w:hAnsi="Arial Narrow"/>
      <w:smallCaps/>
    </w:rPr>
  </w:style>
  <w:style w:type="character" w:customStyle="1" w:styleId="Buttons">
    <w:name w:val="Buttons"/>
    <w:basedOn w:val="DefaultParagraphFont"/>
    <w:rsid w:val="00EE477D"/>
    <w:rPr>
      <w:b/>
    </w:rPr>
  </w:style>
  <w:style w:type="character" w:customStyle="1" w:styleId="Underlined">
    <w:name w:val="Underlined"/>
    <w:basedOn w:val="DefaultParagraphFont"/>
    <w:rsid w:val="00EE477D"/>
    <w:rPr>
      <w:u w:val="single"/>
    </w:rPr>
  </w:style>
  <w:style w:type="paragraph" w:customStyle="1" w:styleId="TableBodyTextRight">
    <w:name w:val="Table Body Text Right"/>
    <w:basedOn w:val="TableBodyText"/>
    <w:rsid w:val="00EE477D"/>
    <w:pPr>
      <w:widowControl w:val="0"/>
      <w:autoSpaceDE w:val="0"/>
      <w:autoSpaceDN w:val="0"/>
      <w:adjustRightInd w:val="0"/>
      <w:jc w:val="right"/>
    </w:pPr>
    <w:rPr>
      <w:rFonts w:cs="Arial"/>
      <w:szCs w:val="18"/>
    </w:rPr>
  </w:style>
  <w:style w:type="paragraph" w:customStyle="1" w:styleId="CopyrightText">
    <w:name w:val="Copyright Text"/>
    <w:basedOn w:val="BodyText"/>
    <w:rsid w:val="00EE477D"/>
    <w:rPr>
      <w:sz w:val="18"/>
    </w:rPr>
  </w:style>
  <w:style w:type="paragraph" w:customStyle="1" w:styleId="BodySmallRight">
    <w:name w:val="Body Small Right"/>
    <w:basedOn w:val="BodyTextRight"/>
    <w:rsid w:val="00EE477D"/>
    <w:rPr>
      <w:sz w:val="18"/>
      <w:szCs w:val="18"/>
    </w:rPr>
  </w:style>
  <w:style w:type="paragraph" w:customStyle="1" w:styleId="MarginEdition">
    <w:name w:val="Margin Edition"/>
    <w:basedOn w:val="MarginNote"/>
    <w:rsid w:val="00EE477D"/>
    <w:pPr>
      <w:spacing w:before="0" w:after="0"/>
    </w:pPr>
    <w:rPr>
      <w:rFonts w:ascii="Times New Roman" w:hAnsi="Times New Roman"/>
      <w:color w:val="999999"/>
    </w:rPr>
  </w:style>
  <w:style w:type="paragraph" w:customStyle="1" w:styleId="Spacer">
    <w:name w:val="Spacer"/>
    <w:basedOn w:val="Normal"/>
    <w:rsid w:val="00EE477D"/>
    <w:rPr>
      <w:sz w:val="2"/>
      <w:szCs w:val="2"/>
    </w:rPr>
  </w:style>
  <w:style w:type="character" w:customStyle="1" w:styleId="Small">
    <w:name w:val="Small"/>
    <w:basedOn w:val="DefaultParagraphFont"/>
    <w:rsid w:val="00EE477D"/>
    <w:rPr>
      <w:sz w:val="16"/>
    </w:rPr>
  </w:style>
  <w:style w:type="paragraph" w:customStyle="1" w:styleId="WideTable">
    <w:name w:val="Wide Table"/>
    <w:basedOn w:val="Normal"/>
    <w:rsid w:val="00EE477D"/>
    <w:pPr>
      <w:ind w:left="-1418"/>
    </w:pPr>
    <w:rPr>
      <w:sz w:val="2"/>
      <w:szCs w:val="2"/>
    </w:rPr>
  </w:style>
  <w:style w:type="character" w:styleId="PageNumber">
    <w:name w:val="page number"/>
    <w:basedOn w:val="DefaultParagraphFont"/>
    <w:rsid w:val="00EE477D"/>
  </w:style>
  <w:style w:type="paragraph" w:styleId="Quote">
    <w:name w:val="Quote"/>
    <w:basedOn w:val="Heading1"/>
    <w:link w:val="QuoteChar"/>
    <w:qFormat/>
    <w:rsid w:val="00EE477D"/>
    <w:rPr>
      <w:b w:val="0"/>
      <w:sz w:val="72"/>
      <w:szCs w:val="72"/>
      <w:lang w:val="en-NZ"/>
    </w:rPr>
  </w:style>
  <w:style w:type="character" w:customStyle="1" w:styleId="QuoteChar">
    <w:name w:val="Quote Char"/>
    <w:basedOn w:val="DefaultParagraphFont"/>
    <w:link w:val="Quote"/>
    <w:rsid w:val="00EE47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77D"/>
    <w:pPr>
      <w:pageBreakBefore/>
    </w:pPr>
  </w:style>
  <w:style w:type="paragraph" w:customStyle="1" w:styleId="Border">
    <w:name w:val="Border"/>
    <w:basedOn w:val="Normal"/>
    <w:qFormat/>
    <w:rsid w:val="00EE47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77D"/>
    <w:rPr>
      <w:b/>
      <w:bCs/>
      <w:i/>
      <w:iCs/>
      <w:color w:val="auto"/>
    </w:rPr>
  </w:style>
  <w:style w:type="paragraph" w:styleId="IntenseQuote">
    <w:name w:val="Intense Quote"/>
    <w:basedOn w:val="Normal"/>
    <w:next w:val="Normal"/>
    <w:link w:val="IntenseQuoteChar"/>
    <w:uiPriority w:val="30"/>
    <w:qFormat/>
    <w:rsid w:val="00EE47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7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77D"/>
    <w:rPr>
      <w:smallCaps/>
      <w:color w:val="auto"/>
      <w:u w:val="single"/>
    </w:rPr>
  </w:style>
  <w:style w:type="character" w:styleId="IntenseReference">
    <w:name w:val="Intense Reference"/>
    <w:basedOn w:val="DefaultParagraphFont"/>
    <w:uiPriority w:val="32"/>
    <w:qFormat/>
    <w:rsid w:val="00EE477D"/>
    <w:rPr>
      <w:b/>
      <w:bCs/>
      <w:smallCaps/>
      <w:color w:val="auto"/>
      <w:spacing w:val="5"/>
      <w:u w:val="single"/>
    </w:rPr>
  </w:style>
  <w:style w:type="paragraph" w:customStyle="1" w:styleId="2ColumnHeading">
    <w:name w:val="2Column Heading"/>
    <w:basedOn w:val="BodyText"/>
    <w:qFormat/>
    <w:rsid w:val="00EE477D"/>
    <w:pPr>
      <w:spacing w:after="60"/>
      <w:ind w:left="-2268"/>
    </w:pPr>
    <w:rPr>
      <w:b/>
    </w:rPr>
  </w:style>
  <w:style w:type="paragraph" w:customStyle="1" w:styleId="Heading1TOC">
    <w:name w:val="Heading1 TOC"/>
    <w:basedOn w:val="Normal"/>
    <w:qFormat/>
    <w:rsid w:val="00EE477D"/>
    <w:pPr>
      <w:spacing w:before="240" w:after="120"/>
    </w:pPr>
    <w:rPr>
      <w:rFonts w:ascii="Times New Roman" w:hAnsi="Times New Roman"/>
      <w:b/>
      <w:sz w:val="32"/>
    </w:rPr>
  </w:style>
  <w:style w:type="paragraph" w:customStyle="1" w:styleId="Heading2TOC">
    <w:name w:val="Heading2 TOC"/>
    <w:basedOn w:val="Normal"/>
    <w:qFormat/>
    <w:rsid w:val="00EE477D"/>
    <w:pPr>
      <w:spacing w:before="240" w:after="60"/>
    </w:pPr>
    <w:rPr>
      <w:rFonts w:ascii="Times New Roman" w:hAnsi="Times New Roman"/>
      <w:b/>
      <w:sz w:val="28"/>
    </w:rPr>
  </w:style>
  <w:style w:type="character" w:customStyle="1" w:styleId="Underline">
    <w:name w:val="Underline"/>
    <w:basedOn w:val="DefaultParagraphFont"/>
    <w:qFormat/>
    <w:rsid w:val="00EE477D"/>
    <w:rPr>
      <w:u w:val="single"/>
    </w:rPr>
  </w:style>
  <w:style w:type="character" w:customStyle="1" w:styleId="BoldandItalics">
    <w:name w:val="Bold and Italics"/>
    <w:qFormat/>
    <w:rsid w:val="00EE477D"/>
    <w:rPr>
      <w:b/>
      <w:i/>
      <w:u w:val="none"/>
    </w:rPr>
  </w:style>
  <w:style w:type="paragraph" w:styleId="BalloonText">
    <w:name w:val="Balloon Text"/>
    <w:basedOn w:val="Normal"/>
    <w:link w:val="BalloonTextChar"/>
    <w:rsid w:val="00EE477D"/>
    <w:rPr>
      <w:rFonts w:ascii="Tahoma" w:hAnsi="Tahoma" w:cs="Tahoma"/>
      <w:sz w:val="16"/>
      <w:szCs w:val="16"/>
    </w:rPr>
  </w:style>
  <w:style w:type="character" w:customStyle="1" w:styleId="BalloonTextChar">
    <w:name w:val="Balloon Text Char"/>
    <w:basedOn w:val="DefaultParagraphFont"/>
    <w:link w:val="BalloonText"/>
    <w:rsid w:val="00EE47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7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7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77D"/>
    <w:rPr>
      <w:b/>
      <w:color w:val="660033"/>
      <w:spacing w:val="0"/>
    </w:rPr>
  </w:style>
  <w:style w:type="paragraph" w:customStyle="1" w:styleId="Nameditemlist">
    <w:name w:val="Named item list"/>
    <w:basedOn w:val="BodyText"/>
    <w:qFormat/>
    <w:rsid w:val="00EE477D"/>
    <w:pPr>
      <w:tabs>
        <w:tab w:val="left" w:pos="2835"/>
      </w:tabs>
      <w:ind w:left="2835" w:hanging="2835"/>
    </w:pPr>
  </w:style>
  <w:style w:type="paragraph" w:customStyle="1" w:styleId="BodyTextnopadding">
    <w:name w:val="Body Text no padding"/>
    <w:basedOn w:val="BodyText"/>
    <w:qFormat/>
    <w:rsid w:val="00EE477D"/>
    <w:pPr>
      <w:spacing w:before="0" w:after="0"/>
    </w:pPr>
  </w:style>
  <w:style w:type="paragraph" w:customStyle="1" w:styleId="BodyTextBold">
    <w:name w:val="Body Text Bold"/>
    <w:basedOn w:val="BodyText"/>
    <w:qFormat/>
    <w:rsid w:val="00EE477D"/>
    <w:rPr>
      <w:b/>
    </w:rPr>
  </w:style>
  <w:style w:type="character" w:styleId="Hyperlink">
    <w:name w:val="Hyperlink"/>
    <w:basedOn w:val="DefaultParagraphFont"/>
    <w:uiPriority w:val="99"/>
    <w:unhideWhenUsed/>
    <w:rsid w:val="00AD3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2460</Characters>
  <Application>Microsoft Office Word</Application>
  <DocSecurity>0</DocSecurity>
  <Lines>63</Lines>
  <Paragraphs>41</Paragraphs>
  <ScaleCrop>false</ScaleCrop>
  <Company>Author-it Software Corporation Ltd.</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CHCPRP005 Engage with health professionals and the health system</dc:title>
  <dc:subject>Approved</dc:subject>
  <dc:creator>SkillsIQ</dc:creator>
  <cp:keywords>Release: 1</cp:keywords>
  <dc:description>Review Date: 12 April 2008</dc:description>
  <cp:lastModifiedBy>HSD_TPCMSd.prod</cp:lastModifiedBy>
  <cp:revision>3</cp:revision>
  <dcterms:created xsi:type="dcterms:W3CDTF">2023-07-01T03:49:00Z</dcterms:created>
  <dcterms:modified xsi:type="dcterms:W3CDTF">2023-07-01T03:49:00Z</dcterms:modified>
</cp:coreProperties>
</file>