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BB6" w:rsidP="00815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CHCPRP001 Develop and maintain networks and collaborative partnerships</w:t>
      </w:r>
      <w:r>
        <w:fldChar w:fldCharType="end"/>
      </w:r>
    </w:p>
    <w:p w:rsidR="00815BB6" w:rsidP="00815BB6">
      <w:pPr>
        <w:pStyle w:val="Version"/>
        <w:sectPr w:rsidSect="007A7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7521" w:rsidP="007A7521">
      <w:pPr>
        <w:pStyle w:val="SuperHeading"/>
      </w:pPr>
      <w:r w:rsidRPr="007A7521">
        <w:t>CHCPRP001 Develop and maintain networks and collaborative partnerships</w:t>
      </w:r>
    </w:p>
    <w:p w:rsidR="00000000" w:rsidRPr="007A7521" w:rsidP="007A7521">
      <w:pPr>
        <w:pStyle w:val="Heading1"/>
      </w:pPr>
      <w:bookmarkStart w:id="1" w:name="O_847768"/>
      <w:bookmarkEnd w:id="1"/>
      <w:r w:rsidRPr="007A75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  <w:r w:rsidRPr="007A752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rPr>
                <w:rStyle w:val="SpecialBold"/>
              </w:rPr>
              <w:t>Comments</w:t>
            </w: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 xml:space="preserve">Release 2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  <w:r w:rsidRPr="007A7521">
              <w:t xml:space="preserve">This version was released in </w:t>
            </w:r>
            <w:r w:rsidRPr="007A7521">
              <w:rPr>
                <w:rStyle w:val="Emphasis"/>
              </w:rPr>
              <w:t>CHC Community Services Training Package release 3.0</w:t>
            </w:r>
            <w:r w:rsidRPr="007A7521">
              <w:t>.</w:t>
            </w:r>
          </w:p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 xml:space="preserve">Correction of modification history and mapping - CHCNET301D and CHCNET404B removed </w:t>
            </w: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  <w:r w:rsidRPr="007A7521">
              <w:t xml:space="preserve">This version was released in </w:t>
            </w:r>
            <w:r w:rsidRPr="007A7521">
              <w:rPr>
                <w:rStyle w:val="Emphasis"/>
              </w:rPr>
              <w:t>CHC Community Services Training Package release 2.0</w:t>
            </w:r>
            <w:r w:rsidRPr="007A7521">
              <w:t xml:space="preserve"> and meets the requirements of the 2012 Standards for Training Packages.</w:t>
            </w:r>
          </w:p>
          <w:p w:rsidR="00000000" w:rsidRPr="007A7521" w:rsidP="007A7521">
            <w:pPr>
              <w:pStyle w:val="BodyText"/>
            </w:pPr>
            <w:r w:rsidRPr="007A7521">
              <w:t>Merged C</w:t>
            </w:r>
            <w:r w:rsidRPr="007A7521">
              <w:t>HCNET402B/ CHCNET501C/ CHCNET503D. Significant changes to the elements and performance criteria. New evidence requirements for assessment, including volume and frequency. Significant change to knowledge evidence.</w:t>
            </w:r>
          </w:p>
        </w:tc>
      </w:tr>
    </w:tbl>
    <w:p w:rsidR="00000000" w:rsidRPr="007A7521" w:rsidP="007A7521">
      <w:pPr>
        <w:pStyle w:val="BodyText"/>
      </w:pPr>
    </w:p>
    <w:p w:rsidR="00000000" w:rsidRPr="007A7521" w:rsidP="007A7521">
      <w:pPr>
        <w:pStyle w:val="AllowPageBreak"/>
      </w:pPr>
    </w:p>
    <w:p w:rsidR="00000000" w:rsidRPr="007A7521" w:rsidP="007A7521">
      <w:pPr>
        <w:pStyle w:val="Heading1"/>
      </w:pPr>
      <w:bookmarkStart w:id="2" w:name="O_847767"/>
      <w:bookmarkEnd w:id="2"/>
      <w:r w:rsidRPr="007A7521">
        <w:t>Application</w:t>
      </w:r>
    </w:p>
    <w:p w:rsidR="00000000" w:rsidRPr="007A7521" w:rsidP="00815BB6">
      <w:pPr>
        <w:pStyle w:val="BodyText"/>
      </w:pPr>
      <w:r w:rsidRPr="007A7521">
        <w:t>This unit de</w:t>
      </w:r>
      <w:r w:rsidRPr="007A7521">
        <w:t xml:space="preserve">scribes the skills and knowledge required to identify networking and collaboration needs and develop formal and informal partnerships to enhance service delivery and improve professional practice. </w:t>
      </w:r>
    </w:p>
    <w:p w:rsidR="00000000" w:rsidRPr="007A7521" w:rsidP="00815BB6">
      <w:pPr>
        <w:pStyle w:val="BodyText"/>
      </w:pPr>
      <w:r w:rsidRPr="007A7521">
        <w:t>This unit applies to work in all industry sectors, and to</w:t>
      </w:r>
      <w:r w:rsidRPr="007A7521">
        <w:t xml:space="preserve"> individuals who take pro-active responsibility for improving collaboration between workers and organisations.</w:t>
      </w:r>
    </w:p>
    <w:p w:rsidR="00000000" w:rsidRPr="00815BB6" w:rsidP="00815BB6">
      <w:pPr>
        <w:pStyle w:val="BodyText"/>
        <w:rPr>
          <w:i/>
        </w:rPr>
      </w:pPr>
      <w:r w:rsidRPr="00815BB6">
        <w:rPr>
          <w:rStyle w:val="Emphasis"/>
        </w:rPr>
        <w:t>The skills in this unit must be applied in accordance with Commonwealth and State/Territory legislation, Australian/New Zealand standards and in</w:t>
      </w:r>
      <w:r w:rsidRPr="00815BB6">
        <w:rPr>
          <w:rStyle w:val="Emphasis"/>
        </w:rPr>
        <w:t>dustry codes of practice</w:t>
      </w:r>
    </w:p>
    <w:p w:rsidR="00000000" w:rsidRPr="007A7521" w:rsidP="007A7521">
      <w:pPr>
        <w:pStyle w:val="Heading1"/>
      </w:pPr>
      <w:bookmarkStart w:id="3" w:name="O_847766"/>
      <w:bookmarkEnd w:id="3"/>
      <w:r w:rsidRPr="007A75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  <w:r w:rsidRPr="007A7521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rPr>
                <w:rStyle w:val="SpecialBold"/>
              </w:rPr>
              <w:t>PERFORMANCE CRITERIA</w:t>
            </w: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  <w:r w:rsidRPr="007A752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>1. Identify networking and collaboration needs and opportunities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  <w:r w:rsidRPr="007A7521">
              <w:t>1.1 Evaluate the ways in which individual and organisation performance may be improved through collaboration</w:t>
            </w:r>
          </w:p>
          <w:p w:rsidR="00000000" w:rsidRPr="007A7521" w:rsidP="007A7521">
            <w:pPr>
              <w:pStyle w:val="BodyText"/>
            </w:pPr>
            <w:r w:rsidRPr="007A7521">
              <w:t xml:space="preserve">1.2 Identify and prioritise organisation and individual needs </w:t>
            </w:r>
          </w:p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>1.3 Identify gaps in networks and collaborative practice and identify required action to fill the gap</w:t>
            </w: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 xml:space="preserve">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 xml:space="preserve">2. Develop collaboration strategies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  <w:r w:rsidRPr="007A7521">
              <w:t xml:space="preserve">2.1 Gather and review information about relevant services, organisations and key people </w:t>
            </w:r>
          </w:p>
          <w:p w:rsidR="00000000" w:rsidRPr="007A7521" w:rsidP="007A7521">
            <w:pPr>
              <w:pStyle w:val="BodyText"/>
            </w:pPr>
            <w:r w:rsidRPr="007A7521">
              <w:t>2.2 Pro-actively initia</w:t>
            </w:r>
            <w:r w:rsidRPr="007A7521">
              <w:t>te relationships with other inter and intra sectoral professionals and organisations</w:t>
            </w:r>
          </w:p>
          <w:p w:rsidR="00000000" w:rsidRPr="007A7521" w:rsidP="007A7521">
            <w:pPr>
              <w:pStyle w:val="BodyText"/>
            </w:pPr>
            <w:r w:rsidRPr="007A7521">
              <w:t>2.3 Share information and resources, where possible, with other organisations to overcome duplication in service delivery</w:t>
            </w:r>
          </w:p>
          <w:p w:rsidR="00000000" w:rsidRPr="007A7521" w:rsidP="007A7521">
            <w:pPr>
              <w:pStyle w:val="BodyText"/>
            </w:pPr>
            <w:r w:rsidRPr="007A7521">
              <w:t>2.4 Maintain currency and accessibility of inform</w:t>
            </w:r>
            <w:r w:rsidRPr="007A7521">
              <w:t>ation</w:t>
            </w:r>
          </w:p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>2.5 Define and document the type and level of collaboration, and negotiate with the relevant people</w:t>
            </w: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>3. Work collaboratively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  <w:r w:rsidRPr="007A7521">
              <w:t>3.1 Identify opportunities that meet client, personal and organisation goals</w:t>
            </w:r>
          </w:p>
          <w:p w:rsidR="00000000" w:rsidRPr="007A7521" w:rsidP="007A7521">
            <w:pPr>
              <w:pStyle w:val="BodyText"/>
            </w:pPr>
            <w:r w:rsidRPr="007A7521">
              <w:t>3.2 Plan and implement integrated projects an</w:t>
            </w:r>
            <w:r w:rsidRPr="007A7521">
              <w:t>d service delivery</w:t>
            </w:r>
          </w:p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 xml:space="preserve">3.3 Liaise with staff from relevant organisations on a formal and informal basis </w:t>
            </w: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>4. Represent the organisation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  <w:r w:rsidRPr="007A7521">
              <w:t>4.1 Promote a positive image of the organisation at available opportunities</w:t>
            </w:r>
          </w:p>
          <w:p w:rsidR="00000000" w:rsidRPr="007A7521" w:rsidP="007A7521">
            <w:pPr>
              <w:pStyle w:val="BodyText"/>
            </w:pPr>
            <w:r w:rsidRPr="007A7521">
              <w:t>4.2 Communicate issues, policies and practices of the organisation in appropriate formats</w:t>
            </w:r>
          </w:p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>4.3 Implement confidentiality measures that protect client, organisation and network</w:t>
            </w: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 xml:space="preserve">5. Maintain and enhance networks and collaborative </w:t>
            </w:r>
            <w:r w:rsidRPr="007A7521">
              <w:t>partnerships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  <w:r w:rsidRPr="007A7521">
              <w:t xml:space="preserve">5.1 Maintain </w:t>
            </w:r>
            <w:r w:rsidRPr="007A7521">
              <w:t xml:space="preserve">networks and other work relationships to provide identifiable benefits for clients and the </w:t>
            </w:r>
            <w:r w:rsidRPr="007A7521">
              <w:t>organisation</w:t>
            </w:r>
          </w:p>
          <w:p w:rsidR="00000000" w:rsidRPr="007A7521" w:rsidP="007A7521">
            <w:pPr>
              <w:pStyle w:val="BodyText"/>
            </w:pPr>
            <w:r w:rsidRPr="007A7521">
              <w:t>5.2 Improve and maintain networks and collaborative partnerships</w:t>
            </w:r>
          </w:p>
          <w:p w:rsidR="00000000" w:rsidRPr="007A7521" w:rsidP="007A7521">
            <w:pPr>
              <w:pStyle w:val="BodyText"/>
            </w:pPr>
            <w:r w:rsidRPr="007A7521">
              <w:t>5.3 Monitor benefits to worker, organisation and client group in ongoing participation</w:t>
            </w:r>
          </w:p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t>5.4 Evaluate strengths and weaknesses of collaborations and make recommendations for action</w:t>
            </w: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</w:p>
        </w:tc>
      </w:tr>
    </w:tbl>
    <w:p w:rsidR="00000000" w:rsidRPr="007A7521" w:rsidP="007A7521">
      <w:pPr>
        <w:pStyle w:val="BodyText"/>
      </w:pPr>
    </w:p>
    <w:p w:rsidR="00000000" w:rsidRPr="007A7521" w:rsidP="007A7521">
      <w:pPr>
        <w:pStyle w:val="AllowPageBreak"/>
      </w:pPr>
    </w:p>
    <w:p w:rsidR="00000000" w:rsidRPr="007A7521" w:rsidP="007A7521">
      <w:pPr>
        <w:pStyle w:val="Heading1"/>
      </w:pPr>
      <w:bookmarkStart w:id="4" w:name="O_847765"/>
      <w:bookmarkEnd w:id="4"/>
      <w:r w:rsidRPr="007A752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1">
            <w:pPr>
              <w:pStyle w:val="BodyText"/>
              <w:rPr>
                <w:lang w:val="en-NZ"/>
              </w:rPr>
            </w:pPr>
            <w:r w:rsidRPr="007A7521">
              <w:rPr>
                <w:rStyle w:val="Emphasis"/>
              </w:rPr>
              <w:t>The Foundation Skills describe those required skills (language, literacy, numeracy and employment skills) that are essential</w:t>
            </w:r>
            <w:r w:rsidRPr="007A7521">
              <w:rPr>
                <w:rStyle w:val="Emphasis"/>
              </w:rPr>
              <w:t xml:space="preserve"> to performance.</w:t>
            </w:r>
          </w:p>
        </w:tc>
      </w:tr>
      <w:tr w:rsidTr="007A7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1" w:rsidP="007A7521">
            <w:pPr>
              <w:pStyle w:val="BodyText"/>
            </w:pPr>
            <w:r w:rsidRPr="007A7521">
              <w:t>Foundation skills essential to performance are explicit in the performance criteria of this unit of competency.</w:t>
            </w:r>
          </w:p>
        </w:tc>
      </w:tr>
    </w:tbl>
    <w:p w:rsidR="00000000" w:rsidRPr="007A7521" w:rsidP="007A7521">
      <w:pPr>
        <w:pStyle w:val="BodyText"/>
      </w:pPr>
    </w:p>
    <w:p w:rsidR="00000000" w:rsidRPr="007A7521" w:rsidP="007A7521">
      <w:pPr>
        <w:pStyle w:val="AllowPageBreak"/>
      </w:pPr>
    </w:p>
    <w:p w:rsidR="00000000" w:rsidRPr="007A7521" w:rsidP="007A7521">
      <w:pPr>
        <w:pStyle w:val="Heading1"/>
      </w:pPr>
      <w:bookmarkStart w:id="5" w:name="O_847764"/>
      <w:bookmarkEnd w:id="5"/>
      <w:r w:rsidRPr="007A7521">
        <w:t>Unit Mapping Information</w:t>
      </w:r>
    </w:p>
    <w:p w:rsidR="00000000" w:rsidRPr="007A7521" w:rsidP="00815BB6">
      <w:pPr>
        <w:pStyle w:val="BodyText"/>
      </w:pPr>
      <w:r w:rsidRPr="007A7521">
        <w:t>No equivalent unit.</w:t>
      </w:r>
    </w:p>
    <w:p w:rsidR="00000000" w:rsidRPr="007A7521" w:rsidP="007A7521">
      <w:pPr>
        <w:pStyle w:val="Heading1"/>
      </w:pPr>
      <w:bookmarkStart w:id="6" w:name="O_847769"/>
      <w:bookmarkEnd w:id="6"/>
      <w:r w:rsidRPr="007A7521">
        <w:t>Links</w:t>
      </w:r>
    </w:p>
    <w:p w:rsidR="00000000" w:rsidRPr="007A7521" w:rsidP="00815BB6">
      <w:pPr>
        <w:pStyle w:val="BodyText"/>
      </w:pPr>
      <w:r w:rsidRPr="007A75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72ED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A7521" w:rsidP="007A7521"/>
    <w:sectPr w:rsidSect="007A7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21" w:rsidRPr="00815BB6" w:rsidP="00815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B6" w:rsidP="007A7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BB6" w:rsidP="007A7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5BB6" w:rsidP="007A7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521" w:rsidRPr="00815BB6" w:rsidP="00815B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B6" w:rsidRPr="002D2AF8" w:rsidP="007A7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CHCPRP001 Develop and maintain networks and collaborative partnerships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15BB6" w:rsidP="007A7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521"/>
  </w:style>
  <w:style w:type="character" w:customStyle="1" w:styleId="Heading1Char">
    <w:name w:val="Heading 1 Char"/>
    <w:basedOn w:val="DefaultParagraphFont"/>
    <w:link w:val="Heading1"/>
    <w:rsid w:val="007A7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5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7521"/>
    <w:rPr>
      <w:b/>
      <w:spacing w:val="0"/>
    </w:rPr>
  </w:style>
  <w:style w:type="character" w:styleId="Emphasis">
    <w:name w:val="Emphasis"/>
    <w:basedOn w:val="DefaultParagraphFont"/>
    <w:qFormat/>
    <w:rsid w:val="007A7521"/>
    <w:rPr>
      <w:i/>
    </w:rPr>
  </w:style>
  <w:style w:type="paragraph" w:customStyle="1" w:styleId="SuperHeading">
    <w:name w:val="SuperHeading"/>
    <w:basedOn w:val="Normal"/>
    <w:rsid w:val="007A7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7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5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75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7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75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7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5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7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521"/>
  </w:style>
  <w:style w:type="paragraph" w:styleId="TableofFigures">
    <w:name w:val="table of figures"/>
    <w:basedOn w:val="Normal"/>
    <w:next w:val="Normal"/>
    <w:semiHidden/>
    <w:rsid w:val="007A7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5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7521"/>
    <w:rPr>
      <w:rFonts w:ascii="Wingdings" w:hAnsi="Wingdings"/>
    </w:rPr>
  </w:style>
  <w:style w:type="paragraph" w:customStyle="1" w:styleId="TableHeading">
    <w:name w:val="Table Heading"/>
    <w:basedOn w:val="HeadingBase"/>
    <w:rsid w:val="007A7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521"/>
    <w:rPr>
      <w:color w:val="0033CC"/>
      <w:u w:val="none"/>
    </w:rPr>
  </w:style>
  <w:style w:type="paragraph" w:customStyle="1" w:styleId="BodyTextRight">
    <w:name w:val="Body Text Right"/>
    <w:basedOn w:val="BodyText"/>
    <w:rsid w:val="007A7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5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521"/>
    <w:rPr>
      <w:sz w:val="32"/>
    </w:rPr>
  </w:style>
  <w:style w:type="paragraph" w:customStyle="1" w:styleId="HeadingProcedure">
    <w:name w:val="Heading Procedure"/>
    <w:basedOn w:val="HeadingBase"/>
    <w:next w:val="Normal"/>
    <w:rsid w:val="007A7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521"/>
    <w:pPr>
      <w:spacing w:before="60" w:after="60"/>
    </w:pPr>
  </w:style>
  <w:style w:type="paragraph" w:styleId="ListContinue">
    <w:name w:val="List Continue"/>
    <w:basedOn w:val="List"/>
    <w:rsid w:val="007A7521"/>
    <w:pPr>
      <w:ind w:firstLine="0"/>
    </w:pPr>
  </w:style>
  <w:style w:type="paragraph" w:customStyle="1" w:styleId="ListNote">
    <w:name w:val="List Note"/>
    <w:basedOn w:val="List"/>
    <w:rsid w:val="007A7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521"/>
    <w:rPr>
      <w:rFonts w:ascii="Courier New" w:hAnsi="Courier New"/>
    </w:rPr>
  </w:style>
  <w:style w:type="paragraph" w:customStyle="1" w:styleId="NoteBullet">
    <w:name w:val="Note Bullet"/>
    <w:basedOn w:val="Note"/>
    <w:rsid w:val="007A7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5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7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521"/>
    <w:rPr>
      <w:b/>
      <w:smallCaps/>
    </w:rPr>
  </w:style>
  <w:style w:type="paragraph" w:customStyle="1" w:styleId="TableListNumber">
    <w:name w:val="Table List Number"/>
    <w:basedOn w:val="ListNumber"/>
    <w:rsid w:val="007A7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521"/>
    <w:pPr>
      <w:numPr>
        <w:numId w:val="7"/>
      </w:numPr>
    </w:pPr>
  </w:style>
  <w:style w:type="paragraph" w:customStyle="1" w:styleId="ListAlpha2">
    <w:name w:val="List Alpha 2"/>
    <w:basedOn w:val="List2"/>
    <w:rsid w:val="007A7521"/>
    <w:pPr>
      <w:numPr>
        <w:numId w:val="6"/>
      </w:numPr>
    </w:pPr>
  </w:style>
  <w:style w:type="paragraph" w:styleId="List2">
    <w:name w:val="List 2"/>
    <w:basedOn w:val="BodyText"/>
    <w:rsid w:val="007A7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5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5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7521"/>
    <w:pPr>
      <w:numPr>
        <w:numId w:val="2"/>
      </w:numPr>
    </w:pPr>
  </w:style>
  <w:style w:type="paragraph" w:styleId="ListContinue2">
    <w:name w:val="List Continue 2"/>
    <w:basedOn w:val="List2"/>
    <w:rsid w:val="007A7521"/>
    <w:pPr>
      <w:ind w:firstLine="0"/>
    </w:pPr>
  </w:style>
  <w:style w:type="paragraph" w:styleId="ListContinue3">
    <w:name w:val="List Continue 3"/>
    <w:basedOn w:val="List3"/>
    <w:rsid w:val="007A7521"/>
    <w:pPr>
      <w:ind w:left="1021" w:firstLine="0"/>
    </w:pPr>
  </w:style>
  <w:style w:type="paragraph" w:styleId="ListContinue4">
    <w:name w:val="List Continue 4"/>
    <w:basedOn w:val="List4"/>
    <w:rsid w:val="007A7521"/>
    <w:pPr>
      <w:ind w:firstLine="0"/>
    </w:pPr>
  </w:style>
  <w:style w:type="paragraph" w:styleId="ListContinue5">
    <w:name w:val="List Continue 5"/>
    <w:basedOn w:val="List5"/>
    <w:rsid w:val="007A7521"/>
    <w:pPr>
      <w:ind w:firstLine="0"/>
    </w:pPr>
  </w:style>
  <w:style w:type="paragraph" w:styleId="ListNumber3">
    <w:name w:val="List Number 3"/>
    <w:basedOn w:val="List3"/>
    <w:rsid w:val="007A7521"/>
    <w:pPr>
      <w:numPr>
        <w:numId w:val="3"/>
      </w:numPr>
    </w:pPr>
  </w:style>
  <w:style w:type="paragraph" w:styleId="ListNumber4">
    <w:name w:val="List Number 4"/>
    <w:basedOn w:val="List4"/>
    <w:rsid w:val="007A7521"/>
    <w:pPr>
      <w:numPr>
        <w:numId w:val="4"/>
      </w:numPr>
    </w:pPr>
  </w:style>
  <w:style w:type="paragraph" w:styleId="ListNumber5">
    <w:name w:val="List Number 5"/>
    <w:basedOn w:val="List5"/>
    <w:rsid w:val="007A7521"/>
    <w:pPr>
      <w:numPr>
        <w:numId w:val="5"/>
      </w:numPr>
    </w:pPr>
  </w:style>
  <w:style w:type="paragraph" w:styleId="BlockText">
    <w:name w:val="Block Text"/>
    <w:basedOn w:val="Normal"/>
    <w:rsid w:val="007A7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521"/>
    <w:rPr>
      <w:sz w:val="16"/>
      <w:vertAlign w:val="superscript"/>
    </w:rPr>
  </w:style>
  <w:style w:type="character" w:customStyle="1" w:styleId="Symbols">
    <w:name w:val="Symbols"/>
    <w:basedOn w:val="DefaultParagraphFont"/>
    <w:rsid w:val="007A7521"/>
    <w:rPr>
      <w:rFonts w:ascii="Symbol" w:hAnsi="Symbol"/>
    </w:rPr>
  </w:style>
  <w:style w:type="character" w:customStyle="1" w:styleId="MenuOptions">
    <w:name w:val="Menu Options"/>
    <w:basedOn w:val="DefaultParagraphFont"/>
    <w:rsid w:val="007A7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521"/>
    <w:rPr>
      <w:b/>
    </w:rPr>
  </w:style>
  <w:style w:type="character" w:customStyle="1" w:styleId="Underlined">
    <w:name w:val="Underlined"/>
    <w:basedOn w:val="DefaultParagraphFont"/>
    <w:rsid w:val="007A7521"/>
    <w:rPr>
      <w:u w:val="single"/>
    </w:rPr>
  </w:style>
  <w:style w:type="paragraph" w:customStyle="1" w:styleId="TableBodyTextRight">
    <w:name w:val="Table Body Text Right"/>
    <w:basedOn w:val="TableBodyText"/>
    <w:rsid w:val="007A7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521"/>
    <w:rPr>
      <w:sz w:val="18"/>
    </w:rPr>
  </w:style>
  <w:style w:type="paragraph" w:customStyle="1" w:styleId="BodySmallRight">
    <w:name w:val="Body Small Right"/>
    <w:basedOn w:val="BodyTextRight"/>
    <w:rsid w:val="007A7521"/>
    <w:rPr>
      <w:sz w:val="18"/>
      <w:szCs w:val="18"/>
    </w:rPr>
  </w:style>
  <w:style w:type="paragraph" w:customStyle="1" w:styleId="MarginEdition">
    <w:name w:val="Margin Edition"/>
    <w:basedOn w:val="MarginNote"/>
    <w:rsid w:val="007A7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521"/>
    <w:rPr>
      <w:sz w:val="2"/>
      <w:szCs w:val="2"/>
    </w:rPr>
  </w:style>
  <w:style w:type="character" w:customStyle="1" w:styleId="Small">
    <w:name w:val="Small"/>
    <w:basedOn w:val="DefaultParagraphFont"/>
    <w:rsid w:val="007A7521"/>
    <w:rPr>
      <w:sz w:val="16"/>
    </w:rPr>
  </w:style>
  <w:style w:type="paragraph" w:customStyle="1" w:styleId="WideTable">
    <w:name w:val="Wide Table"/>
    <w:basedOn w:val="Normal"/>
    <w:rsid w:val="007A7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521"/>
  </w:style>
  <w:style w:type="paragraph" w:styleId="Quote">
    <w:name w:val="Quote"/>
    <w:basedOn w:val="Heading1"/>
    <w:link w:val="QuoteChar"/>
    <w:qFormat/>
    <w:rsid w:val="007A7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521"/>
    <w:pPr>
      <w:pageBreakBefore/>
    </w:pPr>
  </w:style>
  <w:style w:type="paragraph" w:customStyle="1" w:styleId="Border">
    <w:name w:val="Border"/>
    <w:basedOn w:val="Normal"/>
    <w:qFormat/>
    <w:rsid w:val="007A7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521"/>
    <w:rPr>
      <w:u w:val="single"/>
    </w:rPr>
  </w:style>
  <w:style w:type="character" w:customStyle="1" w:styleId="BoldandItalics">
    <w:name w:val="Bold and Italics"/>
    <w:qFormat/>
    <w:rsid w:val="007A7521"/>
    <w:rPr>
      <w:b/>
      <w:i/>
      <w:u w:val="none"/>
    </w:rPr>
  </w:style>
  <w:style w:type="paragraph" w:styleId="BalloonText">
    <w:name w:val="Balloon Text"/>
    <w:basedOn w:val="Normal"/>
    <w:link w:val="BalloonTextChar"/>
    <w:rsid w:val="007A7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521"/>
    <w:pPr>
      <w:spacing w:before="0" w:after="0"/>
    </w:pPr>
  </w:style>
  <w:style w:type="paragraph" w:customStyle="1" w:styleId="BodyTextBold">
    <w:name w:val="Body Text Bold"/>
    <w:basedOn w:val="BodyText"/>
    <w:qFormat/>
    <w:rsid w:val="007A7521"/>
    <w:rPr>
      <w:b/>
    </w:rPr>
  </w:style>
  <w:style w:type="character" w:styleId="Hyperlink">
    <w:name w:val="Hyperlink"/>
    <w:basedOn w:val="DefaultParagraphFont"/>
    <w:uiPriority w:val="99"/>
    <w:unhideWhenUsed/>
    <w:rsid w:val="00815B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3466</Characters>
  <Application>Microsoft Office Word</Application>
  <DocSecurity>0</DocSecurity>
  <Lines>123</Lines>
  <Paragraphs>61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CHCPRP001 Develop and maintain networks and collaborative partnerships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2023-07-01T03:33:00Z</dcterms:created>
  <dcterms:modified xsi:type="dcterms:W3CDTF">2023-07-01T03:33:00Z</dcterms:modified>
</cp:coreProperties>
</file>