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251" w:rsidP="00124251">
      <w:pPr>
        <w:pStyle w:val="Title"/>
      </w:pPr>
      <w:r>
        <w:fldChar w:fldCharType="begin"/>
      </w:r>
      <w:r>
        <w:instrText xml:space="preserve"> TITLE   \* MERGEFORMAT </w:instrText>
      </w:r>
      <w:r>
        <w:fldChar w:fldCharType="separate"/>
      </w:r>
      <w:r>
        <w:t>Assessment Requirements for CHCPOL002 Develop and implement policy</w:t>
      </w:r>
      <w:r>
        <w:fldChar w:fldCharType="end"/>
      </w:r>
    </w:p>
    <w:p w:rsidR="00124251" w:rsidP="00124251">
      <w:pPr>
        <w:pStyle w:val="Version"/>
        <w:sectPr w:rsidSect="00882B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2B0D" w:rsidP="00882B0D">
      <w:pPr>
        <w:pStyle w:val="SuperHeading"/>
      </w:pPr>
      <w:r w:rsidRPr="00882B0D">
        <w:t>Assessment Requirements for CHCPOL002 Develop and implement policy</w:t>
      </w:r>
    </w:p>
    <w:p w:rsidR="00000000" w:rsidRPr="00882B0D" w:rsidP="00882B0D">
      <w:pPr>
        <w:pStyle w:val="Heading1"/>
      </w:pPr>
      <w:bookmarkStart w:id="1" w:name="O_847782"/>
      <w:bookmarkEnd w:id="1"/>
      <w:r w:rsidRPr="00882B0D">
        <w:t>Modification History</w:t>
      </w:r>
    </w:p>
    <w:tbl>
      <w:tblPr>
        <w:tblW w:w="0" w:type="auto"/>
        <w:tblLayout w:type="fixed"/>
        <w:tblCellMar>
          <w:left w:w="62" w:type="dxa"/>
          <w:right w:w="62" w:type="dxa"/>
        </w:tblCellMar>
        <w:tblLook w:val="0000"/>
      </w:tblPr>
      <w:tblGrid>
        <w:gridCol w:w="2790"/>
        <w:gridCol w:w="6344"/>
      </w:tblGrid>
      <w:tr w:rsidTr="00882B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B0D" w:rsidP="00882B0D">
            <w:pPr>
              <w:pStyle w:val="BodyText"/>
            </w:pPr>
            <w:r w:rsidRPr="00882B0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B0D">
            <w:pPr>
              <w:pStyle w:val="BodyText"/>
              <w:rPr>
                <w:lang w:val="en-NZ"/>
              </w:rPr>
            </w:pPr>
            <w:r w:rsidRPr="00882B0D">
              <w:rPr>
                <w:rStyle w:val="SpecialBold"/>
              </w:rPr>
              <w:t>Comments</w:t>
            </w:r>
          </w:p>
        </w:tc>
      </w:tr>
      <w:tr w:rsidTr="00882B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B0D">
            <w:pPr>
              <w:pStyle w:val="BodyText"/>
              <w:rPr>
                <w:lang w:val="en-NZ"/>
              </w:rPr>
            </w:pPr>
            <w:r w:rsidRPr="00882B0D">
              <w:t xml:space="preserve">Release 2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B0D" w:rsidP="00882B0D">
            <w:pPr>
              <w:pStyle w:val="BodyText"/>
            </w:pPr>
            <w:r w:rsidRPr="00882B0D">
              <w:t xml:space="preserve">This version was released in </w:t>
            </w:r>
            <w:r w:rsidRPr="00882B0D">
              <w:rPr>
                <w:rStyle w:val="Emphasis"/>
              </w:rPr>
              <w:t>CHC Community Services Training Package release 3.0</w:t>
            </w:r>
            <w:r w:rsidRPr="00882B0D">
              <w:t>.</w:t>
            </w:r>
          </w:p>
          <w:p w:rsidR="00000000" w:rsidP="00882B0D">
            <w:pPr>
              <w:pStyle w:val="BodyText"/>
              <w:rPr>
                <w:lang w:val="en-NZ"/>
              </w:rPr>
            </w:pPr>
            <w:r w:rsidRPr="00882B0D">
              <w:t>Amended modification h</w:t>
            </w:r>
            <w:r w:rsidRPr="00882B0D">
              <w:t>istory and mapping. Correction on number of element 3. Equivalent outcome.</w:t>
            </w:r>
          </w:p>
        </w:tc>
      </w:tr>
      <w:tr w:rsidTr="00882B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B0D">
            <w:pPr>
              <w:pStyle w:val="BodyText"/>
              <w:rPr>
                <w:lang w:val="en-NZ"/>
              </w:rPr>
            </w:pPr>
            <w:r w:rsidRPr="00882B0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B0D" w:rsidP="00882B0D">
            <w:pPr>
              <w:pStyle w:val="BodyText"/>
            </w:pPr>
            <w:r w:rsidRPr="00882B0D">
              <w:t xml:space="preserve">This version was released in </w:t>
            </w:r>
            <w:r w:rsidRPr="00882B0D">
              <w:rPr>
                <w:rStyle w:val="Emphasis"/>
              </w:rPr>
              <w:t>CHC Community Services Training Package release 2.0</w:t>
            </w:r>
            <w:r w:rsidRPr="00882B0D">
              <w:t xml:space="preserve"> and meets the requirements of the 2012 Standards for Training Packages.</w:t>
            </w:r>
          </w:p>
          <w:p w:rsidR="00000000" w:rsidRPr="00882B0D" w:rsidP="00882B0D">
            <w:pPr>
              <w:pStyle w:val="BodyText"/>
            </w:pPr>
            <w:r w:rsidRPr="00882B0D">
              <w:t>Significant chang</w:t>
            </w:r>
            <w:r w:rsidRPr="00882B0D">
              <w:t>es to the elements and performance criteria. New evidence requirements for assessment, including volume and frequency. Significant change to knowledge evidence.</w:t>
            </w:r>
          </w:p>
        </w:tc>
      </w:tr>
    </w:tbl>
    <w:p w:rsidR="00000000" w:rsidRPr="00882B0D" w:rsidP="00882B0D">
      <w:pPr>
        <w:pStyle w:val="BodyText"/>
      </w:pPr>
    </w:p>
    <w:p w:rsidR="00000000" w:rsidRPr="00882B0D" w:rsidP="00882B0D">
      <w:pPr>
        <w:pStyle w:val="AllowPageBreak"/>
      </w:pPr>
    </w:p>
    <w:p w:rsidR="00000000" w:rsidRPr="00882B0D" w:rsidP="00882B0D">
      <w:pPr>
        <w:pStyle w:val="Heading1"/>
      </w:pPr>
      <w:bookmarkStart w:id="2" w:name="O_847781"/>
      <w:bookmarkEnd w:id="2"/>
      <w:r w:rsidRPr="00882B0D">
        <w:t>Performance Evidence</w:t>
      </w:r>
    </w:p>
    <w:p w:rsidR="00000000" w:rsidRPr="00882B0D" w:rsidP="00124251">
      <w:pPr>
        <w:pStyle w:val="BodyText"/>
      </w:pPr>
      <w:r w:rsidRPr="00882B0D">
        <w:t>The candidate must show evidence of the ability to comp</w:t>
      </w:r>
      <w:r w:rsidRPr="00882B0D">
        <w:t xml:space="preserve">lete tasks outlined in elements and performance criteria of this unit, manage tasks and manage contingencies in the context of the job role. There must be evidence that the candidate has: </w:t>
      </w:r>
    </w:p>
    <w:p w:rsidR="00000000" w:rsidRPr="00882B0D" w:rsidP="00882B0D">
      <w:pPr>
        <w:pStyle w:val="ListBullet"/>
      </w:pPr>
      <w:r w:rsidRPr="00882B0D">
        <w:t>researched, drafted, developed and implemented at least 1 policy i</w:t>
      </w:r>
      <w:r w:rsidRPr="00882B0D">
        <w:t>nitiative for at least 1 business unit or organisation</w:t>
      </w:r>
    </w:p>
    <w:p w:rsidR="00000000" w:rsidRPr="00882B0D" w:rsidP="00882B0D">
      <w:pPr>
        <w:pStyle w:val="ListBullet"/>
      </w:pPr>
      <w:r w:rsidRPr="00882B0D">
        <w:t>engaged in consultation with at least 3 different stakeholders, including:</w:t>
      </w:r>
    </w:p>
    <w:p w:rsidR="00000000" w:rsidRPr="00882B0D" w:rsidP="00882B0D">
      <w:pPr>
        <w:pStyle w:val="ListBullet2"/>
      </w:pPr>
      <w:r w:rsidRPr="00882B0D">
        <w:t>individuals</w:t>
      </w:r>
    </w:p>
    <w:p w:rsidR="00000000" w:rsidRPr="00882B0D" w:rsidP="00882B0D">
      <w:pPr>
        <w:pStyle w:val="ListBullet2"/>
      </w:pPr>
      <w:r w:rsidRPr="00882B0D">
        <w:t>groups or organisations</w:t>
      </w:r>
    </w:p>
    <w:p w:rsidR="00000000" w:rsidRPr="00882B0D" w:rsidP="00882B0D">
      <w:pPr>
        <w:pStyle w:val="AllowPageBreak"/>
      </w:pPr>
    </w:p>
    <w:p w:rsidR="00000000" w:rsidRPr="00882B0D" w:rsidP="00882B0D">
      <w:pPr>
        <w:pStyle w:val="Heading1"/>
      </w:pPr>
      <w:bookmarkStart w:id="3" w:name="O_847780"/>
      <w:bookmarkEnd w:id="3"/>
      <w:r w:rsidRPr="00882B0D">
        <w:t>Knowledge Evidence</w:t>
      </w:r>
    </w:p>
    <w:p w:rsidR="00000000" w:rsidRPr="00882B0D" w:rsidP="00124251">
      <w:pPr>
        <w:pStyle w:val="BodyText"/>
      </w:pPr>
      <w:r w:rsidRPr="00882B0D">
        <w:t>The candidate must be able to demonstrate essential knowledge required to effectively complete tasks outlined in elements and performance criteria of this unit, manage the task and manage contingencies in the context of the work role. This includes knowled</w:t>
      </w:r>
      <w:r w:rsidRPr="00882B0D">
        <w:t>ge of:</w:t>
      </w:r>
    </w:p>
    <w:p w:rsidR="00000000" w:rsidRPr="00882B0D" w:rsidP="00882B0D">
      <w:pPr>
        <w:pStyle w:val="ListBullet"/>
      </w:pPr>
      <w:r w:rsidRPr="00882B0D">
        <w:t>legal and ethical context (international, national, state/territory, local) for policy development in the sector of work:</w:t>
      </w:r>
    </w:p>
    <w:p w:rsidR="00000000" w:rsidRPr="00882B0D" w:rsidP="00882B0D">
      <w:pPr>
        <w:pStyle w:val="ListBullet2"/>
      </w:pPr>
      <w:r w:rsidRPr="00882B0D">
        <w:t>codes of practice</w:t>
      </w:r>
    </w:p>
    <w:p w:rsidR="00000000" w:rsidRPr="00882B0D" w:rsidP="00882B0D">
      <w:pPr>
        <w:pStyle w:val="ListBullet2"/>
      </w:pPr>
      <w:r w:rsidRPr="00882B0D">
        <w:t xml:space="preserve">duty of care </w:t>
      </w:r>
    </w:p>
    <w:p w:rsidR="00000000" w:rsidRPr="00882B0D" w:rsidP="00882B0D">
      <w:pPr>
        <w:pStyle w:val="ListBullet2"/>
      </w:pPr>
      <w:r w:rsidRPr="00882B0D">
        <w:t xml:space="preserve">human rights </w:t>
      </w:r>
    </w:p>
    <w:p w:rsidR="00000000" w:rsidRPr="00882B0D" w:rsidP="00882B0D">
      <w:pPr>
        <w:pStyle w:val="ListBullet2"/>
      </w:pPr>
      <w:r w:rsidRPr="00882B0D">
        <w:t>privacy, confidentiality and disclosure</w:t>
      </w:r>
    </w:p>
    <w:p w:rsidR="00000000" w:rsidRPr="00882B0D" w:rsidP="00882B0D">
      <w:pPr>
        <w:pStyle w:val="ListBullet2"/>
      </w:pPr>
      <w:r w:rsidRPr="00882B0D">
        <w:t xml:space="preserve">policy frameworks </w:t>
      </w:r>
    </w:p>
    <w:p w:rsidR="00000000" w:rsidRPr="00882B0D" w:rsidP="00882B0D">
      <w:pPr>
        <w:pStyle w:val="ListBullet2"/>
      </w:pPr>
      <w:r w:rsidRPr="00882B0D">
        <w:t>rights and responsib</w:t>
      </w:r>
      <w:r w:rsidRPr="00882B0D">
        <w:t>ilities of workers, employers and clients</w:t>
      </w:r>
    </w:p>
    <w:p w:rsidR="00000000" w:rsidRPr="00882B0D" w:rsidP="00882B0D">
      <w:pPr>
        <w:pStyle w:val="ListBullet2"/>
      </w:pPr>
      <w:r w:rsidRPr="00882B0D">
        <w:t>work health and safety</w:t>
      </w:r>
    </w:p>
    <w:p w:rsidR="00000000" w:rsidRPr="00882B0D" w:rsidP="00882B0D">
      <w:pPr>
        <w:pStyle w:val="ListBullet"/>
      </w:pPr>
      <w:r w:rsidRPr="00882B0D">
        <w:t>current industry developments and context for policy development, including funding body requirements</w:t>
      </w:r>
    </w:p>
    <w:p w:rsidR="00000000" w:rsidRPr="00882B0D" w:rsidP="00882B0D">
      <w:pPr>
        <w:pStyle w:val="ListBullet"/>
      </w:pPr>
      <w:r w:rsidRPr="00882B0D">
        <w:t>policy trends at global, national, state/territory and local levels</w:t>
      </w:r>
    </w:p>
    <w:p w:rsidR="00000000" w:rsidRPr="00882B0D" w:rsidP="00882B0D">
      <w:pPr>
        <w:pStyle w:val="ListBullet"/>
      </w:pPr>
      <w:r w:rsidRPr="00882B0D">
        <w:t>organisation strategic focus and philosophy within which policies are developed</w:t>
      </w:r>
    </w:p>
    <w:p w:rsidR="00000000" w:rsidRPr="00882B0D" w:rsidP="00882B0D">
      <w:pPr>
        <w:pStyle w:val="ListBullet"/>
      </w:pPr>
      <w:r w:rsidRPr="00882B0D">
        <w:t>key stakeholders at local, state/territory and national level</w:t>
      </w:r>
    </w:p>
    <w:p w:rsidR="00000000" w:rsidRPr="00882B0D" w:rsidP="00882B0D">
      <w:pPr>
        <w:pStyle w:val="ListBullet"/>
      </w:pPr>
      <w:r w:rsidRPr="00882B0D">
        <w:t>principles and practices of policy development and implementation:</w:t>
      </w:r>
    </w:p>
    <w:p w:rsidR="00000000" w:rsidRPr="00882B0D" w:rsidP="00882B0D">
      <w:pPr>
        <w:pStyle w:val="ListBullet2"/>
      </w:pPr>
      <w:r w:rsidRPr="00882B0D">
        <w:t>research - methodologies and tools</w:t>
      </w:r>
    </w:p>
    <w:p w:rsidR="00000000" w:rsidRPr="00882B0D" w:rsidP="00882B0D">
      <w:pPr>
        <w:pStyle w:val="ListBullet2"/>
      </w:pPr>
      <w:r w:rsidRPr="00882B0D">
        <w:t>consultatio</w:t>
      </w:r>
      <w:r w:rsidRPr="00882B0D">
        <w:t>n</w:t>
      </w:r>
    </w:p>
    <w:p w:rsidR="00000000" w:rsidRPr="00882B0D" w:rsidP="00882B0D">
      <w:pPr>
        <w:pStyle w:val="ListBullet3"/>
      </w:pPr>
      <w:r w:rsidRPr="00882B0D">
        <w:t>methodologies and appropriateness for different audiences</w:t>
      </w:r>
    </w:p>
    <w:p w:rsidR="00000000" w:rsidRPr="00882B0D" w:rsidP="00882B0D">
      <w:pPr>
        <w:pStyle w:val="ListBullet3"/>
      </w:pPr>
      <w:r w:rsidRPr="00882B0D">
        <w:t>types and features of documentation/information used to support consultation</w:t>
      </w:r>
    </w:p>
    <w:p w:rsidR="00000000" w:rsidRPr="00882B0D" w:rsidP="00882B0D">
      <w:pPr>
        <w:pStyle w:val="ListBullet3"/>
      </w:pPr>
      <w:r w:rsidRPr="00882B0D">
        <w:t>stakeholder engagement and management</w:t>
      </w:r>
    </w:p>
    <w:p w:rsidR="00000000" w:rsidRPr="00882B0D" w:rsidP="00882B0D">
      <w:pPr>
        <w:pStyle w:val="ListBullet2"/>
      </w:pPr>
      <w:r w:rsidRPr="00882B0D">
        <w:t>approval processes</w:t>
      </w:r>
    </w:p>
    <w:p w:rsidR="00000000" w:rsidRPr="00882B0D" w:rsidP="00882B0D">
      <w:pPr>
        <w:pStyle w:val="ListBullet2"/>
      </w:pPr>
      <w:r w:rsidRPr="00882B0D">
        <w:t>structures and formats for policy documents</w:t>
      </w:r>
    </w:p>
    <w:p w:rsidR="00000000" w:rsidRPr="00882B0D" w:rsidP="00882B0D">
      <w:pPr>
        <w:pStyle w:val="ListBullet2"/>
      </w:pPr>
      <w:r w:rsidRPr="00882B0D">
        <w:t>implementation considerations and processes</w:t>
      </w:r>
    </w:p>
    <w:p w:rsidR="00000000" w:rsidRPr="00882B0D" w:rsidP="00882B0D">
      <w:pPr>
        <w:pStyle w:val="ListBullet2"/>
      </w:pPr>
      <w:r w:rsidRPr="00882B0D">
        <w:t>evaluation and review</w:t>
      </w:r>
    </w:p>
    <w:p w:rsidR="00000000" w:rsidRPr="00882B0D" w:rsidP="00882B0D">
      <w:pPr>
        <w:pStyle w:val="ListBullet"/>
      </w:pPr>
      <w:r w:rsidRPr="00882B0D">
        <w:t>report writing techniques</w:t>
      </w:r>
    </w:p>
    <w:p w:rsidR="00000000" w:rsidRPr="00882B0D" w:rsidP="00882B0D">
      <w:pPr>
        <w:pStyle w:val="AllowPageBreak"/>
      </w:pPr>
    </w:p>
    <w:p w:rsidR="00000000" w:rsidRPr="00882B0D" w:rsidP="00882B0D">
      <w:pPr>
        <w:pStyle w:val="Heading1"/>
      </w:pPr>
      <w:bookmarkStart w:id="4" w:name="O_847779"/>
      <w:bookmarkEnd w:id="4"/>
      <w:r w:rsidRPr="00882B0D">
        <w:t>Assessment Conditions</w:t>
      </w:r>
    </w:p>
    <w:p w:rsidR="00000000" w:rsidRPr="00882B0D" w:rsidP="00124251">
      <w:pPr>
        <w:pStyle w:val="BodyText"/>
      </w:pPr>
      <w:r w:rsidRPr="00882B0D">
        <w:t xml:space="preserve">Skills must have been demonstrated in the workplace or in a simulated environment that reflects workplace conditions. The following conditions must be met for this unit: </w:t>
      </w:r>
    </w:p>
    <w:p w:rsidR="00000000" w:rsidRPr="00882B0D" w:rsidP="00882B0D">
      <w:pPr>
        <w:pStyle w:val="ListBullet"/>
      </w:pPr>
      <w:r w:rsidRPr="00882B0D">
        <w:t xml:space="preserve">use of suitable facilities, equipment and resources, including: </w:t>
      </w:r>
    </w:p>
    <w:p w:rsidR="00000000" w:rsidRPr="00882B0D" w:rsidP="00882B0D">
      <w:pPr>
        <w:pStyle w:val="ListBullet2"/>
      </w:pPr>
      <w:r w:rsidRPr="00882B0D">
        <w:t>organisation polic</w:t>
      </w:r>
      <w:r w:rsidRPr="00882B0D">
        <w:t>ies and procedures</w:t>
      </w:r>
    </w:p>
    <w:p w:rsidR="00000000" w:rsidRPr="00882B0D" w:rsidP="00882B0D">
      <w:pPr>
        <w:pStyle w:val="ListBullet2"/>
      </w:pPr>
      <w:r w:rsidRPr="00882B0D">
        <w:t>organisation data</w:t>
      </w:r>
    </w:p>
    <w:p w:rsidR="00000000" w:rsidRPr="00882B0D" w:rsidP="00882B0D">
      <w:pPr>
        <w:pStyle w:val="ListBullet"/>
      </w:pPr>
      <w:r w:rsidRPr="00882B0D">
        <w:t xml:space="preserve">modelling of industry operating conditions, including: </w:t>
      </w:r>
    </w:p>
    <w:p w:rsidR="00000000" w:rsidRPr="00882B0D" w:rsidP="00882B0D">
      <w:pPr>
        <w:pStyle w:val="ListBullet2"/>
      </w:pPr>
      <w:r w:rsidRPr="00882B0D">
        <w:t>consultations with organisation stakeholders</w:t>
      </w:r>
    </w:p>
    <w:p w:rsidR="00000000" w:rsidRPr="00882B0D" w:rsidP="00882B0D">
      <w:pPr>
        <w:pStyle w:val="ListBullet2"/>
      </w:pPr>
      <w:r w:rsidRPr="00882B0D">
        <w:t xml:space="preserve">interactions with management and decision-makers </w:t>
      </w:r>
    </w:p>
    <w:p w:rsidR="00000000" w:rsidRPr="00882B0D" w:rsidP="00882B0D">
      <w:pPr>
        <w:pStyle w:val="BodyText"/>
      </w:pPr>
    </w:p>
    <w:p w:rsidR="00000000" w:rsidRPr="00882B0D" w:rsidP="00124251">
      <w:pPr>
        <w:pStyle w:val="BodyText"/>
      </w:pPr>
      <w:r w:rsidRPr="00882B0D">
        <w:t>Assessors must satisfy the Standards for Registered Training Orga</w:t>
      </w:r>
      <w:r w:rsidRPr="00882B0D">
        <w:t>nisations (RTOs) 2015/AQTF mandatory competency requirements for assessors.</w:t>
      </w:r>
    </w:p>
    <w:p w:rsidR="00000000" w:rsidRPr="00882B0D" w:rsidP="00882B0D">
      <w:pPr>
        <w:pStyle w:val="Heading1"/>
      </w:pPr>
      <w:bookmarkStart w:id="5" w:name="O_847790"/>
      <w:bookmarkEnd w:id="5"/>
      <w:r w:rsidRPr="00882B0D">
        <w:t>Links</w:t>
      </w:r>
    </w:p>
    <w:p w:rsidR="00000000" w:rsidRPr="00882B0D" w:rsidP="00124251">
      <w:pPr>
        <w:pStyle w:val="BodyText"/>
      </w:pPr>
      <w:r w:rsidRPr="00882B0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F7B5E">
        <w:rPr>
          <w:rStyle w:val="Hyperlink"/>
        </w:rPr>
        <w:t>https://vetnet.gov.au/Pages/TrainingDocs.aspx?q=5e0c25cc-3d9d-4b43-80d3-bd22cc4f1e53</w:t>
      </w:r>
      <w:r>
        <w:fldChar w:fldCharType="end"/>
      </w:r>
    </w:p>
    <w:p w:rsidR="00000000" w:rsidRPr="00882B0D" w:rsidP="00882B0D"/>
    <w:sectPr w:rsidSect="00882B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B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B0D" w:rsidRPr="00124251" w:rsidP="001242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B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251" w:rsidP="00882B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24251" w:rsidP="00882B0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24251" w:rsidP="00882B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B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2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2B0D" w:rsidRPr="00124251" w:rsidP="001242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B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251" w:rsidRPr="002D2AF8" w:rsidP="00882B0D">
    <w:pPr>
      <w:pStyle w:val="Header"/>
      <w:framePr w:wrap="around"/>
    </w:pPr>
    <w:r>
      <w:fldChar w:fldCharType="begin"/>
    </w:r>
    <w:r>
      <w:instrText xml:space="preserve"> TITLE   \* MERGEFORMAT </w:instrText>
    </w:r>
    <w:r>
      <w:fldChar w:fldCharType="separate"/>
    </w:r>
    <w:r>
      <w:t>Assessment Requirements for CHCPOL002 Develop and implement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124251" w:rsidP="00882B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1A2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AE2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A074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B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2B0D"/>
    <w:pPr>
      <w:spacing w:before="360" w:after="60"/>
      <w:outlineLvl w:val="0"/>
    </w:pPr>
    <w:rPr>
      <w:sz w:val="32"/>
    </w:rPr>
  </w:style>
  <w:style w:type="paragraph" w:styleId="Heading2">
    <w:name w:val="heading 2"/>
    <w:basedOn w:val="HeadingBase"/>
    <w:next w:val="BodyText"/>
    <w:link w:val="Heading2Char"/>
    <w:qFormat/>
    <w:rsid w:val="00882B0D"/>
    <w:pPr>
      <w:keepLines/>
      <w:spacing w:before="240" w:after="120"/>
      <w:outlineLvl w:val="1"/>
    </w:pPr>
    <w:rPr>
      <w:sz w:val="28"/>
      <w:szCs w:val="40"/>
    </w:rPr>
  </w:style>
  <w:style w:type="paragraph" w:styleId="Heading3">
    <w:name w:val="heading 3"/>
    <w:basedOn w:val="HeadingBase"/>
    <w:next w:val="BodyText"/>
    <w:link w:val="Heading3Char"/>
    <w:qFormat/>
    <w:rsid w:val="00882B0D"/>
    <w:pPr>
      <w:spacing w:before="180" w:after="120"/>
      <w:outlineLvl w:val="2"/>
    </w:pPr>
    <w:rPr>
      <w:spacing w:val="-10"/>
      <w:kern w:val="32"/>
    </w:rPr>
  </w:style>
  <w:style w:type="paragraph" w:styleId="Heading4">
    <w:name w:val="heading 4"/>
    <w:basedOn w:val="HeadingBase"/>
    <w:next w:val="BodyText"/>
    <w:link w:val="Heading4Char"/>
    <w:qFormat/>
    <w:rsid w:val="00882B0D"/>
    <w:pPr>
      <w:spacing w:before="160" w:after="120"/>
      <w:outlineLvl w:val="3"/>
    </w:pPr>
    <w:rPr>
      <w:sz w:val="22"/>
    </w:rPr>
  </w:style>
  <w:style w:type="paragraph" w:styleId="Heading5">
    <w:name w:val="heading 5"/>
    <w:basedOn w:val="HeadingBase"/>
    <w:next w:val="Normal"/>
    <w:link w:val="Heading5Char"/>
    <w:qFormat/>
    <w:rsid w:val="00882B0D"/>
    <w:pPr>
      <w:spacing w:before="80"/>
      <w:outlineLvl w:val="4"/>
    </w:pPr>
    <w:rPr>
      <w:color w:val="918585"/>
      <w:sz w:val="20"/>
    </w:rPr>
  </w:style>
  <w:style w:type="paragraph" w:styleId="Heading6">
    <w:name w:val="heading 6"/>
    <w:basedOn w:val="HeadingBase"/>
    <w:next w:val="Normal"/>
    <w:link w:val="Heading6Char"/>
    <w:qFormat/>
    <w:rsid w:val="00882B0D"/>
    <w:pPr>
      <w:spacing w:before="60"/>
      <w:outlineLvl w:val="5"/>
    </w:pPr>
    <w:rPr>
      <w:color w:val="918585"/>
      <w:sz w:val="20"/>
    </w:rPr>
  </w:style>
  <w:style w:type="paragraph" w:styleId="Heading7">
    <w:name w:val="heading 7"/>
    <w:basedOn w:val="Normal"/>
    <w:next w:val="Normal"/>
    <w:link w:val="Heading7Char"/>
    <w:qFormat/>
    <w:rsid w:val="00882B0D"/>
    <w:pPr>
      <w:ind w:left="720"/>
      <w:outlineLvl w:val="6"/>
    </w:pPr>
    <w:rPr>
      <w:i/>
    </w:rPr>
  </w:style>
  <w:style w:type="paragraph" w:styleId="Heading8">
    <w:name w:val="heading 8"/>
    <w:basedOn w:val="Normal"/>
    <w:next w:val="Normal"/>
    <w:link w:val="Heading8Char"/>
    <w:qFormat/>
    <w:rsid w:val="00882B0D"/>
    <w:pPr>
      <w:ind w:left="720"/>
      <w:outlineLvl w:val="7"/>
    </w:pPr>
    <w:rPr>
      <w:i/>
    </w:rPr>
  </w:style>
  <w:style w:type="paragraph" w:styleId="Heading9">
    <w:name w:val="heading 9"/>
    <w:basedOn w:val="Normal"/>
    <w:next w:val="Normal"/>
    <w:link w:val="Heading9Char"/>
    <w:qFormat/>
    <w:rsid w:val="00882B0D"/>
    <w:pPr>
      <w:ind w:left="720"/>
      <w:outlineLvl w:val="8"/>
    </w:pPr>
    <w:rPr>
      <w:i/>
    </w:rPr>
  </w:style>
  <w:style w:type="character" w:default="1" w:styleId="DefaultParagraphFont">
    <w:name w:val="Default Paragraph Font"/>
    <w:uiPriority w:val="1"/>
    <w:unhideWhenUsed/>
    <w:rsid w:val="00882B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2B0D"/>
  </w:style>
  <w:style w:type="character" w:customStyle="1" w:styleId="Heading1Char">
    <w:name w:val="Heading 1 Char"/>
    <w:basedOn w:val="DefaultParagraphFont"/>
    <w:link w:val="Heading1"/>
    <w:rsid w:val="00882B0D"/>
    <w:rPr>
      <w:rFonts w:ascii="Times New Roman" w:eastAsia="Times New Roman" w:hAnsi="Times New Roman" w:cs="Times New Roman"/>
      <w:b/>
      <w:sz w:val="32"/>
      <w:szCs w:val="20"/>
      <w:lang w:eastAsia="en-US"/>
    </w:rPr>
  </w:style>
  <w:style w:type="paragraph" w:styleId="BodyText">
    <w:name w:val="Body Text"/>
    <w:basedOn w:val="Normal"/>
    <w:link w:val="BodyTextChar"/>
    <w:rsid w:val="00882B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2B0D"/>
    <w:rPr>
      <w:rFonts w:ascii="Times New Roman" w:eastAsia="Times New Roman" w:hAnsi="Times New Roman" w:cs="Times New Roman"/>
      <w:sz w:val="24"/>
      <w:lang w:eastAsia="en-US"/>
    </w:rPr>
  </w:style>
  <w:style w:type="paragraph" w:styleId="ListBullet">
    <w:name w:val="List Bullet"/>
    <w:basedOn w:val="List"/>
    <w:rsid w:val="00882B0D"/>
    <w:pPr>
      <w:numPr>
        <w:numId w:val="13"/>
      </w:numPr>
      <w:tabs>
        <w:tab w:val="clear" w:pos="340"/>
      </w:tabs>
      <w:spacing w:before="40" w:after="40"/>
    </w:pPr>
  </w:style>
  <w:style w:type="character" w:customStyle="1" w:styleId="SpecialBold">
    <w:name w:val="Special Bold"/>
    <w:basedOn w:val="DefaultParagraphFont"/>
    <w:rsid w:val="00882B0D"/>
    <w:rPr>
      <w:b/>
      <w:spacing w:val="0"/>
    </w:rPr>
  </w:style>
  <w:style w:type="paragraph" w:styleId="ListBullet2">
    <w:name w:val="List Bullet 2"/>
    <w:basedOn w:val="List2"/>
    <w:rsid w:val="00882B0D"/>
    <w:pPr>
      <w:numPr>
        <w:numId w:val="14"/>
      </w:numPr>
      <w:tabs>
        <w:tab w:val="clear" w:pos="680"/>
      </w:tabs>
    </w:pPr>
  </w:style>
  <w:style w:type="character" w:styleId="Emphasis">
    <w:name w:val="Emphasis"/>
    <w:basedOn w:val="DefaultParagraphFont"/>
    <w:qFormat/>
    <w:rsid w:val="00882B0D"/>
    <w:rPr>
      <w:i/>
    </w:rPr>
  </w:style>
  <w:style w:type="paragraph" w:customStyle="1" w:styleId="SuperHeading">
    <w:name w:val="SuperHeading"/>
    <w:basedOn w:val="Normal"/>
    <w:rsid w:val="00882B0D"/>
    <w:pPr>
      <w:spacing w:before="240" w:after="120"/>
      <w:outlineLvl w:val="0"/>
    </w:pPr>
    <w:rPr>
      <w:rFonts w:ascii="Times New Roman" w:hAnsi="Times New Roman"/>
      <w:b/>
      <w:sz w:val="32"/>
    </w:rPr>
  </w:style>
  <w:style w:type="paragraph" w:customStyle="1" w:styleId="AllowPageBreak">
    <w:name w:val="AllowPageBreak"/>
    <w:rsid w:val="00882B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2B0D"/>
    <w:pPr>
      <w:numPr>
        <w:numId w:val="3"/>
      </w:numPr>
      <w:tabs>
        <w:tab w:val="clear" w:pos="1021"/>
      </w:tabs>
      <w:ind w:left="1037" w:hanging="357"/>
    </w:pPr>
  </w:style>
  <w:style w:type="character" w:customStyle="1" w:styleId="Heading2Char">
    <w:name w:val="Heading 2 Char"/>
    <w:basedOn w:val="DefaultParagraphFont"/>
    <w:link w:val="Heading2"/>
    <w:rsid w:val="00882B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2B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2B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2B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2B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2B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2B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2B0D"/>
    <w:rPr>
      <w:rFonts w:ascii="Courier New" w:eastAsia="Times New Roman" w:hAnsi="Courier New" w:cs="Times New Roman"/>
      <w:i/>
      <w:szCs w:val="20"/>
      <w:lang w:eastAsia="en-US"/>
    </w:rPr>
  </w:style>
  <w:style w:type="paragraph" w:customStyle="1" w:styleId="HeadingBase">
    <w:name w:val="Heading Base"/>
    <w:rsid w:val="00882B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2B0D"/>
    <w:pPr>
      <w:tabs>
        <w:tab w:val="right" w:leader="dot" w:pos="9072"/>
      </w:tabs>
      <w:ind w:left="567"/>
    </w:pPr>
    <w:rPr>
      <w:szCs w:val="22"/>
    </w:rPr>
  </w:style>
  <w:style w:type="paragraph" w:customStyle="1" w:styleId="TOCBase">
    <w:name w:val="TOC Base"/>
    <w:rsid w:val="00882B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2B0D"/>
    <w:pPr>
      <w:tabs>
        <w:tab w:val="right" w:leader="dot" w:pos="9072"/>
      </w:tabs>
      <w:spacing w:before="40" w:after="40"/>
      <w:ind w:left="284"/>
    </w:pPr>
    <w:rPr>
      <w:rFonts w:ascii="Times New Roman" w:hAnsi="Times New Roman"/>
    </w:rPr>
  </w:style>
  <w:style w:type="paragraph" w:styleId="TOC1">
    <w:name w:val="toc 1"/>
    <w:basedOn w:val="TOCBase"/>
    <w:next w:val="Normal"/>
    <w:rsid w:val="00882B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2B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2B0D"/>
    <w:rPr>
      <w:rFonts w:ascii="Times New Roman" w:eastAsia="Times New Roman" w:hAnsi="Times New Roman" w:cs="Times New Roman"/>
      <w:sz w:val="16"/>
      <w:lang w:eastAsia="en-US"/>
    </w:rPr>
  </w:style>
  <w:style w:type="paragraph" w:styleId="Title">
    <w:name w:val="Title"/>
    <w:basedOn w:val="HeadingBase"/>
    <w:link w:val="TitleChar"/>
    <w:qFormat/>
    <w:rsid w:val="00882B0D"/>
    <w:pPr>
      <w:spacing w:before="5040"/>
      <w:jc w:val="center"/>
    </w:pPr>
    <w:rPr>
      <w:sz w:val="48"/>
      <w:szCs w:val="72"/>
      <w:lang w:val="en-US"/>
    </w:rPr>
  </w:style>
  <w:style w:type="character" w:customStyle="1" w:styleId="TitleChar">
    <w:name w:val="Title Char"/>
    <w:basedOn w:val="DefaultParagraphFont"/>
    <w:link w:val="Title"/>
    <w:rsid w:val="00882B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2B0D"/>
    <w:pPr>
      <w:tabs>
        <w:tab w:val="left" w:pos="3600"/>
        <w:tab w:val="left" w:pos="3958"/>
      </w:tabs>
    </w:pPr>
  </w:style>
  <w:style w:type="paragraph" w:styleId="List">
    <w:name w:val="List"/>
    <w:basedOn w:val="BodyText"/>
    <w:next w:val="BodyText"/>
    <w:rsid w:val="00882B0D"/>
    <w:pPr>
      <w:tabs>
        <w:tab w:val="left" w:pos="340"/>
      </w:tabs>
      <w:spacing w:before="60" w:after="60"/>
      <w:ind w:left="340" w:hanging="340"/>
    </w:pPr>
  </w:style>
  <w:style w:type="paragraph" w:customStyle="1" w:styleId="Note">
    <w:name w:val="Note"/>
    <w:basedOn w:val="BodyText"/>
    <w:rsid w:val="00882B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2B0D"/>
    <w:pPr>
      <w:framePr w:wrap="auto" w:hAnchor="text" w:y="6049"/>
    </w:pPr>
    <w:rPr>
      <w:color w:val="000000"/>
      <w:sz w:val="40"/>
    </w:rPr>
  </w:style>
  <w:style w:type="paragraph" w:customStyle="1" w:styleId="TOCTitle">
    <w:name w:val="TOCTitle"/>
    <w:basedOn w:val="Heading1"/>
    <w:rsid w:val="00882B0D"/>
    <w:pPr>
      <w:spacing w:after="240"/>
      <w:jc w:val="center"/>
      <w:outlineLvl w:val="9"/>
    </w:pPr>
    <w:rPr>
      <w:caps/>
    </w:rPr>
  </w:style>
  <w:style w:type="paragraph" w:customStyle="1" w:styleId="Version">
    <w:name w:val="Version"/>
    <w:rsid w:val="00882B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2B0D"/>
    <w:pPr>
      <w:keepNext w:val="0"/>
      <w:tabs>
        <w:tab w:val="right" w:pos="4176"/>
      </w:tabs>
      <w:ind w:left="198" w:hanging="198"/>
    </w:pPr>
    <w:rPr>
      <w:rFonts w:ascii="Garamond" w:hAnsi="Garamond"/>
    </w:rPr>
  </w:style>
  <w:style w:type="paragraph" w:styleId="IndexHeading">
    <w:name w:val="index heading"/>
    <w:basedOn w:val="Normal"/>
    <w:next w:val="Index1"/>
    <w:semiHidden/>
    <w:rsid w:val="00882B0D"/>
    <w:pPr>
      <w:spacing w:before="120" w:after="120"/>
    </w:pPr>
    <w:rPr>
      <w:rFonts w:ascii="Arial" w:hAnsi="Arial"/>
      <w:b/>
      <w:color w:val="918585"/>
      <w:sz w:val="24"/>
    </w:rPr>
  </w:style>
  <w:style w:type="paragraph" w:styleId="Header">
    <w:name w:val="header"/>
    <w:basedOn w:val="Normal"/>
    <w:link w:val="HeaderChar"/>
    <w:rsid w:val="00882B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2B0D"/>
    <w:rPr>
      <w:rFonts w:ascii="Times New Roman" w:eastAsia="Times New Roman" w:hAnsi="Times New Roman" w:cs="Times New Roman"/>
      <w:sz w:val="16"/>
      <w:szCs w:val="20"/>
      <w:lang w:val="en-GB" w:eastAsia="en-US"/>
    </w:rPr>
  </w:style>
  <w:style w:type="paragraph" w:customStyle="1" w:styleId="Chapter">
    <w:name w:val="Chapter"/>
    <w:basedOn w:val="Normal"/>
    <w:rsid w:val="00882B0D"/>
    <w:pPr>
      <w:spacing w:before="240"/>
    </w:pPr>
    <w:rPr>
      <w:rFonts w:ascii="Times New Roman" w:hAnsi="Times New Roman"/>
      <w:smallCaps/>
      <w:spacing w:val="80"/>
      <w:sz w:val="28"/>
    </w:rPr>
  </w:style>
  <w:style w:type="paragraph" w:customStyle="1" w:styleId="InChapter">
    <w:name w:val="InChapter"/>
    <w:basedOn w:val="Heading3"/>
    <w:rsid w:val="00882B0D"/>
    <w:pPr>
      <w:spacing w:after="240"/>
      <w:outlineLvl w:val="9"/>
    </w:pPr>
    <w:rPr>
      <w:noProof/>
    </w:rPr>
  </w:style>
  <w:style w:type="paragraph" w:styleId="Index2">
    <w:name w:val="index 2"/>
    <w:basedOn w:val="Normal"/>
    <w:next w:val="Normal"/>
    <w:semiHidden/>
    <w:rsid w:val="00882B0D"/>
    <w:pPr>
      <w:tabs>
        <w:tab w:val="right" w:pos="4176"/>
      </w:tabs>
      <w:ind w:left="568" w:hanging="284"/>
    </w:pPr>
    <w:rPr>
      <w:rFonts w:ascii="Garamond" w:hAnsi="Garamond"/>
    </w:rPr>
  </w:style>
  <w:style w:type="paragraph" w:customStyle="1" w:styleId="Byline">
    <w:name w:val="Byline"/>
    <w:rsid w:val="00882B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2B0D"/>
    <w:pPr>
      <w:tabs>
        <w:tab w:val="clear" w:pos="3600"/>
        <w:tab w:val="clear" w:pos="3958"/>
      </w:tabs>
      <w:jc w:val="right"/>
    </w:pPr>
  </w:style>
  <w:style w:type="paragraph" w:styleId="Caption">
    <w:name w:val="caption"/>
    <w:basedOn w:val="BodyText"/>
    <w:next w:val="Normal"/>
    <w:qFormat/>
    <w:rsid w:val="00882B0D"/>
    <w:pPr>
      <w:framePr w:w="2268" w:hSpace="181" w:vSpace="181" w:wrap="around" w:vAnchor="text" w:hAnchor="page" w:x="1135" w:y="285" w:anchorLock="1"/>
    </w:pPr>
    <w:rPr>
      <w:i/>
    </w:rPr>
  </w:style>
  <w:style w:type="paragraph" w:customStyle="1" w:styleId="MiniTOCTitle">
    <w:name w:val="MiniTOCTitle"/>
    <w:basedOn w:val="Heading4"/>
    <w:rsid w:val="00882B0D"/>
    <w:pPr>
      <w:spacing w:before="240"/>
      <w:outlineLvl w:val="9"/>
    </w:pPr>
    <w:rPr>
      <w:noProof/>
      <w:sz w:val="24"/>
    </w:rPr>
  </w:style>
  <w:style w:type="paragraph" w:customStyle="1" w:styleId="MiniTOCItem">
    <w:name w:val="MiniTOCItem"/>
    <w:basedOn w:val="ListBullet"/>
    <w:rsid w:val="00882B0D"/>
    <w:pPr>
      <w:numPr>
        <w:numId w:val="0"/>
      </w:numPr>
      <w:tabs>
        <w:tab w:val="right" w:leader="dot" w:pos="6521"/>
      </w:tabs>
      <w:spacing w:before="0" w:after="0"/>
    </w:pPr>
  </w:style>
  <w:style w:type="paragraph" w:customStyle="1" w:styleId="TOFTitle">
    <w:name w:val="TOFTitle"/>
    <w:basedOn w:val="TOCTitle"/>
    <w:rsid w:val="00882B0D"/>
  </w:style>
  <w:style w:type="paragraph" w:styleId="TableofFigures">
    <w:name w:val="table of figures"/>
    <w:basedOn w:val="Normal"/>
    <w:next w:val="Normal"/>
    <w:semiHidden/>
    <w:rsid w:val="00882B0D"/>
    <w:pPr>
      <w:tabs>
        <w:tab w:val="right" w:leader="dot" w:pos="9072"/>
      </w:tabs>
      <w:ind w:left="970" w:hanging="403"/>
    </w:pPr>
    <w:rPr>
      <w:rFonts w:ascii="Times New Roman" w:hAnsi="Times New Roman"/>
      <w:b/>
    </w:rPr>
  </w:style>
  <w:style w:type="paragraph" w:styleId="ListNumber">
    <w:name w:val="List Number"/>
    <w:basedOn w:val="List"/>
    <w:rsid w:val="00882B0D"/>
    <w:pPr>
      <w:numPr>
        <w:numId w:val="16"/>
      </w:numPr>
      <w:tabs>
        <w:tab w:val="clear" w:pos="340"/>
      </w:tabs>
    </w:pPr>
  </w:style>
  <w:style w:type="character" w:customStyle="1" w:styleId="WingdingSymbols">
    <w:name w:val="Wingding Symbols"/>
    <w:rsid w:val="00882B0D"/>
    <w:rPr>
      <w:rFonts w:ascii="Wingdings" w:hAnsi="Wingdings"/>
    </w:rPr>
  </w:style>
  <w:style w:type="paragraph" w:customStyle="1" w:styleId="TableHeading">
    <w:name w:val="Table Heading"/>
    <w:basedOn w:val="HeadingBase"/>
    <w:rsid w:val="00882B0D"/>
    <w:pPr>
      <w:keepLines/>
      <w:pBdr>
        <w:bottom w:val="single" w:sz="6" w:space="1" w:color="918585"/>
      </w:pBdr>
      <w:spacing w:before="240"/>
    </w:pPr>
  </w:style>
  <w:style w:type="character" w:customStyle="1" w:styleId="HotSpot">
    <w:name w:val="HotSpot"/>
    <w:rsid w:val="00882B0D"/>
    <w:rPr>
      <w:color w:val="0033CC"/>
      <w:u w:val="none"/>
    </w:rPr>
  </w:style>
  <w:style w:type="paragraph" w:customStyle="1" w:styleId="BodyTextRight">
    <w:name w:val="Body Text Right"/>
    <w:basedOn w:val="BodyText"/>
    <w:rsid w:val="00882B0D"/>
    <w:pPr>
      <w:spacing w:before="0" w:after="0"/>
      <w:jc w:val="right"/>
    </w:pPr>
  </w:style>
  <w:style w:type="paragraph" w:styleId="Index3">
    <w:name w:val="index 3"/>
    <w:basedOn w:val="ListNumber2"/>
    <w:next w:val="Normal"/>
    <w:semiHidden/>
    <w:rsid w:val="00882B0D"/>
    <w:pPr>
      <w:numPr>
        <w:numId w:val="0"/>
      </w:numPr>
      <w:tabs>
        <w:tab w:val="right" w:leader="dot" w:pos="4176"/>
      </w:tabs>
    </w:pPr>
  </w:style>
  <w:style w:type="paragraph" w:styleId="ListNumber2">
    <w:name w:val="List Number 2"/>
    <w:basedOn w:val="List2"/>
    <w:rsid w:val="00882B0D"/>
    <w:pPr>
      <w:numPr>
        <w:numId w:val="11"/>
      </w:numPr>
      <w:tabs>
        <w:tab w:val="clear" w:pos="1060"/>
      </w:tabs>
    </w:pPr>
  </w:style>
  <w:style w:type="paragraph" w:customStyle="1" w:styleId="MarginNote">
    <w:name w:val="Margin Note"/>
    <w:basedOn w:val="BodyText"/>
    <w:rsid w:val="00882B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2B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2B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2B0D"/>
    <w:rPr>
      <w:sz w:val="32"/>
    </w:rPr>
  </w:style>
  <w:style w:type="paragraph" w:customStyle="1" w:styleId="HeadingProcedure">
    <w:name w:val="Heading Procedure"/>
    <w:basedOn w:val="HeadingBase"/>
    <w:next w:val="Normal"/>
    <w:rsid w:val="00882B0D"/>
    <w:pPr>
      <w:tabs>
        <w:tab w:val="left" w:pos="0"/>
      </w:tabs>
      <w:spacing w:before="120" w:after="60"/>
    </w:pPr>
    <w:rPr>
      <w:i/>
      <w:color w:val="918585"/>
      <w:sz w:val="22"/>
    </w:rPr>
  </w:style>
  <w:style w:type="paragraph" w:customStyle="1" w:styleId="TableBodyText">
    <w:name w:val="Table Body Text"/>
    <w:basedOn w:val="BodyText"/>
    <w:rsid w:val="00882B0D"/>
    <w:pPr>
      <w:spacing w:before="60" w:after="60"/>
    </w:pPr>
  </w:style>
  <w:style w:type="paragraph" w:styleId="ListContinue">
    <w:name w:val="List Continue"/>
    <w:basedOn w:val="List"/>
    <w:rsid w:val="00882B0D"/>
    <w:pPr>
      <w:ind w:firstLine="0"/>
    </w:pPr>
  </w:style>
  <w:style w:type="paragraph" w:customStyle="1" w:styleId="ListNote">
    <w:name w:val="List Note"/>
    <w:basedOn w:val="List"/>
    <w:rsid w:val="00882B0D"/>
    <w:pPr>
      <w:pBdr>
        <w:top w:val="single" w:sz="6" w:space="2" w:color="918585"/>
        <w:bottom w:val="single" w:sz="6" w:space="2" w:color="918585"/>
      </w:pBdr>
      <w:tabs>
        <w:tab w:val="left" w:pos="1021"/>
      </w:tabs>
      <w:ind w:firstLine="0"/>
    </w:pPr>
  </w:style>
  <w:style w:type="paragraph" w:customStyle="1" w:styleId="Warning">
    <w:name w:val="Warning"/>
    <w:basedOn w:val="BodyText"/>
    <w:rsid w:val="00882B0D"/>
    <w:pPr>
      <w:shd w:val="clear" w:color="auto" w:fill="D9D9D9"/>
      <w:tabs>
        <w:tab w:val="left" w:pos="992"/>
      </w:tabs>
      <w:ind w:left="119" w:right="119"/>
    </w:pPr>
    <w:rPr>
      <w:sz w:val="20"/>
    </w:rPr>
  </w:style>
  <w:style w:type="paragraph" w:customStyle="1" w:styleId="MarginIcons">
    <w:name w:val="Margin Icons"/>
    <w:basedOn w:val="BodyText"/>
    <w:rsid w:val="00882B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2B0D"/>
    <w:rPr>
      <w:rFonts w:ascii="Courier New" w:hAnsi="Courier New"/>
    </w:rPr>
  </w:style>
  <w:style w:type="paragraph" w:customStyle="1" w:styleId="NoteBullet">
    <w:name w:val="Note Bullet"/>
    <w:basedOn w:val="Note"/>
    <w:rsid w:val="00882B0D"/>
    <w:pPr>
      <w:tabs>
        <w:tab w:val="clear" w:pos="680"/>
      </w:tabs>
      <w:spacing w:before="60" w:after="60"/>
    </w:pPr>
  </w:style>
  <w:style w:type="paragraph" w:customStyle="1" w:styleId="SubHeading2">
    <w:name w:val="SubHeading2"/>
    <w:basedOn w:val="HeadingBase"/>
    <w:rsid w:val="00882B0D"/>
    <w:pPr>
      <w:spacing w:before="240" w:after="60"/>
    </w:pPr>
    <w:rPr>
      <w:sz w:val="20"/>
    </w:rPr>
  </w:style>
  <w:style w:type="paragraph" w:customStyle="1" w:styleId="SubHeading1">
    <w:name w:val="SubHeading1"/>
    <w:basedOn w:val="HeadingBase"/>
    <w:rsid w:val="00882B0D"/>
    <w:pPr>
      <w:spacing w:before="240" w:after="60"/>
    </w:pPr>
    <w:rPr>
      <w:color w:val="918585"/>
      <w:sz w:val="22"/>
    </w:rPr>
  </w:style>
  <w:style w:type="paragraph" w:customStyle="1" w:styleId="SideHeading">
    <w:name w:val="Side Heading"/>
    <w:basedOn w:val="HeadingBase"/>
    <w:rsid w:val="00882B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2B0D"/>
    <w:pPr>
      <w:numPr>
        <w:numId w:val="12"/>
      </w:numPr>
    </w:pPr>
  </w:style>
  <w:style w:type="paragraph" w:styleId="PlainText">
    <w:name w:val="Plain Text"/>
    <w:basedOn w:val="Normal"/>
    <w:link w:val="PlainTextChar"/>
    <w:rsid w:val="00882B0D"/>
    <w:rPr>
      <w:sz w:val="20"/>
    </w:rPr>
  </w:style>
  <w:style w:type="character" w:customStyle="1" w:styleId="PlainTextChar">
    <w:name w:val="Plain Text Char"/>
    <w:basedOn w:val="DefaultParagraphFont"/>
    <w:link w:val="PlainText"/>
    <w:rsid w:val="00882B0D"/>
    <w:rPr>
      <w:rFonts w:ascii="Courier New" w:eastAsia="Times New Roman" w:hAnsi="Courier New" w:cs="Times New Roman"/>
      <w:sz w:val="20"/>
      <w:szCs w:val="20"/>
      <w:lang w:eastAsia="en-US"/>
    </w:rPr>
  </w:style>
  <w:style w:type="character" w:customStyle="1" w:styleId="MenuOption">
    <w:name w:val="Menu Option"/>
    <w:basedOn w:val="DefaultParagraphFont"/>
    <w:rsid w:val="00882B0D"/>
    <w:rPr>
      <w:b/>
      <w:smallCaps/>
    </w:rPr>
  </w:style>
  <w:style w:type="paragraph" w:customStyle="1" w:styleId="TableListNumber">
    <w:name w:val="Table List Number"/>
    <w:basedOn w:val="ListNumber"/>
    <w:rsid w:val="00882B0D"/>
    <w:pPr>
      <w:numPr>
        <w:numId w:val="0"/>
      </w:numPr>
    </w:pPr>
  </w:style>
  <w:style w:type="paragraph" w:styleId="TOC4">
    <w:name w:val="toc 4"/>
    <w:basedOn w:val="TOCBase"/>
    <w:next w:val="Normal"/>
    <w:semiHidden/>
    <w:rsid w:val="00882B0D"/>
    <w:pPr>
      <w:tabs>
        <w:tab w:val="right" w:leader="dot" w:pos="9071"/>
      </w:tabs>
      <w:ind w:left="1701"/>
    </w:pPr>
  </w:style>
  <w:style w:type="paragraph" w:customStyle="1" w:styleId="ListAlpha">
    <w:name w:val="List Alpha"/>
    <w:basedOn w:val="List"/>
    <w:rsid w:val="00882B0D"/>
    <w:pPr>
      <w:numPr>
        <w:numId w:val="10"/>
      </w:numPr>
    </w:pPr>
  </w:style>
  <w:style w:type="paragraph" w:customStyle="1" w:styleId="ListAlpha2">
    <w:name w:val="List Alpha 2"/>
    <w:basedOn w:val="List2"/>
    <w:rsid w:val="00882B0D"/>
    <w:pPr>
      <w:numPr>
        <w:numId w:val="9"/>
      </w:numPr>
    </w:pPr>
  </w:style>
  <w:style w:type="paragraph" w:styleId="List2">
    <w:name w:val="List 2"/>
    <w:basedOn w:val="BodyText"/>
    <w:rsid w:val="00882B0D"/>
    <w:pPr>
      <w:tabs>
        <w:tab w:val="left" w:pos="680"/>
      </w:tabs>
      <w:spacing w:before="60" w:after="60"/>
      <w:ind w:left="680" w:hanging="340"/>
    </w:pPr>
  </w:style>
  <w:style w:type="paragraph" w:styleId="List3">
    <w:name w:val="List 3"/>
    <w:basedOn w:val="BodyText"/>
    <w:rsid w:val="00882B0D"/>
    <w:pPr>
      <w:tabs>
        <w:tab w:val="left" w:pos="1021"/>
      </w:tabs>
      <w:spacing w:before="60" w:after="60"/>
      <w:ind w:left="1020" w:hanging="340"/>
    </w:pPr>
  </w:style>
  <w:style w:type="paragraph" w:styleId="List4">
    <w:name w:val="List 4"/>
    <w:basedOn w:val="BodyText"/>
    <w:rsid w:val="00882B0D"/>
    <w:pPr>
      <w:tabs>
        <w:tab w:val="left" w:pos="1361"/>
      </w:tabs>
      <w:spacing w:before="60" w:after="60"/>
      <w:ind w:left="1361" w:hanging="340"/>
    </w:pPr>
  </w:style>
  <w:style w:type="paragraph" w:styleId="List5">
    <w:name w:val="List 5"/>
    <w:basedOn w:val="BodyText"/>
    <w:rsid w:val="00882B0D"/>
    <w:pPr>
      <w:tabs>
        <w:tab w:val="left" w:pos="1701"/>
      </w:tabs>
      <w:spacing w:before="60" w:after="60"/>
      <w:ind w:left="1701" w:hanging="340"/>
    </w:pPr>
  </w:style>
  <w:style w:type="paragraph" w:styleId="ListBullet4">
    <w:name w:val="List Bullet 4"/>
    <w:basedOn w:val="List4"/>
    <w:rsid w:val="00882B0D"/>
    <w:pPr>
      <w:numPr>
        <w:numId w:val="4"/>
      </w:numPr>
      <w:tabs>
        <w:tab w:val="clear" w:pos="1361"/>
      </w:tabs>
    </w:pPr>
  </w:style>
  <w:style w:type="paragraph" w:styleId="ListBullet5">
    <w:name w:val="List Bullet 5"/>
    <w:basedOn w:val="List5"/>
    <w:rsid w:val="00882B0D"/>
    <w:pPr>
      <w:numPr>
        <w:numId w:val="5"/>
      </w:numPr>
    </w:pPr>
  </w:style>
  <w:style w:type="paragraph" w:styleId="ListContinue2">
    <w:name w:val="List Continue 2"/>
    <w:basedOn w:val="List2"/>
    <w:rsid w:val="00882B0D"/>
    <w:pPr>
      <w:ind w:firstLine="0"/>
    </w:pPr>
  </w:style>
  <w:style w:type="paragraph" w:styleId="ListContinue3">
    <w:name w:val="List Continue 3"/>
    <w:basedOn w:val="List3"/>
    <w:rsid w:val="00882B0D"/>
    <w:pPr>
      <w:ind w:left="1021" w:firstLine="0"/>
    </w:pPr>
  </w:style>
  <w:style w:type="paragraph" w:styleId="ListContinue4">
    <w:name w:val="List Continue 4"/>
    <w:basedOn w:val="List4"/>
    <w:rsid w:val="00882B0D"/>
    <w:pPr>
      <w:ind w:firstLine="0"/>
    </w:pPr>
  </w:style>
  <w:style w:type="paragraph" w:styleId="ListContinue5">
    <w:name w:val="List Continue 5"/>
    <w:basedOn w:val="List5"/>
    <w:rsid w:val="00882B0D"/>
    <w:pPr>
      <w:ind w:firstLine="0"/>
    </w:pPr>
  </w:style>
  <w:style w:type="paragraph" w:styleId="ListNumber3">
    <w:name w:val="List Number 3"/>
    <w:basedOn w:val="List3"/>
    <w:rsid w:val="00882B0D"/>
    <w:pPr>
      <w:numPr>
        <w:numId w:val="6"/>
      </w:numPr>
    </w:pPr>
  </w:style>
  <w:style w:type="paragraph" w:styleId="ListNumber4">
    <w:name w:val="List Number 4"/>
    <w:basedOn w:val="List4"/>
    <w:rsid w:val="00882B0D"/>
    <w:pPr>
      <w:numPr>
        <w:numId w:val="7"/>
      </w:numPr>
    </w:pPr>
  </w:style>
  <w:style w:type="paragraph" w:styleId="ListNumber5">
    <w:name w:val="List Number 5"/>
    <w:basedOn w:val="List5"/>
    <w:rsid w:val="00882B0D"/>
    <w:pPr>
      <w:numPr>
        <w:numId w:val="8"/>
      </w:numPr>
    </w:pPr>
  </w:style>
  <w:style w:type="paragraph" w:styleId="BlockText">
    <w:name w:val="Block Text"/>
    <w:basedOn w:val="Normal"/>
    <w:rsid w:val="00882B0D"/>
    <w:pPr>
      <w:spacing w:after="120"/>
      <w:ind w:left="1440" w:right="1440"/>
    </w:pPr>
  </w:style>
  <w:style w:type="character" w:customStyle="1" w:styleId="Subscript">
    <w:name w:val="Subscript"/>
    <w:basedOn w:val="DefaultParagraphFont"/>
    <w:rsid w:val="00882B0D"/>
    <w:rPr>
      <w:sz w:val="16"/>
      <w:vertAlign w:val="subscript"/>
    </w:rPr>
  </w:style>
  <w:style w:type="character" w:customStyle="1" w:styleId="Superscript">
    <w:name w:val="Superscript"/>
    <w:basedOn w:val="DefaultParagraphFont"/>
    <w:rsid w:val="00882B0D"/>
    <w:rPr>
      <w:sz w:val="16"/>
      <w:vertAlign w:val="superscript"/>
    </w:rPr>
  </w:style>
  <w:style w:type="character" w:customStyle="1" w:styleId="Symbols">
    <w:name w:val="Symbols"/>
    <w:basedOn w:val="DefaultParagraphFont"/>
    <w:rsid w:val="00882B0D"/>
    <w:rPr>
      <w:rFonts w:ascii="Symbol" w:hAnsi="Symbol"/>
    </w:rPr>
  </w:style>
  <w:style w:type="character" w:customStyle="1" w:styleId="MenuOptions">
    <w:name w:val="Menu Options"/>
    <w:basedOn w:val="DefaultParagraphFont"/>
    <w:rsid w:val="00882B0D"/>
    <w:rPr>
      <w:rFonts w:ascii="Arial Narrow" w:hAnsi="Arial Narrow"/>
      <w:smallCaps/>
    </w:rPr>
  </w:style>
  <w:style w:type="character" w:customStyle="1" w:styleId="Buttons">
    <w:name w:val="Buttons"/>
    <w:basedOn w:val="DefaultParagraphFont"/>
    <w:rsid w:val="00882B0D"/>
    <w:rPr>
      <w:b/>
    </w:rPr>
  </w:style>
  <w:style w:type="character" w:customStyle="1" w:styleId="Underlined">
    <w:name w:val="Underlined"/>
    <w:basedOn w:val="DefaultParagraphFont"/>
    <w:rsid w:val="00882B0D"/>
    <w:rPr>
      <w:u w:val="single"/>
    </w:rPr>
  </w:style>
  <w:style w:type="paragraph" w:customStyle="1" w:styleId="TableBodyTextRight">
    <w:name w:val="Table Body Text Right"/>
    <w:basedOn w:val="TableBodyText"/>
    <w:rsid w:val="00882B0D"/>
    <w:pPr>
      <w:widowControl w:val="0"/>
      <w:autoSpaceDE w:val="0"/>
      <w:autoSpaceDN w:val="0"/>
      <w:adjustRightInd w:val="0"/>
      <w:jc w:val="right"/>
    </w:pPr>
    <w:rPr>
      <w:rFonts w:cs="Arial"/>
      <w:szCs w:val="18"/>
    </w:rPr>
  </w:style>
  <w:style w:type="paragraph" w:customStyle="1" w:styleId="CopyrightText">
    <w:name w:val="Copyright Text"/>
    <w:basedOn w:val="BodyText"/>
    <w:rsid w:val="00882B0D"/>
    <w:rPr>
      <w:sz w:val="18"/>
    </w:rPr>
  </w:style>
  <w:style w:type="paragraph" w:customStyle="1" w:styleId="BodySmallRight">
    <w:name w:val="Body Small Right"/>
    <w:basedOn w:val="BodyTextRight"/>
    <w:rsid w:val="00882B0D"/>
    <w:rPr>
      <w:sz w:val="18"/>
      <w:szCs w:val="18"/>
    </w:rPr>
  </w:style>
  <w:style w:type="paragraph" w:customStyle="1" w:styleId="MarginEdition">
    <w:name w:val="Margin Edition"/>
    <w:basedOn w:val="MarginNote"/>
    <w:rsid w:val="00882B0D"/>
    <w:pPr>
      <w:spacing w:before="0" w:after="0"/>
    </w:pPr>
    <w:rPr>
      <w:rFonts w:ascii="Times New Roman" w:hAnsi="Times New Roman"/>
      <w:color w:val="999999"/>
    </w:rPr>
  </w:style>
  <w:style w:type="paragraph" w:customStyle="1" w:styleId="Spacer">
    <w:name w:val="Spacer"/>
    <w:basedOn w:val="Normal"/>
    <w:rsid w:val="00882B0D"/>
    <w:rPr>
      <w:sz w:val="2"/>
      <w:szCs w:val="2"/>
    </w:rPr>
  </w:style>
  <w:style w:type="character" w:customStyle="1" w:styleId="Small">
    <w:name w:val="Small"/>
    <w:basedOn w:val="DefaultParagraphFont"/>
    <w:rsid w:val="00882B0D"/>
    <w:rPr>
      <w:sz w:val="16"/>
    </w:rPr>
  </w:style>
  <w:style w:type="paragraph" w:customStyle="1" w:styleId="WideTable">
    <w:name w:val="Wide Table"/>
    <w:basedOn w:val="Normal"/>
    <w:rsid w:val="00882B0D"/>
    <w:pPr>
      <w:ind w:left="-1418"/>
    </w:pPr>
    <w:rPr>
      <w:sz w:val="2"/>
      <w:szCs w:val="2"/>
    </w:rPr>
  </w:style>
  <w:style w:type="character" w:styleId="PageNumber">
    <w:name w:val="page number"/>
    <w:basedOn w:val="DefaultParagraphFont"/>
    <w:rsid w:val="00882B0D"/>
  </w:style>
  <w:style w:type="paragraph" w:styleId="Quote">
    <w:name w:val="Quote"/>
    <w:basedOn w:val="Heading1"/>
    <w:link w:val="QuoteChar"/>
    <w:qFormat/>
    <w:rsid w:val="00882B0D"/>
    <w:rPr>
      <w:b w:val="0"/>
      <w:sz w:val="72"/>
      <w:szCs w:val="72"/>
      <w:lang w:val="en-NZ"/>
    </w:rPr>
  </w:style>
  <w:style w:type="character" w:customStyle="1" w:styleId="QuoteChar">
    <w:name w:val="Quote Char"/>
    <w:basedOn w:val="DefaultParagraphFont"/>
    <w:link w:val="Quote"/>
    <w:rsid w:val="00882B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2B0D"/>
    <w:pPr>
      <w:pageBreakBefore/>
    </w:pPr>
  </w:style>
  <w:style w:type="paragraph" w:customStyle="1" w:styleId="Border">
    <w:name w:val="Border"/>
    <w:basedOn w:val="Normal"/>
    <w:qFormat/>
    <w:rsid w:val="00882B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2B0D"/>
    <w:rPr>
      <w:b/>
      <w:bCs/>
      <w:i/>
      <w:iCs/>
      <w:color w:val="auto"/>
    </w:rPr>
  </w:style>
  <w:style w:type="paragraph" w:styleId="IntenseQuote">
    <w:name w:val="Intense Quote"/>
    <w:basedOn w:val="Normal"/>
    <w:next w:val="Normal"/>
    <w:link w:val="IntenseQuoteChar"/>
    <w:uiPriority w:val="30"/>
    <w:qFormat/>
    <w:rsid w:val="00882B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2B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2B0D"/>
    <w:rPr>
      <w:smallCaps/>
      <w:color w:val="auto"/>
      <w:u w:val="single"/>
    </w:rPr>
  </w:style>
  <w:style w:type="character" w:styleId="IntenseReference">
    <w:name w:val="Intense Reference"/>
    <w:basedOn w:val="DefaultParagraphFont"/>
    <w:uiPriority w:val="32"/>
    <w:qFormat/>
    <w:rsid w:val="00882B0D"/>
    <w:rPr>
      <w:b/>
      <w:bCs/>
      <w:smallCaps/>
      <w:color w:val="auto"/>
      <w:spacing w:val="5"/>
      <w:u w:val="single"/>
    </w:rPr>
  </w:style>
  <w:style w:type="paragraph" w:customStyle="1" w:styleId="2ColumnHeading">
    <w:name w:val="2Column Heading"/>
    <w:basedOn w:val="BodyText"/>
    <w:qFormat/>
    <w:rsid w:val="00882B0D"/>
    <w:pPr>
      <w:spacing w:after="60"/>
      <w:ind w:left="-2268"/>
    </w:pPr>
    <w:rPr>
      <w:b/>
    </w:rPr>
  </w:style>
  <w:style w:type="paragraph" w:customStyle="1" w:styleId="Heading1TOC">
    <w:name w:val="Heading1 TOC"/>
    <w:basedOn w:val="Normal"/>
    <w:qFormat/>
    <w:rsid w:val="00882B0D"/>
    <w:pPr>
      <w:spacing w:before="240" w:after="120"/>
    </w:pPr>
    <w:rPr>
      <w:rFonts w:ascii="Times New Roman" w:hAnsi="Times New Roman"/>
      <w:b/>
      <w:sz w:val="32"/>
    </w:rPr>
  </w:style>
  <w:style w:type="paragraph" w:customStyle="1" w:styleId="Heading2TOC">
    <w:name w:val="Heading2 TOC"/>
    <w:basedOn w:val="Normal"/>
    <w:qFormat/>
    <w:rsid w:val="00882B0D"/>
    <w:pPr>
      <w:spacing w:before="240" w:after="60"/>
    </w:pPr>
    <w:rPr>
      <w:rFonts w:ascii="Times New Roman" w:hAnsi="Times New Roman"/>
      <w:b/>
      <w:sz w:val="28"/>
    </w:rPr>
  </w:style>
  <w:style w:type="character" w:customStyle="1" w:styleId="Underline">
    <w:name w:val="Underline"/>
    <w:basedOn w:val="DefaultParagraphFont"/>
    <w:qFormat/>
    <w:rsid w:val="00882B0D"/>
    <w:rPr>
      <w:u w:val="single"/>
    </w:rPr>
  </w:style>
  <w:style w:type="character" w:customStyle="1" w:styleId="BoldandItalics">
    <w:name w:val="Bold and Italics"/>
    <w:qFormat/>
    <w:rsid w:val="00882B0D"/>
    <w:rPr>
      <w:b/>
      <w:i/>
      <w:u w:val="none"/>
    </w:rPr>
  </w:style>
  <w:style w:type="paragraph" w:styleId="BalloonText">
    <w:name w:val="Balloon Text"/>
    <w:basedOn w:val="Normal"/>
    <w:link w:val="BalloonTextChar"/>
    <w:rsid w:val="00882B0D"/>
    <w:rPr>
      <w:rFonts w:ascii="Tahoma" w:hAnsi="Tahoma" w:cs="Tahoma"/>
      <w:sz w:val="16"/>
      <w:szCs w:val="16"/>
    </w:rPr>
  </w:style>
  <w:style w:type="character" w:customStyle="1" w:styleId="BalloonTextChar">
    <w:name w:val="Balloon Text Char"/>
    <w:basedOn w:val="DefaultParagraphFont"/>
    <w:link w:val="BalloonText"/>
    <w:rsid w:val="00882B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2B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2B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2B0D"/>
    <w:rPr>
      <w:b/>
      <w:color w:val="660033"/>
      <w:spacing w:val="0"/>
    </w:rPr>
  </w:style>
  <w:style w:type="paragraph" w:customStyle="1" w:styleId="Nameditemlist">
    <w:name w:val="Named item list"/>
    <w:basedOn w:val="BodyText"/>
    <w:qFormat/>
    <w:rsid w:val="00882B0D"/>
    <w:pPr>
      <w:tabs>
        <w:tab w:val="left" w:pos="2835"/>
      </w:tabs>
      <w:ind w:left="2835" w:hanging="2835"/>
    </w:pPr>
  </w:style>
  <w:style w:type="paragraph" w:customStyle="1" w:styleId="BodyTextnopadding">
    <w:name w:val="Body Text no padding"/>
    <w:basedOn w:val="BodyText"/>
    <w:qFormat/>
    <w:rsid w:val="00882B0D"/>
    <w:pPr>
      <w:spacing w:before="0" w:after="0"/>
    </w:pPr>
  </w:style>
  <w:style w:type="paragraph" w:customStyle="1" w:styleId="BodyTextBold">
    <w:name w:val="Body Text Bold"/>
    <w:basedOn w:val="BodyText"/>
    <w:qFormat/>
    <w:rsid w:val="00882B0D"/>
    <w:rPr>
      <w:b/>
    </w:rPr>
  </w:style>
  <w:style w:type="character" w:styleId="Hyperlink">
    <w:name w:val="Hyperlink"/>
    <w:basedOn w:val="DefaultParagraphFont"/>
    <w:uiPriority w:val="99"/>
    <w:unhideWhenUsed/>
    <w:rsid w:val="001242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448</Words>
  <Characters>3048</Characters>
  <Application>Microsoft Office Word</Application>
  <DocSecurity>0</DocSecurity>
  <Lines>84</Lines>
  <Paragraphs>64</Paragraphs>
  <ScaleCrop>false</ScaleCrop>
  <Company>Author-it Software Corporation Ltd.</Company>
  <LinksUpToDate>false</LinksUpToDate>
  <CharactersWithSpaces>3432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CHCPOL002 Develop and implement policy</dc:title>
  <dc:subject>Approved</dc:subject>
  <dc:creator>SkillsIQ</dc:creator>
  <cp:keywords>Release: 2</cp:keywords>
  <dc:description>Review Date: 12 April 2008</dc:description>
  <cp:lastModifiedBy>HSD_TPCMSd.prod</cp:lastModifiedBy>
  <cp:revision>3</cp:revision>
  <dcterms:created xsi:type="dcterms:W3CDTF">2023-07-01T03:57:00Z</dcterms:created>
  <dcterms:modified xsi:type="dcterms:W3CDTF">2023-07-01T03:57:00Z</dcterms:modified>
</cp:coreProperties>
</file>