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5F6" w:rsidP="00144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CHCPAS001 Plan for the provision of pastoral and spiritual care</w:t>
      </w:r>
      <w:r>
        <w:fldChar w:fldCharType="end"/>
      </w:r>
    </w:p>
    <w:p w:rsidR="001445F6" w:rsidP="001445F6">
      <w:pPr>
        <w:pStyle w:val="Version"/>
        <w:sectPr w:rsidSect="00485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54F" w:rsidP="0048554F">
      <w:pPr>
        <w:pStyle w:val="SuperHeading"/>
      </w:pPr>
      <w:r w:rsidRPr="0048554F">
        <w:t>CHCPAS001 Plan for the provision of pastoral and spiritual care</w:t>
      </w:r>
    </w:p>
    <w:p w:rsidR="00000000" w:rsidRPr="0048554F" w:rsidP="0048554F">
      <w:pPr>
        <w:pStyle w:val="Heading1"/>
      </w:pPr>
      <w:bookmarkStart w:id="1" w:name="O_654487"/>
      <w:bookmarkEnd w:id="1"/>
      <w:r w:rsidRPr="004855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144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t xml:space="preserve">Comments </w:t>
            </w:r>
          </w:p>
        </w:tc>
      </w:tr>
      <w:tr w:rsidTr="001445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4F" w:rsidP="0048554F">
            <w:pPr>
              <w:pStyle w:val="BodyText"/>
            </w:pPr>
            <w:r w:rsidRPr="0048554F">
              <w:t xml:space="preserve">This version was released in </w:t>
            </w:r>
            <w:r w:rsidRPr="0048554F">
              <w:rPr>
                <w:rStyle w:val="Emphasis"/>
              </w:rPr>
              <w:t>CHC Community Services Training Package release 2.0</w:t>
            </w:r>
            <w:r w:rsidRPr="0048554F">
              <w:t xml:space="preserve"> and meets the requirements of the 2012 Standards for Training Packages.</w:t>
            </w:r>
          </w:p>
          <w:p w:rsidR="00000000" w:rsidRPr="0048554F" w:rsidP="0048554F">
            <w:pPr>
              <w:pStyle w:val="BodyText"/>
            </w:pPr>
            <w:r w:rsidRPr="0048554F">
              <w:t xml:space="preserve">Significant changes to performance criteria </w:t>
            </w:r>
          </w:p>
          <w:p w:rsidR="00000000" w:rsidRPr="0048554F" w:rsidP="0048554F">
            <w:pPr>
              <w:pStyle w:val="BodyText"/>
            </w:pPr>
            <w:r w:rsidRPr="0048554F">
              <w:t>New evidence requirements for assessment including volume and frequency requirements</w:t>
            </w:r>
          </w:p>
          <w:p w:rsidR="00000000" w:rsidRPr="0048554F" w:rsidP="0048554F">
            <w:pPr>
              <w:pStyle w:val="BodyText"/>
            </w:pPr>
            <w:r w:rsidRPr="0048554F">
              <w:t>Significant changes to knowledge evidence</w:t>
            </w:r>
          </w:p>
          <w:p w:rsidR="00000000" w:rsidRPr="0048554F" w:rsidP="0048554F">
            <w:pPr>
              <w:pStyle w:val="BodyText"/>
            </w:pPr>
          </w:p>
        </w:tc>
      </w:tr>
    </w:tbl>
    <w:p w:rsidR="00000000" w:rsidRPr="0048554F" w:rsidP="0048554F">
      <w:pPr>
        <w:pStyle w:val="BodyText"/>
      </w:pPr>
    </w:p>
    <w:p w:rsidR="00000000" w:rsidRPr="0048554F" w:rsidP="0048554F">
      <w:pPr>
        <w:pStyle w:val="AllowPageBreak"/>
      </w:pPr>
    </w:p>
    <w:p w:rsidR="00000000" w:rsidRPr="0048554F" w:rsidP="0048554F">
      <w:pPr>
        <w:pStyle w:val="Heading1"/>
      </w:pPr>
      <w:bookmarkStart w:id="2" w:name="O_654488"/>
      <w:bookmarkEnd w:id="2"/>
      <w:r w:rsidRPr="0048554F">
        <w:t>Application</w:t>
      </w:r>
    </w:p>
    <w:p w:rsidR="00000000" w:rsidRPr="0048554F" w:rsidP="001445F6">
      <w:pPr>
        <w:pStyle w:val="BodyText"/>
      </w:pPr>
      <w:r w:rsidRPr="0048554F">
        <w:t xml:space="preserve">This unit describes the skills and knowledge required to prepare for pastoral and spiritual care work either within a specific belief system or in a non-denominational context. Work may be paid or in a volunteer capacity. </w:t>
      </w:r>
    </w:p>
    <w:p w:rsidR="00000000" w:rsidRPr="0048554F" w:rsidP="001445F6">
      <w:pPr>
        <w:pStyle w:val="BodyText"/>
      </w:pPr>
      <w:r w:rsidRPr="0048554F">
        <w:t>This unit a</w:t>
      </w:r>
      <w:r w:rsidRPr="0048554F">
        <w:t>pplies to workers who operate under professional supervision and mentoring by senior workers or under relevant lines of authority within the organisation or belief system</w:t>
      </w:r>
    </w:p>
    <w:p w:rsidR="001445F6" w:rsidRPr="001445F6" w:rsidP="001445F6">
      <w:pPr>
        <w:pStyle w:val="BodyText"/>
        <w:rPr>
          <w:i/>
        </w:rPr>
      </w:pPr>
      <w:r w:rsidRPr="001445F6">
        <w:rPr>
          <w:rStyle w:val="Emphasis"/>
        </w:rPr>
        <w:t>The skills in this unit must be applied in accordance with Commonwealth and State/Te</w:t>
      </w:r>
      <w:r w:rsidRPr="001445F6">
        <w:rPr>
          <w:rStyle w:val="Emphasis"/>
        </w:rPr>
        <w:t>rritory legislation, Australian/New Zealand standards and industry codes of practice.</w:t>
      </w:r>
    </w:p>
    <w:p w:rsidR="00000000" w:rsidRPr="0048554F" w:rsidP="0048554F">
      <w:pPr>
        <w:pStyle w:val="Heading1"/>
      </w:pPr>
      <w:bookmarkStart w:id="3" w:name="O_654492"/>
      <w:bookmarkEnd w:id="3"/>
      <w:r w:rsidRPr="004855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85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4F" w:rsidP="0048554F">
            <w:pPr>
              <w:pStyle w:val="BodyText"/>
            </w:pPr>
            <w:r w:rsidRPr="0048554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rPr>
                <w:rStyle w:val="SpecialBold"/>
              </w:rPr>
              <w:t>PERFORMANCE CRITERIA</w:t>
            </w:r>
          </w:p>
        </w:tc>
      </w:tr>
      <w:tr w:rsidTr="00485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4F" w:rsidP="0048554F">
            <w:pPr>
              <w:pStyle w:val="BodyText"/>
            </w:pPr>
            <w:r w:rsidRPr="0048554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t>1. Prepare for pastoral and spiritual care 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4F" w:rsidP="0048554F">
            <w:pPr>
              <w:pStyle w:val="BodyText"/>
            </w:pPr>
            <w:r w:rsidRPr="0048554F">
              <w:t>1.1 Identify responsibilities in relation to legislative and regulatory requirements for pastoral and spiritual</w:t>
            </w:r>
            <w:r w:rsidRPr="0048554F">
              <w:t xml:space="preserve"> care work </w:t>
            </w:r>
          </w:p>
          <w:p w:rsidR="00000000" w:rsidRPr="0048554F" w:rsidP="0048554F">
            <w:pPr>
              <w:pStyle w:val="BodyText"/>
            </w:pPr>
            <w:r w:rsidRPr="0048554F">
              <w:t xml:space="preserve">1.2 Identify responsibilities in relation to organisation policies and procedures for pastoral and spiritual care </w:t>
            </w:r>
            <w:r w:rsidRPr="0048554F">
              <w:t xml:space="preserve">work </w:t>
            </w:r>
          </w:p>
          <w:p w:rsidR="00000000" w:rsidRPr="0048554F" w:rsidP="0048554F">
            <w:pPr>
              <w:pStyle w:val="BodyText"/>
            </w:pPr>
            <w:r w:rsidRPr="0048554F">
              <w:t>1.3 Identify requirements of relevant professional and ethical standards for pastoral and spiritual care work</w:t>
            </w:r>
          </w:p>
          <w:p w:rsidR="00000000" w:rsidRPr="0048554F" w:rsidP="0048554F">
            <w:pPr>
              <w:pStyle w:val="BodyText"/>
            </w:pPr>
            <w:r w:rsidRPr="0048554F">
              <w:t>1.4 Identify r</w:t>
            </w:r>
            <w:r w:rsidRPr="0048554F">
              <w:t>ights and responsibilities of self, employer, clients, families and carers</w:t>
            </w:r>
          </w:p>
          <w:p w:rsidR="00000000" w:rsidP="0048554F">
            <w:pPr>
              <w:pStyle w:val="BodyText"/>
              <w:rPr>
                <w:lang w:val="en-NZ"/>
              </w:rPr>
            </w:pPr>
          </w:p>
        </w:tc>
      </w:tr>
      <w:tr w:rsidTr="00485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t>2. Determine pastoral and spiritual care networks and resources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4F" w:rsidP="0048554F">
            <w:pPr>
              <w:pStyle w:val="BodyText"/>
            </w:pPr>
            <w:r w:rsidRPr="0048554F">
              <w:t xml:space="preserve">2.1 Identify organisation’s full range of pastoral and spiritual care services </w:t>
            </w:r>
          </w:p>
          <w:p w:rsidR="00000000" w:rsidRPr="0048554F" w:rsidP="0048554F">
            <w:pPr>
              <w:pStyle w:val="BodyText"/>
            </w:pPr>
            <w:r w:rsidRPr="0048554F">
              <w:t xml:space="preserve">2.2 Identify limitations and parameters of own role </w:t>
            </w:r>
          </w:p>
          <w:p w:rsidR="00000000" w:rsidRPr="0048554F" w:rsidP="0048554F">
            <w:pPr>
              <w:pStyle w:val="BodyText"/>
            </w:pPr>
            <w:r w:rsidRPr="0048554F">
              <w:t xml:space="preserve">2.3 Identify organisation escalation and crisis procedures </w:t>
            </w:r>
          </w:p>
          <w:p w:rsidR="00000000" w:rsidRPr="0048554F" w:rsidP="0048554F">
            <w:pPr>
              <w:pStyle w:val="BodyText"/>
            </w:pPr>
            <w:r w:rsidRPr="0048554F">
              <w:t>2.4 Identify existing and potential opportunities for referral in accordance with organisation procedures</w:t>
            </w:r>
          </w:p>
          <w:p w:rsidR="00000000" w:rsidRPr="0048554F" w:rsidP="0048554F">
            <w:pPr>
              <w:pStyle w:val="BodyText"/>
            </w:pPr>
            <w:r w:rsidRPr="0048554F">
              <w:t>2.5 Establish relationships with refe</w:t>
            </w:r>
            <w:r w:rsidRPr="0048554F">
              <w:t>rral network</w:t>
            </w:r>
          </w:p>
          <w:p w:rsidR="00000000" w:rsidRPr="0048554F" w:rsidP="0048554F">
            <w:pPr>
              <w:pStyle w:val="BodyText"/>
            </w:pPr>
            <w:r w:rsidRPr="0048554F">
              <w:t>2.6 Gather internal and external information sources and resources to support pastoral and spiritual care work</w:t>
            </w:r>
          </w:p>
          <w:p w:rsidR="00000000" w:rsidP="0048554F">
            <w:pPr>
              <w:pStyle w:val="BodyText"/>
              <w:rPr>
                <w:lang w:val="en-NZ"/>
              </w:rPr>
            </w:pPr>
          </w:p>
        </w:tc>
      </w:tr>
      <w:tr w:rsidTr="00485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t xml:space="preserve">3. Establish professional supervision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4F" w:rsidP="0048554F">
            <w:pPr>
              <w:pStyle w:val="BodyText"/>
            </w:pPr>
            <w:r w:rsidRPr="0048554F">
              <w:t>3.1 Determine supervision and/or mentoring requirements of role in consultation with mentor</w:t>
            </w:r>
            <w:r w:rsidRPr="0048554F">
              <w:t xml:space="preserve"> and/or supervisor</w:t>
            </w:r>
          </w:p>
          <w:p w:rsidR="00000000" w:rsidRPr="0048554F" w:rsidP="0048554F">
            <w:pPr>
              <w:pStyle w:val="BodyText"/>
            </w:pPr>
            <w:r w:rsidRPr="0048554F">
              <w:t xml:space="preserve">3.2 Establish rapport and work with mentor and/or supervisor to build trust </w:t>
            </w:r>
          </w:p>
          <w:p w:rsidR="00000000" w:rsidRPr="0048554F" w:rsidP="0048554F">
            <w:pPr>
              <w:pStyle w:val="BodyText"/>
            </w:pPr>
            <w:r w:rsidRPr="0048554F">
              <w:t>3.3 Receive and act on feedback to improve pastoral care work</w:t>
            </w:r>
          </w:p>
          <w:p w:rsidR="00000000" w:rsidRPr="0048554F" w:rsidP="0048554F">
            <w:pPr>
              <w:pStyle w:val="BodyText"/>
            </w:pPr>
            <w:r w:rsidRPr="0048554F">
              <w:t xml:space="preserve">3.4 Review own communication with mentor and/or supervisor to promote professional development </w:t>
            </w:r>
          </w:p>
        </w:tc>
      </w:tr>
    </w:tbl>
    <w:p w:rsidR="001445F6" w:rsidP="0048554F">
      <w:pPr>
        <w:pStyle w:val="BodyText"/>
      </w:pPr>
    </w:p>
    <w:p w:rsidR="001445F6" w:rsidP="0048554F">
      <w:pPr>
        <w:pStyle w:val="BodyText"/>
      </w:pPr>
    </w:p>
    <w:p w:rsidR="00000000" w:rsidRPr="0048554F" w:rsidP="0048554F">
      <w:pPr>
        <w:pStyle w:val="Heading1"/>
      </w:pPr>
      <w:bookmarkStart w:id="4" w:name="O_654493"/>
      <w:bookmarkEnd w:id="4"/>
      <w:r w:rsidRPr="0048554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485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54F">
            <w:pPr>
              <w:pStyle w:val="BodyText"/>
              <w:rPr>
                <w:lang w:val="en-NZ"/>
              </w:rPr>
            </w:pPr>
            <w:r w:rsidRPr="0048554F">
              <w:t>The Foundation Skills describe those required skills (language, literacy, numeracy and employment skills) that are essential to performance.</w:t>
            </w:r>
          </w:p>
        </w:tc>
      </w:tr>
      <w:tr w:rsidTr="00485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54F" w:rsidP="0048554F">
            <w:pPr>
              <w:pStyle w:val="BodyText"/>
            </w:pPr>
            <w:r w:rsidRPr="0048554F">
              <w:rPr>
                <w:rStyle w:val="Emphasis"/>
              </w:rPr>
              <w:t>Foundation skills essential to performance are explicit in the pe</w:t>
            </w:r>
            <w:r w:rsidRPr="0048554F">
              <w:rPr>
                <w:rStyle w:val="Emphasis"/>
              </w:rPr>
              <w:t>rformance criteria of this unit of competency.</w:t>
            </w:r>
            <w:r w:rsidRPr="0048554F">
              <w:t xml:space="preserve"> </w:t>
            </w:r>
          </w:p>
        </w:tc>
      </w:tr>
    </w:tbl>
    <w:p w:rsidR="001445F6" w:rsidP="0048554F">
      <w:pPr>
        <w:pStyle w:val="BodyText"/>
      </w:pPr>
    </w:p>
    <w:p w:rsidR="001445F6" w:rsidP="0048554F">
      <w:pPr>
        <w:pStyle w:val="BodyText"/>
      </w:pPr>
    </w:p>
    <w:p w:rsidR="00000000" w:rsidRPr="0048554F" w:rsidP="0048554F">
      <w:pPr>
        <w:pStyle w:val="Heading1"/>
      </w:pPr>
      <w:bookmarkStart w:id="5" w:name="O_654495"/>
      <w:bookmarkEnd w:id="5"/>
      <w:r w:rsidRPr="0048554F">
        <w:t>Unit Mapping Information</w:t>
      </w:r>
    </w:p>
    <w:p w:rsidR="001445F6" w:rsidP="001445F6">
      <w:pPr>
        <w:pStyle w:val="BodyText"/>
      </w:pPr>
      <w:r w:rsidRPr="0048554F">
        <w:t>No equivalent unit</w:t>
      </w:r>
    </w:p>
    <w:p w:rsidR="00000000" w:rsidRPr="0048554F" w:rsidP="0048554F">
      <w:pPr>
        <w:pStyle w:val="Heading1"/>
      </w:pPr>
      <w:bookmarkStart w:id="6" w:name="O_654502"/>
      <w:bookmarkEnd w:id="6"/>
      <w:r w:rsidRPr="0048554F">
        <w:t>Links</w:t>
      </w:r>
    </w:p>
    <w:p w:rsidR="00000000" w:rsidRPr="0048554F" w:rsidP="001445F6">
      <w:pPr>
        <w:pStyle w:val="BodyText"/>
      </w:pPr>
      <w:r w:rsidRPr="004855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9267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8554F" w:rsidP="0048554F"/>
    <w:sectPr w:rsidSect="00485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4F" w:rsidRPr="001445F6" w:rsidP="00144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F6" w:rsidP="00485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5F6" w:rsidP="00485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45F6" w:rsidP="00485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54F" w:rsidRPr="001445F6" w:rsidP="00144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F6" w:rsidRPr="002D2AF8" w:rsidP="00485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CHCPAS001 Plan for the provision of pastoral and spiritual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445F6" w:rsidP="00485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54F"/>
  </w:style>
  <w:style w:type="character" w:customStyle="1" w:styleId="Heading1Char">
    <w:name w:val="Heading 1 Char"/>
    <w:basedOn w:val="DefaultParagraphFont"/>
    <w:link w:val="Heading1"/>
    <w:rsid w:val="00485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5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554F"/>
    <w:rPr>
      <w:b/>
      <w:spacing w:val="0"/>
    </w:rPr>
  </w:style>
  <w:style w:type="character" w:styleId="Emphasis">
    <w:name w:val="Emphasis"/>
    <w:basedOn w:val="DefaultParagraphFont"/>
    <w:qFormat/>
    <w:rsid w:val="0048554F"/>
    <w:rPr>
      <w:i/>
    </w:rPr>
  </w:style>
  <w:style w:type="paragraph" w:customStyle="1" w:styleId="SuperHeading">
    <w:name w:val="SuperHeading"/>
    <w:basedOn w:val="Normal"/>
    <w:rsid w:val="00485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5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5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55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5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5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5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54F"/>
  </w:style>
  <w:style w:type="paragraph" w:styleId="TableofFigures">
    <w:name w:val="table of figures"/>
    <w:basedOn w:val="Normal"/>
    <w:next w:val="Normal"/>
    <w:semiHidden/>
    <w:rsid w:val="00485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5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554F"/>
    <w:rPr>
      <w:rFonts w:ascii="Wingdings" w:hAnsi="Wingdings"/>
    </w:rPr>
  </w:style>
  <w:style w:type="paragraph" w:customStyle="1" w:styleId="TableHeading">
    <w:name w:val="Table Heading"/>
    <w:basedOn w:val="HeadingBase"/>
    <w:rsid w:val="00485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54F"/>
    <w:rPr>
      <w:color w:val="0033CC"/>
      <w:u w:val="none"/>
    </w:rPr>
  </w:style>
  <w:style w:type="paragraph" w:customStyle="1" w:styleId="BodyTextRight">
    <w:name w:val="Body Text Right"/>
    <w:basedOn w:val="BodyText"/>
    <w:rsid w:val="00485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5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54F"/>
    <w:rPr>
      <w:sz w:val="32"/>
    </w:rPr>
  </w:style>
  <w:style w:type="paragraph" w:customStyle="1" w:styleId="HeadingProcedure">
    <w:name w:val="Heading Procedure"/>
    <w:basedOn w:val="HeadingBase"/>
    <w:next w:val="Normal"/>
    <w:rsid w:val="00485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54F"/>
    <w:pPr>
      <w:spacing w:before="60" w:after="60"/>
    </w:pPr>
  </w:style>
  <w:style w:type="paragraph" w:styleId="ListContinue">
    <w:name w:val="List Continue"/>
    <w:basedOn w:val="List"/>
    <w:rsid w:val="0048554F"/>
    <w:pPr>
      <w:ind w:firstLine="0"/>
    </w:pPr>
  </w:style>
  <w:style w:type="paragraph" w:customStyle="1" w:styleId="ListNote">
    <w:name w:val="List Note"/>
    <w:basedOn w:val="List"/>
    <w:rsid w:val="00485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54F"/>
    <w:rPr>
      <w:rFonts w:ascii="Courier New" w:hAnsi="Courier New"/>
    </w:rPr>
  </w:style>
  <w:style w:type="paragraph" w:customStyle="1" w:styleId="NoteBullet">
    <w:name w:val="Note Bullet"/>
    <w:basedOn w:val="Note"/>
    <w:rsid w:val="00485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5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5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54F"/>
    <w:rPr>
      <w:b/>
      <w:smallCaps/>
    </w:rPr>
  </w:style>
  <w:style w:type="paragraph" w:customStyle="1" w:styleId="TableListNumber">
    <w:name w:val="Table List Number"/>
    <w:basedOn w:val="ListNumber"/>
    <w:rsid w:val="00485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54F"/>
    <w:pPr>
      <w:numPr>
        <w:numId w:val="7"/>
      </w:numPr>
    </w:pPr>
  </w:style>
  <w:style w:type="paragraph" w:customStyle="1" w:styleId="ListAlpha2">
    <w:name w:val="List Alpha 2"/>
    <w:basedOn w:val="List2"/>
    <w:rsid w:val="0048554F"/>
    <w:pPr>
      <w:numPr>
        <w:numId w:val="6"/>
      </w:numPr>
    </w:pPr>
  </w:style>
  <w:style w:type="paragraph" w:styleId="List2">
    <w:name w:val="List 2"/>
    <w:basedOn w:val="BodyText"/>
    <w:rsid w:val="00485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5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5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554F"/>
    <w:pPr>
      <w:numPr>
        <w:numId w:val="2"/>
      </w:numPr>
    </w:pPr>
  </w:style>
  <w:style w:type="paragraph" w:styleId="ListContinue2">
    <w:name w:val="List Continue 2"/>
    <w:basedOn w:val="List2"/>
    <w:rsid w:val="0048554F"/>
    <w:pPr>
      <w:ind w:firstLine="0"/>
    </w:pPr>
  </w:style>
  <w:style w:type="paragraph" w:styleId="ListContinue3">
    <w:name w:val="List Continue 3"/>
    <w:basedOn w:val="List3"/>
    <w:rsid w:val="0048554F"/>
    <w:pPr>
      <w:ind w:left="1021" w:firstLine="0"/>
    </w:pPr>
  </w:style>
  <w:style w:type="paragraph" w:styleId="ListContinue4">
    <w:name w:val="List Continue 4"/>
    <w:basedOn w:val="List4"/>
    <w:rsid w:val="0048554F"/>
    <w:pPr>
      <w:ind w:firstLine="0"/>
    </w:pPr>
  </w:style>
  <w:style w:type="paragraph" w:styleId="ListContinue5">
    <w:name w:val="List Continue 5"/>
    <w:basedOn w:val="List5"/>
    <w:rsid w:val="0048554F"/>
    <w:pPr>
      <w:ind w:firstLine="0"/>
    </w:pPr>
  </w:style>
  <w:style w:type="paragraph" w:styleId="ListNumber3">
    <w:name w:val="List Number 3"/>
    <w:basedOn w:val="List3"/>
    <w:rsid w:val="0048554F"/>
    <w:pPr>
      <w:numPr>
        <w:numId w:val="3"/>
      </w:numPr>
    </w:pPr>
  </w:style>
  <w:style w:type="paragraph" w:styleId="ListNumber4">
    <w:name w:val="List Number 4"/>
    <w:basedOn w:val="List4"/>
    <w:rsid w:val="0048554F"/>
    <w:pPr>
      <w:numPr>
        <w:numId w:val="4"/>
      </w:numPr>
    </w:pPr>
  </w:style>
  <w:style w:type="paragraph" w:styleId="ListNumber5">
    <w:name w:val="List Number 5"/>
    <w:basedOn w:val="List5"/>
    <w:rsid w:val="0048554F"/>
    <w:pPr>
      <w:numPr>
        <w:numId w:val="5"/>
      </w:numPr>
    </w:pPr>
  </w:style>
  <w:style w:type="paragraph" w:styleId="BlockText">
    <w:name w:val="Block Text"/>
    <w:basedOn w:val="Normal"/>
    <w:rsid w:val="00485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54F"/>
    <w:rPr>
      <w:sz w:val="16"/>
      <w:vertAlign w:val="superscript"/>
    </w:rPr>
  </w:style>
  <w:style w:type="character" w:customStyle="1" w:styleId="Symbols">
    <w:name w:val="Symbols"/>
    <w:basedOn w:val="DefaultParagraphFont"/>
    <w:rsid w:val="0048554F"/>
    <w:rPr>
      <w:rFonts w:ascii="Symbol" w:hAnsi="Symbol"/>
    </w:rPr>
  </w:style>
  <w:style w:type="character" w:customStyle="1" w:styleId="MenuOptions">
    <w:name w:val="Menu Options"/>
    <w:basedOn w:val="DefaultParagraphFont"/>
    <w:rsid w:val="00485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54F"/>
    <w:rPr>
      <w:b/>
    </w:rPr>
  </w:style>
  <w:style w:type="character" w:customStyle="1" w:styleId="Underlined">
    <w:name w:val="Underlined"/>
    <w:basedOn w:val="DefaultParagraphFont"/>
    <w:rsid w:val="0048554F"/>
    <w:rPr>
      <w:u w:val="single"/>
    </w:rPr>
  </w:style>
  <w:style w:type="paragraph" w:customStyle="1" w:styleId="TableBodyTextRight">
    <w:name w:val="Table Body Text Right"/>
    <w:basedOn w:val="TableBodyText"/>
    <w:rsid w:val="00485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54F"/>
    <w:rPr>
      <w:sz w:val="18"/>
    </w:rPr>
  </w:style>
  <w:style w:type="paragraph" w:customStyle="1" w:styleId="BodySmallRight">
    <w:name w:val="Body Small Right"/>
    <w:basedOn w:val="BodyTextRight"/>
    <w:rsid w:val="0048554F"/>
    <w:rPr>
      <w:sz w:val="18"/>
      <w:szCs w:val="18"/>
    </w:rPr>
  </w:style>
  <w:style w:type="paragraph" w:customStyle="1" w:styleId="MarginEdition">
    <w:name w:val="Margin Edition"/>
    <w:basedOn w:val="MarginNote"/>
    <w:rsid w:val="00485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54F"/>
    <w:rPr>
      <w:sz w:val="2"/>
      <w:szCs w:val="2"/>
    </w:rPr>
  </w:style>
  <w:style w:type="character" w:customStyle="1" w:styleId="Small">
    <w:name w:val="Small"/>
    <w:basedOn w:val="DefaultParagraphFont"/>
    <w:rsid w:val="0048554F"/>
    <w:rPr>
      <w:sz w:val="16"/>
    </w:rPr>
  </w:style>
  <w:style w:type="paragraph" w:customStyle="1" w:styleId="WideTable">
    <w:name w:val="Wide Table"/>
    <w:basedOn w:val="Normal"/>
    <w:rsid w:val="00485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54F"/>
  </w:style>
  <w:style w:type="paragraph" w:styleId="Quote">
    <w:name w:val="Quote"/>
    <w:basedOn w:val="Heading1"/>
    <w:link w:val="QuoteChar"/>
    <w:qFormat/>
    <w:rsid w:val="00485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54F"/>
    <w:pPr>
      <w:pageBreakBefore/>
    </w:pPr>
  </w:style>
  <w:style w:type="paragraph" w:customStyle="1" w:styleId="Border">
    <w:name w:val="Border"/>
    <w:basedOn w:val="Normal"/>
    <w:qFormat/>
    <w:rsid w:val="00485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54F"/>
    <w:rPr>
      <w:u w:val="single"/>
    </w:rPr>
  </w:style>
  <w:style w:type="character" w:customStyle="1" w:styleId="BoldandItalics">
    <w:name w:val="Bold and Italics"/>
    <w:qFormat/>
    <w:rsid w:val="0048554F"/>
    <w:rPr>
      <w:b/>
      <w:i/>
      <w:u w:val="none"/>
    </w:rPr>
  </w:style>
  <w:style w:type="paragraph" w:styleId="BalloonText">
    <w:name w:val="Balloon Text"/>
    <w:basedOn w:val="Normal"/>
    <w:link w:val="BalloonTextChar"/>
    <w:rsid w:val="00485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54F"/>
    <w:pPr>
      <w:spacing w:before="0" w:after="0"/>
    </w:pPr>
  </w:style>
  <w:style w:type="paragraph" w:customStyle="1" w:styleId="BodyTextBold">
    <w:name w:val="Body Text Bold"/>
    <w:basedOn w:val="BodyText"/>
    <w:qFormat/>
    <w:rsid w:val="0048554F"/>
    <w:rPr>
      <w:b/>
    </w:rPr>
  </w:style>
  <w:style w:type="character" w:styleId="Hyperlink">
    <w:name w:val="Hyperlink"/>
    <w:basedOn w:val="DefaultParagraphFont"/>
    <w:uiPriority w:val="99"/>
    <w:unhideWhenUsed/>
    <w:rsid w:val="00144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2903</Characters>
  <Application>Microsoft Office Word</Application>
  <DocSecurity>0</DocSecurity>
  <Lines>93</Lines>
  <Paragraphs>54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CHCPAS001 Plan for the provision of pastoral and spiritual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