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3A3A" w:rsidP="00723A3A">
      <w:pPr>
        <w:pStyle w:val="Title"/>
      </w:pPr>
      <w:r>
        <w:fldChar w:fldCharType="begin"/>
      </w:r>
      <w:r>
        <w:instrText xml:space="preserve"> TITLE   \* MERGEFORMAT </w:instrText>
      </w:r>
      <w:r>
        <w:fldChar w:fldCharType="separate"/>
      </w:r>
      <w:r>
        <w:t>Assessment Requirements for CHCLAH009 Apply concepts of human psychology to facilitate involvement in leisure programs</w:t>
      </w:r>
      <w:r>
        <w:fldChar w:fldCharType="end"/>
      </w:r>
    </w:p>
    <w:p w:rsidR="00723A3A" w:rsidP="00723A3A">
      <w:pPr>
        <w:pStyle w:val="Version"/>
        <w:sectPr w:rsidSect="006D44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442F" w:rsidP="006D442F">
      <w:pPr>
        <w:pStyle w:val="SuperHeading"/>
      </w:pPr>
      <w:r w:rsidRPr="006D442F">
        <w:t>Assessment Requirements for CHCLAH009 Apply concepts of human psychology to facilitate involvement in leisure programs</w:t>
      </w:r>
    </w:p>
    <w:p w:rsidR="00000000" w:rsidRPr="006D442F" w:rsidP="006D442F">
      <w:pPr>
        <w:pStyle w:val="Heading1"/>
      </w:pPr>
      <w:bookmarkStart w:id="1" w:name="O_653946"/>
      <w:bookmarkEnd w:id="1"/>
      <w:r w:rsidRPr="006D442F">
        <w:t>Modification History</w:t>
      </w:r>
    </w:p>
    <w:p w:rsidR="00000000" w:rsidRPr="006D442F" w:rsidP="006D442F">
      <w:pPr>
        <w:pStyle w:val="BodyText"/>
      </w:pPr>
    </w:p>
    <w:tbl>
      <w:tblPr>
        <w:tblW w:w="0" w:type="auto"/>
        <w:tblLayout w:type="fixed"/>
        <w:tblCellMar>
          <w:left w:w="62" w:type="dxa"/>
          <w:right w:w="62" w:type="dxa"/>
        </w:tblCellMar>
        <w:tblLook w:val="0000"/>
      </w:tblPr>
      <w:tblGrid>
        <w:gridCol w:w="2790"/>
        <w:gridCol w:w="6344"/>
      </w:tblGrid>
      <w:tr w:rsidTr="006D442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42F" w:rsidP="006D442F">
            <w:pPr>
              <w:pStyle w:val="BodyText"/>
            </w:pPr>
            <w:r w:rsidRPr="006D442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42F">
            <w:pPr>
              <w:pStyle w:val="BodyText"/>
              <w:rPr>
                <w:lang w:val="en-NZ"/>
              </w:rPr>
            </w:pPr>
            <w:r w:rsidRPr="006D442F">
              <w:rPr>
                <w:rStyle w:val="SpecialBold"/>
              </w:rPr>
              <w:t>Comments</w:t>
            </w:r>
          </w:p>
        </w:tc>
      </w:tr>
      <w:tr w:rsidTr="006D442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42F">
            <w:pPr>
              <w:pStyle w:val="BodyText"/>
              <w:rPr>
                <w:lang w:val="en-NZ"/>
              </w:rPr>
            </w:pPr>
            <w:r w:rsidRPr="006D442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42F" w:rsidP="006D442F">
            <w:pPr>
              <w:pStyle w:val="BodyText"/>
            </w:pPr>
            <w:r w:rsidRPr="006D442F">
              <w:t xml:space="preserve">This version was released in </w:t>
            </w:r>
            <w:r w:rsidRPr="006D442F">
              <w:rPr>
                <w:rStyle w:val="Emphasis"/>
              </w:rPr>
              <w:t>CHC Commu</w:t>
            </w:r>
            <w:r w:rsidRPr="006D442F">
              <w:rPr>
                <w:rStyle w:val="Emphasis"/>
              </w:rPr>
              <w:t xml:space="preserve">nity Services Training Package release 2.0 </w:t>
            </w:r>
            <w:r w:rsidRPr="006D442F">
              <w:t>and meets the requirements of the 2012 Standards for Training Packages.</w:t>
            </w:r>
          </w:p>
          <w:p w:rsidR="00000000" w:rsidRPr="006D442F" w:rsidP="006D442F">
            <w:pPr>
              <w:pStyle w:val="BodyText"/>
            </w:pPr>
            <w:r w:rsidRPr="006D442F">
              <w:t>Minimal change to the elements and performance criteria. New evidence requirements for assessment including volume and frequency requirements</w:t>
            </w:r>
            <w:r w:rsidRPr="006D442F">
              <w:t>.</w:t>
            </w:r>
          </w:p>
        </w:tc>
      </w:tr>
    </w:tbl>
    <w:p w:rsidR="00723A3A" w:rsidP="006D442F">
      <w:pPr>
        <w:pStyle w:val="BodyText"/>
      </w:pPr>
    </w:p>
    <w:p w:rsidR="00723A3A" w:rsidP="006D442F">
      <w:pPr>
        <w:pStyle w:val="BodyText"/>
      </w:pPr>
    </w:p>
    <w:p w:rsidR="00000000" w:rsidRPr="006D442F" w:rsidP="006D442F">
      <w:pPr>
        <w:pStyle w:val="Heading1"/>
      </w:pPr>
      <w:bookmarkStart w:id="2" w:name="O_653947"/>
      <w:bookmarkEnd w:id="2"/>
      <w:r w:rsidRPr="006D442F">
        <w:t>Performance Evidence</w:t>
      </w:r>
    </w:p>
    <w:p w:rsidR="00000000" w:rsidRPr="006D442F" w:rsidP="00723A3A">
      <w:pPr>
        <w:pStyle w:val="BodyText"/>
      </w:pPr>
      <w:r w:rsidRPr="006D442F">
        <w:t>The candidate must show evidence of the ability to complete tasks outlined in elements and performance criteria of this unit, manage tasks and manage contingencies in the context of the job role. There must be evi</w:t>
      </w:r>
      <w:r w:rsidRPr="006D442F">
        <w:t>dence that the candidate has:</w:t>
      </w:r>
    </w:p>
    <w:p w:rsidR="00000000" w:rsidRPr="006D442F" w:rsidP="006D442F">
      <w:pPr>
        <w:pStyle w:val="ListBullet"/>
      </w:pPr>
      <w:r w:rsidRPr="006D442F">
        <w:t>applied the concepts of social psychology of leisure to optimise client enjoyment of 3 different leisure and health programs</w:t>
      </w:r>
    </w:p>
    <w:p w:rsidR="00000000" w:rsidRPr="006D442F" w:rsidP="006D442F">
      <w:pPr>
        <w:pStyle w:val="AllowPageBreak"/>
      </w:pPr>
    </w:p>
    <w:p w:rsidR="00000000" w:rsidRPr="006D442F" w:rsidP="006D442F">
      <w:pPr>
        <w:pStyle w:val="Heading1"/>
      </w:pPr>
      <w:bookmarkStart w:id="3" w:name="O_653948"/>
      <w:bookmarkEnd w:id="3"/>
      <w:r w:rsidRPr="006D442F">
        <w:t>Knowledge Evidence</w:t>
      </w:r>
    </w:p>
    <w:p w:rsidR="00000000" w:rsidRPr="006D442F" w:rsidP="00723A3A">
      <w:pPr>
        <w:pStyle w:val="BodyText"/>
      </w:pPr>
      <w:r w:rsidRPr="006D442F">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6D442F">
        <w:t>of:</w:t>
      </w:r>
    </w:p>
    <w:p w:rsidR="00000000" w:rsidRPr="006D442F" w:rsidP="006D442F">
      <w:pPr>
        <w:pStyle w:val="ListBullet"/>
      </w:pPr>
      <w:r w:rsidRPr="006D442F">
        <w:t>the social psychology of leisure, including:</w:t>
      </w:r>
    </w:p>
    <w:p w:rsidR="00000000" w:rsidRPr="006D442F" w:rsidP="006D442F">
      <w:pPr>
        <w:pStyle w:val="ListBullet2"/>
      </w:pPr>
      <w:r w:rsidRPr="006D442F">
        <w:t>motivation and freedom as psychological foundations of leisure</w:t>
      </w:r>
    </w:p>
    <w:p w:rsidR="00000000" w:rsidRPr="006D442F" w:rsidP="006D442F">
      <w:pPr>
        <w:pStyle w:val="ListBullet2"/>
      </w:pPr>
      <w:r w:rsidRPr="006D442F">
        <w:t>lifespan development and associated leisure behaviour</w:t>
      </w:r>
    </w:p>
    <w:p w:rsidR="00000000" w:rsidRPr="006D442F" w:rsidP="006D442F">
      <w:pPr>
        <w:pStyle w:val="ListBullet2"/>
      </w:pPr>
      <w:r w:rsidRPr="006D442F">
        <w:t>leisure as a psychological state and experience</w:t>
      </w:r>
    </w:p>
    <w:p w:rsidR="00000000" w:rsidRPr="006D442F" w:rsidP="006D442F">
      <w:pPr>
        <w:pStyle w:val="ListBullet2"/>
      </w:pPr>
      <w:r w:rsidRPr="006D442F">
        <w:t>leisure behaviour</w:t>
      </w:r>
    </w:p>
    <w:p w:rsidR="00000000" w:rsidRPr="006D442F" w:rsidP="006D442F">
      <w:pPr>
        <w:pStyle w:val="ListBullet2"/>
      </w:pPr>
      <w:r w:rsidRPr="006D442F">
        <w:t>the leisure environmen</w:t>
      </w:r>
      <w:r w:rsidRPr="006D442F">
        <w:t>t</w:t>
      </w:r>
    </w:p>
    <w:p w:rsidR="00000000" w:rsidRPr="006D442F" w:rsidP="006D442F">
      <w:pPr>
        <w:pStyle w:val="ListBullet2"/>
      </w:pPr>
      <w:r w:rsidRPr="006D442F">
        <w:t>psychological benefits of leisure</w:t>
      </w:r>
    </w:p>
    <w:p w:rsidR="00000000" w:rsidRPr="006D442F" w:rsidP="006D442F">
      <w:pPr>
        <w:pStyle w:val="ListBullet"/>
      </w:pPr>
      <w:r w:rsidRPr="006D442F">
        <w:t>aspects of human well being, including:</w:t>
      </w:r>
    </w:p>
    <w:p w:rsidR="00000000" w:rsidRPr="006D442F" w:rsidP="006D442F">
      <w:pPr>
        <w:pStyle w:val="ListBullet2"/>
      </w:pPr>
      <w:r w:rsidRPr="006D442F">
        <w:t>concepts of well being such as health and life satisfaction</w:t>
      </w:r>
    </w:p>
    <w:p w:rsidR="00000000" w:rsidRPr="006D442F" w:rsidP="006D442F">
      <w:pPr>
        <w:pStyle w:val="ListBullet2"/>
      </w:pPr>
      <w:r w:rsidRPr="006D442F">
        <w:t>the relationship between happiness and well being and the contributions of leisure across the lifespan</w:t>
      </w:r>
    </w:p>
    <w:p w:rsidR="00000000" w:rsidRPr="006D442F" w:rsidP="006D442F">
      <w:pPr>
        <w:pStyle w:val="ListBullet2"/>
      </w:pPr>
      <w:r w:rsidRPr="006D442F">
        <w:t xml:space="preserve">strategies for </w:t>
      </w:r>
      <w:r w:rsidRPr="006D442F">
        <w:t>using leisure programs to enhance well being and contentment</w:t>
      </w:r>
    </w:p>
    <w:p w:rsidR="00000000" w:rsidRPr="006D442F" w:rsidP="006D442F">
      <w:pPr>
        <w:pStyle w:val="ListBullet2"/>
      </w:pPr>
      <w:r w:rsidRPr="006D442F">
        <w:t>using the environment to enhance well being</w:t>
      </w:r>
    </w:p>
    <w:p w:rsidR="00000000" w:rsidRPr="006D442F" w:rsidP="006D442F">
      <w:pPr>
        <w:pStyle w:val="ListBullet"/>
      </w:pPr>
      <w:r w:rsidRPr="006D442F">
        <w:t>aspects of the nature and individual’s experience of pain, including:</w:t>
      </w:r>
    </w:p>
    <w:p w:rsidR="00000000" w:rsidRPr="006D442F" w:rsidP="006D442F">
      <w:pPr>
        <w:pStyle w:val="ListBullet2"/>
      </w:pPr>
      <w:r w:rsidRPr="006D442F">
        <w:t>the nature of pain and individual reactions</w:t>
      </w:r>
    </w:p>
    <w:p w:rsidR="00000000" w:rsidRPr="006D442F" w:rsidP="006D442F">
      <w:pPr>
        <w:pStyle w:val="ListBullet2"/>
      </w:pPr>
      <w:r w:rsidRPr="006D442F">
        <w:t>clinical, acute, and chronic pain</w:t>
      </w:r>
    </w:p>
    <w:p w:rsidR="00000000" w:rsidRPr="006D442F" w:rsidP="006D442F">
      <w:pPr>
        <w:pStyle w:val="ListBullet2"/>
      </w:pPr>
      <w:r w:rsidRPr="006D442F">
        <w:t>ways of measuring pain</w:t>
      </w:r>
    </w:p>
    <w:p w:rsidR="00000000" w:rsidRPr="006D442F" w:rsidP="006D442F">
      <w:pPr>
        <w:pStyle w:val="ListBullet"/>
      </w:pPr>
      <w:r w:rsidRPr="006D442F">
        <w:t>approaches to pain management, including:</w:t>
      </w:r>
    </w:p>
    <w:p w:rsidR="00000000" w:rsidRPr="006D442F" w:rsidP="006D442F">
      <w:pPr>
        <w:pStyle w:val="ListBullet2"/>
      </w:pPr>
      <w:r w:rsidRPr="006D442F">
        <w:t>pharmacological control</w:t>
      </w:r>
    </w:p>
    <w:p w:rsidR="00000000" w:rsidRPr="006D442F" w:rsidP="006D442F">
      <w:pPr>
        <w:pStyle w:val="ListBullet2"/>
      </w:pPr>
      <w:r w:rsidRPr="006D442F">
        <w:t>surgical control</w:t>
      </w:r>
    </w:p>
    <w:p w:rsidR="00000000" w:rsidRPr="006D442F" w:rsidP="006D442F">
      <w:pPr>
        <w:pStyle w:val="ListBullet2"/>
      </w:pPr>
      <w:r w:rsidRPr="006D442F">
        <w:t>hypnosis</w:t>
      </w:r>
    </w:p>
    <w:p w:rsidR="00000000" w:rsidRPr="006D442F" w:rsidP="006D442F">
      <w:pPr>
        <w:pStyle w:val="ListBullet2"/>
      </w:pPr>
      <w:r w:rsidRPr="006D442F">
        <w:t>relaxation techniques</w:t>
      </w:r>
    </w:p>
    <w:p w:rsidR="00000000" w:rsidRPr="006D442F" w:rsidP="006D442F">
      <w:pPr>
        <w:pStyle w:val="ListBullet2"/>
      </w:pPr>
      <w:r w:rsidRPr="006D442F">
        <w:t>acupuncture</w:t>
      </w:r>
    </w:p>
    <w:p w:rsidR="00000000" w:rsidRPr="006D442F" w:rsidP="006D442F">
      <w:pPr>
        <w:pStyle w:val="ListBullet2"/>
      </w:pPr>
      <w:r w:rsidRPr="006D442F">
        <w:t>distraction</w:t>
      </w:r>
    </w:p>
    <w:p w:rsidR="00000000" w:rsidRPr="006D442F" w:rsidP="006D442F">
      <w:pPr>
        <w:pStyle w:val="ListBullet2"/>
      </w:pPr>
      <w:r w:rsidRPr="006D442F">
        <w:t>ways leisure and health activity programs can be used to manage pain</w:t>
      </w:r>
    </w:p>
    <w:p w:rsidR="00000000" w:rsidRPr="006D442F" w:rsidP="006D442F">
      <w:pPr>
        <w:pStyle w:val="ListBullet"/>
      </w:pPr>
      <w:r w:rsidRPr="006D442F">
        <w:t>behaviour management in</w:t>
      </w:r>
      <w:r w:rsidRPr="006D442F">
        <w:t xml:space="preserve"> the context of providing leisure and health activities and/or programs:</w:t>
      </w:r>
    </w:p>
    <w:p w:rsidR="00000000" w:rsidRPr="006D442F" w:rsidP="006D442F">
      <w:pPr>
        <w:pStyle w:val="ListBullet2"/>
      </w:pPr>
      <w:r w:rsidRPr="006D442F">
        <w:t>team approach</w:t>
      </w:r>
    </w:p>
    <w:p w:rsidR="00000000" w:rsidRPr="006D442F" w:rsidP="006D442F">
      <w:pPr>
        <w:pStyle w:val="ListBullet2"/>
      </w:pPr>
      <w:r w:rsidRPr="006D442F">
        <w:t>range of triggers and circumstances that may lead to unacceptable behaviour</w:t>
      </w:r>
    </w:p>
    <w:p w:rsidR="00000000" w:rsidRPr="006D442F" w:rsidP="006D442F">
      <w:pPr>
        <w:pStyle w:val="ListBullet2"/>
      </w:pPr>
      <w:r w:rsidRPr="006D442F">
        <w:t>relationship between behaviour and unmet needs</w:t>
      </w:r>
    </w:p>
    <w:p w:rsidR="00000000" w:rsidRPr="006D442F" w:rsidP="006D442F">
      <w:pPr>
        <w:pStyle w:val="ListBullet2"/>
      </w:pPr>
      <w:r w:rsidRPr="006D442F">
        <w:t>behaviour management strategies and techniques</w:t>
      </w:r>
    </w:p>
    <w:p w:rsidR="00000000" w:rsidRPr="006D442F" w:rsidP="006D442F">
      <w:pPr>
        <w:pStyle w:val="ListBullet2"/>
      </w:pPr>
      <w:r w:rsidRPr="006D442F">
        <w:t>methods of evaluation</w:t>
      </w:r>
    </w:p>
    <w:p w:rsidR="00000000" w:rsidRPr="006D442F" w:rsidP="006D442F">
      <w:pPr>
        <w:pStyle w:val="AllowPageBreak"/>
      </w:pPr>
    </w:p>
    <w:p w:rsidR="00000000" w:rsidRPr="006D442F" w:rsidP="006D442F">
      <w:pPr>
        <w:pStyle w:val="Heading1"/>
      </w:pPr>
      <w:bookmarkStart w:id="4" w:name="O_653949"/>
      <w:bookmarkEnd w:id="4"/>
      <w:r w:rsidRPr="006D442F">
        <w:t>Assessment Conditions</w:t>
      </w:r>
    </w:p>
    <w:p w:rsidR="00000000" w:rsidRPr="006D442F" w:rsidP="00723A3A">
      <w:pPr>
        <w:pStyle w:val="BodyText"/>
      </w:pPr>
      <w:r w:rsidRPr="006D442F">
        <w:t>Skills must be demonstrated in the workplace or in a simulated environment that reflects workplace conditions. Where simulation is used, it must ref</w:t>
      </w:r>
      <w:r w:rsidRPr="006D442F">
        <w:t>lect real working conditions by modelling industry operating conditions and contingencies, as well as, using suitable facilities, equipment and resources.</w:t>
      </w:r>
    </w:p>
    <w:p w:rsidR="00000000" w:rsidRPr="006D442F" w:rsidP="00723A3A">
      <w:pPr>
        <w:pStyle w:val="BodyText"/>
      </w:pPr>
      <w:r w:rsidRPr="006D442F">
        <w:t>Assessors must satisfy the Standards for Registered Training Organisations (RTOs) 2015/AQTF mandator</w:t>
      </w:r>
      <w:r w:rsidRPr="006D442F">
        <w:t>y competency requirements for assessors.</w:t>
      </w:r>
    </w:p>
    <w:p w:rsidR="00000000" w:rsidRPr="006D442F" w:rsidP="006D442F">
      <w:pPr>
        <w:pStyle w:val="Heading1"/>
      </w:pPr>
      <w:bookmarkStart w:id="5" w:name="O_653952"/>
      <w:bookmarkEnd w:id="5"/>
      <w:r w:rsidRPr="006D442F">
        <w:t>Links</w:t>
      </w:r>
    </w:p>
    <w:p w:rsidR="00000000" w:rsidRPr="006D442F" w:rsidP="00723A3A">
      <w:pPr>
        <w:pStyle w:val="BodyText"/>
      </w:pPr>
      <w:r w:rsidRPr="006D442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177A84">
        <w:rPr>
          <w:rStyle w:val="Hyperlink"/>
        </w:rPr>
        <w:t>https://vetnet.gov.au/Pages/TrainingDocs.aspx?q=5e0c25cc-3d9d-4b43-80d3-bd22cc4f1e53</w:t>
      </w:r>
      <w:r>
        <w:fldChar w:fldCharType="end"/>
      </w:r>
    </w:p>
    <w:p w:rsidR="00000000" w:rsidRPr="006D442F" w:rsidP="006D442F"/>
    <w:sectPr w:rsidSect="006D442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4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42F" w:rsidRPr="00723A3A" w:rsidP="00723A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4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A3A" w:rsidP="006D44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23A3A" w:rsidP="006D442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HumanAbility</w:t>
    </w:r>
    <w:r>
      <w:fldChar w:fldCharType="end"/>
    </w:r>
  </w:p>
  <w:p w:rsidR="00723A3A" w:rsidP="006D44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4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A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442F" w:rsidRPr="00723A3A" w:rsidP="00723A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4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A3A" w:rsidRPr="002D2AF8" w:rsidP="006D442F">
    <w:pPr>
      <w:pStyle w:val="Header"/>
      <w:framePr w:wrap="around"/>
    </w:pPr>
    <w:r>
      <w:fldChar w:fldCharType="begin"/>
    </w:r>
    <w:r>
      <w:instrText xml:space="preserve"> TITLE   \* MERGEFORMAT </w:instrText>
    </w:r>
    <w:r>
      <w:fldChar w:fldCharType="separate"/>
    </w:r>
    <w:r>
      <w:t>Assessment Requirements for CHCLAH009 Apply concepts of human psychology to facilitate involvement in leisure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July 2024</w:t>
    </w:r>
    <w:r>
      <w:fldChar w:fldCharType="end"/>
    </w:r>
  </w:p>
  <w:p w:rsidR="00723A3A" w:rsidP="006D44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32DD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9429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F6F7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44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442F"/>
    <w:pPr>
      <w:spacing w:before="360" w:after="60"/>
      <w:outlineLvl w:val="0"/>
    </w:pPr>
    <w:rPr>
      <w:sz w:val="32"/>
    </w:rPr>
  </w:style>
  <w:style w:type="paragraph" w:styleId="Heading2">
    <w:name w:val="heading 2"/>
    <w:basedOn w:val="HeadingBase"/>
    <w:next w:val="BodyText"/>
    <w:link w:val="Heading2Char"/>
    <w:qFormat/>
    <w:rsid w:val="006D442F"/>
    <w:pPr>
      <w:keepLines/>
      <w:spacing w:before="240" w:after="120"/>
      <w:outlineLvl w:val="1"/>
    </w:pPr>
    <w:rPr>
      <w:sz w:val="28"/>
      <w:szCs w:val="40"/>
    </w:rPr>
  </w:style>
  <w:style w:type="paragraph" w:styleId="Heading3">
    <w:name w:val="heading 3"/>
    <w:basedOn w:val="HeadingBase"/>
    <w:next w:val="BodyText"/>
    <w:link w:val="Heading3Char"/>
    <w:qFormat/>
    <w:rsid w:val="006D442F"/>
    <w:pPr>
      <w:spacing w:before="180" w:after="120"/>
      <w:outlineLvl w:val="2"/>
    </w:pPr>
    <w:rPr>
      <w:spacing w:val="-10"/>
      <w:kern w:val="32"/>
    </w:rPr>
  </w:style>
  <w:style w:type="paragraph" w:styleId="Heading4">
    <w:name w:val="heading 4"/>
    <w:basedOn w:val="HeadingBase"/>
    <w:next w:val="BodyText"/>
    <w:link w:val="Heading4Char"/>
    <w:qFormat/>
    <w:rsid w:val="006D442F"/>
    <w:pPr>
      <w:spacing w:before="160" w:after="120"/>
      <w:outlineLvl w:val="3"/>
    </w:pPr>
    <w:rPr>
      <w:sz w:val="22"/>
    </w:rPr>
  </w:style>
  <w:style w:type="paragraph" w:styleId="Heading5">
    <w:name w:val="heading 5"/>
    <w:basedOn w:val="HeadingBase"/>
    <w:next w:val="Normal"/>
    <w:link w:val="Heading5Char"/>
    <w:qFormat/>
    <w:rsid w:val="006D442F"/>
    <w:pPr>
      <w:spacing w:before="80"/>
      <w:outlineLvl w:val="4"/>
    </w:pPr>
    <w:rPr>
      <w:color w:val="918585"/>
      <w:sz w:val="20"/>
    </w:rPr>
  </w:style>
  <w:style w:type="paragraph" w:styleId="Heading6">
    <w:name w:val="heading 6"/>
    <w:basedOn w:val="HeadingBase"/>
    <w:next w:val="Normal"/>
    <w:link w:val="Heading6Char"/>
    <w:qFormat/>
    <w:rsid w:val="006D442F"/>
    <w:pPr>
      <w:spacing w:before="60"/>
      <w:outlineLvl w:val="5"/>
    </w:pPr>
    <w:rPr>
      <w:color w:val="918585"/>
      <w:sz w:val="20"/>
    </w:rPr>
  </w:style>
  <w:style w:type="paragraph" w:styleId="Heading7">
    <w:name w:val="heading 7"/>
    <w:basedOn w:val="Normal"/>
    <w:next w:val="Normal"/>
    <w:link w:val="Heading7Char"/>
    <w:qFormat/>
    <w:rsid w:val="006D442F"/>
    <w:pPr>
      <w:ind w:left="720"/>
      <w:outlineLvl w:val="6"/>
    </w:pPr>
    <w:rPr>
      <w:i/>
    </w:rPr>
  </w:style>
  <w:style w:type="paragraph" w:styleId="Heading8">
    <w:name w:val="heading 8"/>
    <w:basedOn w:val="Normal"/>
    <w:next w:val="Normal"/>
    <w:link w:val="Heading8Char"/>
    <w:qFormat/>
    <w:rsid w:val="006D442F"/>
    <w:pPr>
      <w:ind w:left="720"/>
      <w:outlineLvl w:val="7"/>
    </w:pPr>
    <w:rPr>
      <w:i/>
    </w:rPr>
  </w:style>
  <w:style w:type="paragraph" w:styleId="Heading9">
    <w:name w:val="heading 9"/>
    <w:basedOn w:val="Normal"/>
    <w:next w:val="Normal"/>
    <w:link w:val="Heading9Char"/>
    <w:qFormat/>
    <w:rsid w:val="006D442F"/>
    <w:pPr>
      <w:ind w:left="720"/>
      <w:outlineLvl w:val="8"/>
    </w:pPr>
    <w:rPr>
      <w:i/>
    </w:rPr>
  </w:style>
  <w:style w:type="character" w:default="1" w:styleId="DefaultParagraphFont">
    <w:name w:val="Default Paragraph Font"/>
    <w:uiPriority w:val="1"/>
    <w:unhideWhenUsed/>
    <w:rsid w:val="006D44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442F"/>
  </w:style>
  <w:style w:type="character" w:customStyle="1" w:styleId="Heading1Char">
    <w:name w:val="Heading 1 Char"/>
    <w:basedOn w:val="DefaultParagraphFont"/>
    <w:link w:val="Heading1"/>
    <w:rsid w:val="006D442F"/>
    <w:rPr>
      <w:rFonts w:ascii="Times New Roman" w:eastAsia="Times New Roman" w:hAnsi="Times New Roman" w:cs="Times New Roman"/>
      <w:b/>
      <w:sz w:val="32"/>
      <w:szCs w:val="20"/>
      <w:lang w:eastAsia="en-US"/>
    </w:rPr>
  </w:style>
  <w:style w:type="paragraph" w:styleId="BodyText">
    <w:name w:val="Body Text"/>
    <w:basedOn w:val="Normal"/>
    <w:link w:val="BodyTextChar"/>
    <w:rsid w:val="006D44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442F"/>
    <w:rPr>
      <w:rFonts w:ascii="Times New Roman" w:eastAsia="Times New Roman" w:hAnsi="Times New Roman" w:cs="Times New Roman"/>
      <w:sz w:val="24"/>
      <w:lang w:eastAsia="en-US"/>
    </w:rPr>
  </w:style>
  <w:style w:type="paragraph" w:styleId="ListBullet">
    <w:name w:val="List Bullet"/>
    <w:basedOn w:val="List"/>
    <w:rsid w:val="006D442F"/>
    <w:pPr>
      <w:numPr>
        <w:numId w:val="12"/>
      </w:numPr>
      <w:tabs>
        <w:tab w:val="clear" w:pos="340"/>
      </w:tabs>
      <w:spacing w:before="40" w:after="40"/>
    </w:pPr>
  </w:style>
  <w:style w:type="character" w:customStyle="1" w:styleId="SpecialBold">
    <w:name w:val="Special Bold"/>
    <w:basedOn w:val="DefaultParagraphFont"/>
    <w:rsid w:val="006D442F"/>
    <w:rPr>
      <w:b/>
      <w:spacing w:val="0"/>
    </w:rPr>
  </w:style>
  <w:style w:type="paragraph" w:styleId="ListBullet2">
    <w:name w:val="List Bullet 2"/>
    <w:basedOn w:val="List2"/>
    <w:rsid w:val="006D442F"/>
    <w:pPr>
      <w:numPr>
        <w:numId w:val="13"/>
      </w:numPr>
      <w:tabs>
        <w:tab w:val="clear" w:pos="680"/>
      </w:tabs>
    </w:pPr>
  </w:style>
  <w:style w:type="character" w:styleId="Emphasis">
    <w:name w:val="Emphasis"/>
    <w:basedOn w:val="DefaultParagraphFont"/>
    <w:qFormat/>
    <w:rsid w:val="006D442F"/>
    <w:rPr>
      <w:i/>
    </w:rPr>
  </w:style>
  <w:style w:type="paragraph" w:customStyle="1" w:styleId="SuperHeading">
    <w:name w:val="SuperHeading"/>
    <w:basedOn w:val="Normal"/>
    <w:rsid w:val="006D442F"/>
    <w:pPr>
      <w:spacing w:before="240" w:after="120"/>
      <w:outlineLvl w:val="0"/>
    </w:pPr>
    <w:rPr>
      <w:rFonts w:ascii="Times New Roman" w:hAnsi="Times New Roman"/>
      <w:b/>
      <w:sz w:val="32"/>
    </w:rPr>
  </w:style>
  <w:style w:type="paragraph" w:customStyle="1" w:styleId="AllowPageBreak">
    <w:name w:val="AllowPageBreak"/>
    <w:rsid w:val="006D44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44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44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44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44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44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44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44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442F"/>
    <w:rPr>
      <w:rFonts w:ascii="Courier New" w:eastAsia="Times New Roman" w:hAnsi="Courier New" w:cs="Times New Roman"/>
      <w:i/>
      <w:szCs w:val="20"/>
      <w:lang w:eastAsia="en-US"/>
    </w:rPr>
  </w:style>
  <w:style w:type="paragraph" w:customStyle="1" w:styleId="HeadingBase">
    <w:name w:val="Heading Base"/>
    <w:rsid w:val="006D44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442F"/>
    <w:pPr>
      <w:tabs>
        <w:tab w:val="right" w:leader="dot" w:pos="9072"/>
      </w:tabs>
      <w:ind w:left="567"/>
    </w:pPr>
    <w:rPr>
      <w:szCs w:val="22"/>
    </w:rPr>
  </w:style>
  <w:style w:type="paragraph" w:customStyle="1" w:styleId="TOCBase">
    <w:name w:val="TOC Base"/>
    <w:rsid w:val="006D44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442F"/>
    <w:pPr>
      <w:tabs>
        <w:tab w:val="right" w:leader="dot" w:pos="9072"/>
      </w:tabs>
      <w:spacing w:before="40" w:after="40"/>
      <w:ind w:left="284"/>
    </w:pPr>
    <w:rPr>
      <w:rFonts w:ascii="Times New Roman" w:hAnsi="Times New Roman"/>
    </w:rPr>
  </w:style>
  <w:style w:type="paragraph" w:styleId="TOC1">
    <w:name w:val="toc 1"/>
    <w:basedOn w:val="TOCBase"/>
    <w:next w:val="Normal"/>
    <w:rsid w:val="006D44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44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442F"/>
    <w:rPr>
      <w:rFonts w:ascii="Times New Roman" w:eastAsia="Times New Roman" w:hAnsi="Times New Roman" w:cs="Times New Roman"/>
      <w:sz w:val="16"/>
      <w:lang w:eastAsia="en-US"/>
    </w:rPr>
  </w:style>
  <w:style w:type="paragraph" w:styleId="Title">
    <w:name w:val="Title"/>
    <w:basedOn w:val="HeadingBase"/>
    <w:link w:val="TitleChar"/>
    <w:qFormat/>
    <w:rsid w:val="006D442F"/>
    <w:pPr>
      <w:spacing w:before="5040"/>
      <w:jc w:val="center"/>
    </w:pPr>
    <w:rPr>
      <w:sz w:val="48"/>
      <w:szCs w:val="72"/>
      <w:lang w:val="en-US"/>
    </w:rPr>
  </w:style>
  <w:style w:type="character" w:customStyle="1" w:styleId="TitleChar">
    <w:name w:val="Title Char"/>
    <w:basedOn w:val="DefaultParagraphFont"/>
    <w:link w:val="Title"/>
    <w:rsid w:val="006D44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442F"/>
    <w:pPr>
      <w:tabs>
        <w:tab w:val="left" w:pos="3600"/>
        <w:tab w:val="left" w:pos="3958"/>
      </w:tabs>
    </w:pPr>
  </w:style>
  <w:style w:type="paragraph" w:styleId="List">
    <w:name w:val="List"/>
    <w:basedOn w:val="BodyText"/>
    <w:next w:val="BodyText"/>
    <w:rsid w:val="006D442F"/>
    <w:pPr>
      <w:tabs>
        <w:tab w:val="left" w:pos="340"/>
      </w:tabs>
      <w:spacing w:before="60" w:after="60"/>
      <w:ind w:left="340" w:hanging="340"/>
    </w:pPr>
  </w:style>
  <w:style w:type="paragraph" w:customStyle="1" w:styleId="Note">
    <w:name w:val="Note"/>
    <w:basedOn w:val="BodyText"/>
    <w:rsid w:val="006D44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442F"/>
    <w:pPr>
      <w:framePr w:wrap="auto" w:hAnchor="text" w:y="6049"/>
    </w:pPr>
    <w:rPr>
      <w:color w:val="000000"/>
      <w:sz w:val="40"/>
    </w:rPr>
  </w:style>
  <w:style w:type="paragraph" w:customStyle="1" w:styleId="TOCTitle">
    <w:name w:val="TOCTitle"/>
    <w:basedOn w:val="Heading1"/>
    <w:rsid w:val="006D442F"/>
    <w:pPr>
      <w:spacing w:after="240"/>
      <w:jc w:val="center"/>
      <w:outlineLvl w:val="9"/>
    </w:pPr>
    <w:rPr>
      <w:caps/>
    </w:rPr>
  </w:style>
  <w:style w:type="paragraph" w:customStyle="1" w:styleId="Version">
    <w:name w:val="Version"/>
    <w:rsid w:val="006D44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442F"/>
    <w:pPr>
      <w:keepNext w:val="0"/>
      <w:tabs>
        <w:tab w:val="right" w:pos="4176"/>
      </w:tabs>
      <w:ind w:left="198" w:hanging="198"/>
    </w:pPr>
    <w:rPr>
      <w:rFonts w:ascii="Garamond" w:hAnsi="Garamond"/>
    </w:rPr>
  </w:style>
  <w:style w:type="paragraph" w:styleId="IndexHeading">
    <w:name w:val="index heading"/>
    <w:basedOn w:val="Normal"/>
    <w:next w:val="Index1"/>
    <w:semiHidden/>
    <w:rsid w:val="006D442F"/>
    <w:pPr>
      <w:spacing w:before="120" w:after="120"/>
    </w:pPr>
    <w:rPr>
      <w:rFonts w:ascii="Arial" w:hAnsi="Arial"/>
      <w:b/>
      <w:color w:val="918585"/>
      <w:sz w:val="24"/>
    </w:rPr>
  </w:style>
  <w:style w:type="paragraph" w:styleId="Header">
    <w:name w:val="header"/>
    <w:basedOn w:val="Normal"/>
    <w:link w:val="HeaderChar"/>
    <w:rsid w:val="006D44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442F"/>
    <w:rPr>
      <w:rFonts w:ascii="Times New Roman" w:eastAsia="Times New Roman" w:hAnsi="Times New Roman" w:cs="Times New Roman"/>
      <w:sz w:val="16"/>
      <w:szCs w:val="20"/>
      <w:lang w:val="en-GB" w:eastAsia="en-US"/>
    </w:rPr>
  </w:style>
  <w:style w:type="paragraph" w:customStyle="1" w:styleId="Chapter">
    <w:name w:val="Chapter"/>
    <w:basedOn w:val="Normal"/>
    <w:rsid w:val="006D442F"/>
    <w:pPr>
      <w:spacing w:before="240"/>
    </w:pPr>
    <w:rPr>
      <w:rFonts w:ascii="Times New Roman" w:hAnsi="Times New Roman"/>
      <w:smallCaps/>
      <w:spacing w:val="80"/>
      <w:sz w:val="28"/>
    </w:rPr>
  </w:style>
  <w:style w:type="paragraph" w:customStyle="1" w:styleId="InChapter">
    <w:name w:val="InChapter"/>
    <w:basedOn w:val="Heading3"/>
    <w:rsid w:val="006D442F"/>
    <w:pPr>
      <w:spacing w:after="240"/>
      <w:outlineLvl w:val="9"/>
    </w:pPr>
    <w:rPr>
      <w:noProof/>
    </w:rPr>
  </w:style>
  <w:style w:type="paragraph" w:styleId="Index2">
    <w:name w:val="index 2"/>
    <w:basedOn w:val="Normal"/>
    <w:next w:val="Normal"/>
    <w:semiHidden/>
    <w:rsid w:val="006D442F"/>
    <w:pPr>
      <w:tabs>
        <w:tab w:val="right" w:pos="4176"/>
      </w:tabs>
      <w:ind w:left="568" w:hanging="284"/>
    </w:pPr>
    <w:rPr>
      <w:rFonts w:ascii="Garamond" w:hAnsi="Garamond"/>
    </w:rPr>
  </w:style>
  <w:style w:type="paragraph" w:customStyle="1" w:styleId="Byline">
    <w:name w:val="Byline"/>
    <w:rsid w:val="006D44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442F"/>
    <w:pPr>
      <w:tabs>
        <w:tab w:val="clear" w:pos="3600"/>
        <w:tab w:val="clear" w:pos="3958"/>
      </w:tabs>
      <w:jc w:val="right"/>
    </w:pPr>
  </w:style>
  <w:style w:type="paragraph" w:styleId="Caption">
    <w:name w:val="caption"/>
    <w:basedOn w:val="BodyText"/>
    <w:next w:val="Normal"/>
    <w:qFormat/>
    <w:rsid w:val="006D442F"/>
    <w:pPr>
      <w:framePr w:w="2268" w:hSpace="181" w:vSpace="181" w:wrap="around" w:vAnchor="text" w:hAnchor="page" w:x="1135" w:y="285" w:anchorLock="1"/>
    </w:pPr>
    <w:rPr>
      <w:i/>
    </w:rPr>
  </w:style>
  <w:style w:type="paragraph" w:customStyle="1" w:styleId="MiniTOCTitle">
    <w:name w:val="MiniTOCTitle"/>
    <w:basedOn w:val="Heading4"/>
    <w:rsid w:val="006D442F"/>
    <w:pPr>
      <w:spacing w:before="240"/>
      <w:outlineLvl w:val="9"/>
    </w:pPr>
    <w:rPr>
      <w:noProof/>
      <w:sz w:val="24"/>
    </w:rPr>
  </w:style>
  <w:style w:type="paragraph" w:customStyle="1" w:styleId="MiniTOCItem">
    <w:name w:val="MiniTOCItem"/>
    <w:basedOn w:val="ListBullet"/>
    <w:rsid w:val="006D442F"/>
    <w:pPr>
      <w:numPr>
        <w:numId w:val="0"/>
      </w:numPr>
      <w:tabs>
        <w:tab w:val="right" w:leader="dot" w:pos="6521"/>
      </w:tabs>
      <w:spacing w:before="0" w:after="0"/>
    </w:pPr>
  </w:style>
  <w:style w:type="paragraph" w:customStyle="1" w:styleId="TOFTitle">
    <w:name w:val="TOFTitle"/>
    <w:basedOn w:val="TOCTitle"/>
    <w:rsid w:val="006D442F"/>
  </w:style>
  <w:style w:type="paragraph" w:styleId="TableofFigures">
    <w:name w:val="table of figures"/>
    <w:basedOn w:val="Normal"/>
    <w:next w:val="Normal"/>
    <w:semiHidden/>
    <w:rsid w:val="006D442F"/>
    <w:pPr>
      <w:tabs>
        <w:tab w:val="right" w:leader="dot" w:pos="9072"/>
      </w:tabs>
      <w:ind w:left="970" w:hanging="403"/>
    </w:pPr>
    <w:rPr>
      <w:rFonts w:ascii="Times New Roman" w:hAnsi="Times New Roman"/>
      <w:b/>
    </w:rPr>
  </w:style>
  <w:style w:type="paragraph" w:styleId="ListNumber">
    <w:name w:val="List Number"/>
    <w:basedOn w:val="List"/>
    <w:rsid w:val="006D442F"/>
    <w:pPr>
      <w:numPr>
        <w:numId w:val="15"/>
      </w:numPr>
      <w:tabs>
        <w:tab w:val="clear" w:pos="340"/>
      </w:tabs>
    </w:pPr>
  </w:style>
  <w:style w:type="character" w:customStyle="1" w:styleId="WingdingSymbols">
    <w:name w:val="Wingding Symbols"/>
    <w:rsid w:val="006D442F"/>
    <w:rPr>
      <w:rFonts w:ascii="Wingdings" w:hAnsi="Wingdings"/>
    </w:rPr>
  </w:style>
  <w:style w:type="paragraph" w:customStyle="1" w:styleId="TableHeading">
    <w:name w:val="Table Heading"/>
    <w:basedOn w:val="HeadingBase"/>
    <w:rsid w:val="006D442F"/>
    <w:pPr>
      <w:keepLines/>
      <w:pBdr>
        <w:bottom w:val="single" w:sz="6" w:space="1" w:color="918585"/>
      </w:pBdr>
      <w:spacing w:before="240"/>
    </w:pPr>
  </w:style>
  <w:style w:type="character" w:customStyle="1" w:styleId="HotSpot">
    <w:name w:val="HotSpot"/>
    <w:rsid w:val="006D442F"/>
    <w:rPr>
      <w:color w:val="0033CC"/>
      <w:u w:val="none"/>
    </w:rPr>
  </w:style>
  <w:style w:type="paragraph" w:customStyle="1" w:styleId="BodyTextRight">
    <w:name w:val="Body Text Right"/>
    <w:basedOn w:val="BodyText"/>
    <w:rsid w:val="006D442F"/>
    <w:pPr>
      <w:spacing w:before="0" w:after="0"/>
      <w:jc w:val="right"/>
    </w:pPr>
  </w:style>
  <w:style w:type="paragraph" w:styleId="Index3">
    <w:name w:val="index 3"/>
    <w:basedOn w:val="ListNumber2"/>
    <w:next w:val="Normal"/>
    <w:semiHidden/>
    <w:rsid w:val="006D442F"/>
    <w:pPr>
      <w:numPr>
        <w:numId w:val="0"/>
      </w:numPr>
      <w:tabs>
        <w:tab w:val="right" w:leader="dot" w:pos="4176"/>
      </w:tabs>
    </w:pPr>
  </w:style>
  <w:style w:type="paragraph" w:styleId="ListNumber2">
    <w:name w:val="List Number 2"/>
    <w:basedOn w:val="List2"/>
    <w:rsid w:val="006D442F"/>
    <w:pPr>
      <w:numPr>
        <w:numId w:val="10"/>
      </w:numPr>
      <w:tabs>
        <w:tab w:val="clear" w:pos="1060"/>
      </w:tabs>
    </w:pPr>
  </w:style>
  <w:style w:type="paragraph" w:customStyle="1" w:styleId="MarginNote">
    <w:name w:val="Margin Note"/>
    <w:basedOn w:val="BodyText"/>
    <w:rsid w:val="006D44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44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44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442F"/>
    <w:rPr>
      <w:sz w:val="32"/>
    </w:rPr>
  </w:style>
  <w:style w:type="paragraph" w:customStyle="1" w:styleId="HeadingProcedure">
    <w:name w:val="Heading Procedure"/>
    <w:basedOn w:val="HeadingBase"/>
    <w:next w:val="Normal"/>
    <w:rsid w:val="006D442F"/>
    <w:pPr>
      <w:tabs>
        <w:tab w:val="left" w:pos="0"/>
      </w:tabs>
      <w:spacing w:before="120" w:after="60"/>
    </w:pPr>
    <w:rPr>
      <w:i/>
      <w:color w:val="918585"/>
      <w:sz w:val="22"/>
    </w:rPr>
  </w:style>
  <w:style w:type="paragraph" w:customStyle="1" w:styleId="TableBodyText">
    <w:name w:val="Table Body Text"/>
    <w:basedOn w:val="BodyText"/>
    <w:rsid w:val="006D442F"/>
    <w:pPr>
      <w:spacing w:before="60" w:after="60"/>
    </w:pPr>
  </w:style>
  <w:style w:type="paragraph" w:styleId="ListContinue">
    <w:name w:val="List Continue"/>
    <w:basedOn w:val="List"/>
    <w:rsid w:val="006D442F"/>
    <w:pPr>
      <w:ind w:firstLine="0"/>
    </w:pPr>
  </w:style>
  <w:style w:type="paragraph" w:customStyle="1" w:styleId="ListNote">
    <w:name w:val="List Note"/>
    <w:basedOn w:val="List"/>
    <w:rsid w:val="006D442F"/>
    <w:pPr>
      <w:pBdr>
        <w:top w:val="single" w:sz="6" w:space="2" w:color="918585"/>
        <w:bottom w:val="single" w:sz="6" w:space="2" w:color="918585"/>
      </w:pBdr>
      <w:tabs>
        <w:tab w:val="left" w:pos="1021"/>
      </w:tabs>
      <w:ind w:firstLine="0"/>
    </w:pPr>
  </w:style>
  <w:style w:type="paragraph" w:customStyle="1" w:styleId="Warning">
    <w:name w:val="Warning"/>
    <w:basedOn w:val="BodyText"/>
    <w:rsid w:val="006D442F"/>
    <w:pPr>
      <w:shd w:val="clear" w:color="auto" w:fill="D9D9D9"/>
      <w:tabs>
        <w:tab w:val="left" w:pos="992"/>
      </w:tabs>
      <w:ind w:left="119" w:right="119"/>
    </w:pPr>
    <w:rPr>
      <w:sz w:val="20"/>
    </w:rPr>
  </w:style>
  <w:style w:type="paragraph" w:customStyle="1" w:styleId="MarginIcons">
    <w:name w:val="Margin Icons"/>
    <w:basedOn w:val="BodyText"/>
    <w:rsid w:val="006D44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442F"/>
    <w:rPr>
      <w:rFonts w:ascii="Courier New" w:hAnsi="Courier New"/>
    </w:rPr>
  </w:style>
  <w:style w:type="paragraph" w:customStyle="1" w:styleId="NoteBullet">
    <w:name w:val="Note Bullet"/>
    <w:basedOn w:val="Note"/>
    <w:rsid w:val="006D442F"/>
    <w:pPr>
      <w:tabs>
        <w:tab w:val="clear" w:pos="680"/>
      </w:tabs>
      <w:spacing w:before="60" w:after="60"/>
    </w:pPr>
  </w:style>
  <w:style w:type="paragraph" w:customStyle="1" w:styleId="SubHeading2">
    <w:name w:val="SubHeading2"/>
    <w:basedOn w:val="HeadingBase"/>
    <w:rsid w:val="006D442F"/>
    <w:pPr>
      <w:spacing w:before="240" w:after="60"/>
    </w:pPr>
    <w:rPr>
      <w:sz w:val="20"/>
    </w:rPr>
  </w:style>
  <w:style w:type="paragraph" w:customStyle="1" w:styleId="SubHeading1">
    <w:name w:val="SubHeading1"/>
    <w:basedOn w:val="HeadingBase"/>
    <w:rsid w:val="006D442F"/>
    <w:pPr>
      <w:spacing w:before="240" w:after="60"/>
    </w:pPr>
    <w:rPr>
      <w:color w:val="918585"/>
      <w:sz w:val="22"/>
    </w:rPr>
  </w:style>
  <w:style w:type="paragraph" w:customStyle="1" w:styleId="SideHeading">
    <w:name w:val="Side Heading"/>
    <w:basedOn w:val="HeadingBase"/>
    <w:rsid w:val="006D44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442F"/>
    <w:pPr>
      <w:tabs>
        <w:tab w:val="num" w:pos="360"/>
      </w:tabs>
    </w:pPr>
  </w:style>
  <w:style w:type="paragraph" w:styleId="PlainText">
    <w:name w:val="Plain Text"/>
    <w:basedOn w:val="Normal"/>
    <w:link w:val="PlainTextChar"/>
    <w:rsid w:val="006D442F"/>
    <w:rPr>
      <w:sz w:val="20"/>
    </w:rPr>
  </w:style>
  <w:style w:type="character" w:customStyle="1" w:styleId="PlainTextChar">
    <w:name w:val="Plain Text Char"/>
    <w:basedOn w:val="DefaultParagraphFont"/>
    <w:link w:val="PlainText"/>
    <w:rsid w:val="006D442F"/>
    <w:rPr>
      <w:rFonts w:ascii="Courier New" w:eastAsia="Times New Roman" w:hAnsi="Courier New" w:cs="Times New Roman"/>
      <w:sz w:val="20"/>
      <w:szCs w:val="20"/>
      <w:lang w:eastAsia="en-US"/>
    </w:rPr>
  </w:style>
  <w:style w:type="character" w:customStyle="1" w:styleId="MenuOption">
    <w:name w:val="Menu Option"/>
    <w:basedOn w:val="DefaultParagraphFont"/>
    <w:rsid w:val="006D442F"/>
    <w:rPr>
      <w:b/>
      <w:smallCaps/>
    </w:rPr>
  </w:style>
  <w:style w:type="paragraph" w:customStyle="1" w:styleId="TableListNumber">
    <w:name w:val="Table List Number"/>
    <w:basedOn w:val="ListNumber"/>
    <w:rsid w:val="006D442F"/>
    <w:pPr>
      <w:numPr>
        <w:numId w:val="0"/>
      </w:numPr>
    </w:pPr>
  </w:style>
  <w:style w:type="paragraph" w:styleId="TOC4">
    <w:name w:val="toc 4"/>
    <w:basedOn w:val="TOCBase"/>
    <w:next w:val="Normal"/>
    <w:semiHidden/>
    <w:rsid w:val="006D442F"/>
    <w:pPr>
      <w:tabs>
        <w:tab w:val="right" w:leader="dot" w:pos="9071"/>
      </w:tabs>
      <w:ind w:left="1701"/>
    </w:pPr>
  </w:style>
  <w:style w:type="paragraph" w:customStyle="1" w:styleId="ListAlpha">
    <w:name w:val="List Alpha"/>
    <w:basedOn w:val="List"/>
    <w:rsid w:val="006D442F"/>
    <w:pPr>
      <w:numPr>
        <w:numId w:val="9"/>
      </w:numPr>
    </w:pPr>
  </w:style>
  <w:style w:type="paragraph" w:customStyle="1" w:styleId="ListAlpha2">
    <w:name w:val="List Alpha 2"/>
    <w:basedOn w:val="List2"/>
    <w:rsid w:val="006D442F"/>
    <w:pPr>
      <w:numPr>
        <w:numId w:val="8"/>
      </w:numPr>
    </w:pPr>
  </w:style>
  <w:style w:type="paragraph" w:styleId="List2">
    <w:name w:val="List 2"/>
    <w:basedOn w:val="BodyText"/>
    <w:rsid w:val="006D442F"/>
    <w:pPr>
      <w:tabs>
        <w:tab w:val="left" w:pos="680"/>
      </w:tabs>
      <w:spacing w:before="60" w:after="60"/>
      <w:ind w:left="680" w:hanging="340"/>
    </w:pPr>
  </w:style>
  <w:style w:type="paragraph" w:styleId="List3">
    <w:name w:val="List 3"/>
    <w:basedOn w:val="BodyText"/>
    <w:rsid w:val="006D442F"/>
    <w:pPr>
      <w:tabs>
        <w:tab w:val="left" w:pos="1021"/>
      </w:tabs>
      <w:spacing w:before="60" w:after="60"/>
      <w:ind w:left="1020" w:hanging="340"/>
    </w:pPr>
  </w:style>
  <w:style w:type="paragraph" w:styleId="List4">
    <w:name w:val="List 4"/>
    <w:basedOn w:val="BodyText"/>
    <w:rsid w:val="006D442F"/>
    <w:pPr>
      <w:tabs>
        <w:tab w:val="left" w:pos="1361"/>
      </w:tabs>
      <w:spacing w:before="60" w:after="60"/>
      <w:ind w:left="1361" w:hanging="340"/>
    </w:pPr>
  </w:style>
  <w:style w:type="paragraph" w:styleId="List5">
    <w:name w:val="List 5"/>
    <w:basedOn w:val="BodyText"/>
    <w:rsid w:val="006D442F"/>
    <w:pPr>
      <w:tabs>
        <w:tab w:val="left" w:pos="1701"/>
      </w:tabs>
      <w:spacing w:before="60" w:after="60"/>
      <w:ind w:left="1701" w:hanging="340"/>
    </w:pPr>
  </w:style>
  <w:style w:type="paragraph" w:styleId="ListBullet3">
    <w:name w:val="List Bullet 3"/>
    <w:basedOn w:val="List3"/>
    <w:rsid w:val="006D442F"/>
    <w:pPr>
      <w:numPr>
        <w:numId w:val="14"/>
      </w:numPr>
      <w:tabs>
        <w:tab w:val="clear" w:pos="1021"/>
      </w:tabs>
      <w:ind w:left="1037" w:hanging="357"/>
    </w:pPr>
  </w:style>
  <w:style w:type="paragraph" w:styleId="ListBullet4">
    <w:name w:val="List Bullet 4"/>
    <w:basedOn w:val="List4"/>
    <w:rsid w:val="006D442F"/>
    <w:pPr>
      <w:numPr>
        <w:numId w:val="3"/>
      </w:numPr>
      <w:tabs>
        <w:tab w:val="clear" w:pos="1361"/>
      </w:tabs>
    </w:pPr>
  </w:style>
  <w:style w:type="paragraph" w:styleId="ListBullet5">
    <w:name w:val="List Bullet 5"/>
    <w:basedOn w:val="List5"/>
    <w:rsid w:val="006D442F"/>
    <w:pPr>
      <w:numPr>
        <w:numId w:val="4"/>
      </w:numPr>
    </w:pPr>
  </w:style>
  <w:style w:type="paragraph" w:styleId="ListContinue2">
    <w:name w:val="List Continue 2"/>
    <w:basedOn w:val="List2"/>
    <w:rsid w:val="006D442F"/>
    <w:pPr>
      <w:ind w:firstLine="0"/>
    </w:pPr>
  </w:style>
  <w:style w:type="paragraph" w:styleId="ListContinue3">
    <w:name w:val="List Continue 3"/>
    <w:basedOn w:val="List3"/>
    <w:rsid w:val="006D442F"/>
    <w:pPr>
      <w:ind w:left="1021" w:firstLine="0"/>
    </w:pPr>
  </w:style>
  <w:style w:type="paragraph" w:styleId="ListContinue4">
    <w:name w:val="List Continue 4"/>
    <w:basedOn w:val="List4"/>
    <w:rsid w:val="006D442F"/>
    <w:pPr>
      <w:ind w:firstLine="0"/>
    </w:pPr>
  </w:style>
  <w:style w:type="paragraph" w:styleId="ListContinue5">
    <w:name w:val="List Continue 5"/>
    <w:basedOn w:val="List5"/>
    <w:rsid w:val="006D442F"/>
    <w:pPr>
      <w:ind w:firstLine="0"/>
    </w:pPr>
  </w:style>
  <w:style w:type="paragraph" w:styleId="ListNumber3">
    <w:name w:val="List Number 3"/>
    <w:basedOn w:val="List3"/>
    <w:rsid w:val="006D442F"/>
    <w:pPr>
      <w:numPr>
        <w:numId w:val="5"/>
      </w:numPr>
    </w:pPr>
  </w:style>
  <w:style w:type="paragraph" w:styleId="ListNumber4">
    <w:name w:val="List Number 4"/>
    <w:basedOn w:val="List4"/>
    <w:rsid w:val="006D442F"/>
    <w:pPr>
      <w:numPr>
        <w:numId w:val="6"/>
      </w:numPr>
    </w:pPr>
  </w:style>
  <w:style w:type="paragraph" w:styleId="ListNumber5">
    <w:name w:val="List Number 5"/>
    <w:basedOn w:val="List5"/>
    <w:rsid w:val="006D442F"/>
    <w:pPr>
      <w:numPr>
        <w:numId w:val="7"/>
      </w:numPr>
    </w:pPr>
  </w:style>
  <w:style w:type="paragraph" w:styleId="BlockText">
    <w:name w:val="Block Text"/>
    <w:basedOn w:val="Normal"/>
    <w:rsid w:val="006D442F"/>
    <w:pPr>
      <w:spacing w:after="120"/>
      <w:ind w:left="1440" w:right="1440"/>
    </w:pPr>
  </w:style>
  <w:style w:type="character" w:customStyle="1" w:styleId="Subscript">
    <w:name w:val="Subscript"/>
    <w:basedOn w:val="DefaultParagraphFont"/>
    <w:rsid w:val="006D442F"/>
    <w:rPr>
      <w:sz w:val="16"/>
      <w:vertAlign w:val="subscript"/>
    </w:rPr>
  </w:style>
  <w:style w:type="character" w:customStyle="1" w:styleId="Superscript">
    <w:name w:val="Superscript"/>
    <w:basedOn w:val="DefaultParagraphFont"/>
    <w:rsid w:val="006D442F"/>
    <w:rPr>
      <w:sz w:val="16"/>
      <w:vertAlign w:val="superscript"/>
    </w:rPr>
  </w:style>
  <w:style w:type="character" w:customStyle="1" w:styleId="Symbols">
    <w:name w:val="Symbols"/>
    <w:basedOn w:val="DefaultParagraphFont"/>
    <w:rsid w:val="006D442F"/>
    <w:rPr>
      <w:rFonts w:ascii="Symbol" w:hAnsi="Symbol"/>
    </w:rPr>
  </w:style>
  <w:style w:type="character" w:customStyle="1" w:styleId="MenuOptions">
    <w:name w:val="Menu Options"/>
    <w:basedOn w:val="DefaultParagraphFont"/>
    <w:rsid w:val="006D442F"/>
    <w:rPr>
      <w:rFonts w:ascii="Arial Narrow" w:hAnsi="Arial Narrow"/>
      <w:smallCaps/>
    </w:rPr>
  </w:style>
  <w:style w:type="character" w:customStyle="1" w:styleId="Buttons">
    <w:name w:val="Buttons"/>
    <w:basedOn w:val="DefaultParagraphFont"/>
    <w:rsid w:val="006D442F"/>
    <w:rPr>
      <w:b/>
    </w:rPr>
  </w:style>
  <w:style w:type="character" w:customStyle="1" w:styleId="Underlined">
    <w:name w:val="Underlined"/>
    <w:basedOn w:val="DefaultParagraphFont"/>
    <w:rsid w:val="006D442F"/>
    <w:rPr>
      <w:u w:val="single"/>
    </w:rPr>
  </w:style>
  <w:style w:type="paragraph" w:customStyle="1" w:styleId="TableBodyTextRight">
    <w:name w:val="Table Body Text Right"/>
    <w:basedOn w:val="TableBodyText"/>
    <w:rsid w:val="006D442F"/>
    <w:pPr>
      <w:widowControl w:val="0"/>
      <w:autoSpaceDE w:val="0"/>
      <w:autoSpaceDN w:val="0"/>
      <w:adjustRightInd w:val="0"/>
      <w:jc w:val="right"/>
    </w:pPr>
    <w:rPr>
      <w:rFonts w:cs="Arial"/>
      <w:szCs w:val="18"/>
    </w:rPr>
  </w:style>
  <w:style w:type="paragraph" w:customStyle="1" w:styleId="CopyrightText">
    <w:name w:val="Copyright Text"/>
    <w:basedOn w:val="BodyText"/>
    <w:rsid w:val="006D442F"/>
    <w:rPr>
      <w:sz w:val="18"/>
    </w:rPr>
  </w:style>
  <w:style w:type="paragraph" w:customStyle="1" w:styleId="BodySmallRight">
    <w:name w:val="Body Small Right"/>
    <w:basedOn w:val="BodyTextRight"/>
    <w:rsid w:val="006D442F"/>
    <w:rPr>
      <w:sz w:val="18"/>
      <w:szCs w:val="18"/>
    </w:rPr>
  </w:style>
  <w:style w:type="paragraph" w:customStyle="1" w:styleId="MarginEdition">
    <w:name w:val="Margin Edition"/>
    <w:basedOn w:val="MarginNote"/>
    <w:rsid w:val="006D442F"/>
    <w:pPr>
      <w:spacing w:before="0" w:after="0"/>
    </w:pPr>
    <w:rPr>
      <w:rFonts w:ascii="Times New Roman" w:hAnsi="Times New Roman"/>
      <w:color w:val="999999"/>
    </w:rPr>
  </w:style>
  <w:style w:type="paragraph" w:customStyle="1" w:styleId="Spacer">
    <w:name w:val="Spacer"/>
    <w:basedOn w:val="Normal"/>
    <w:rsid w:val="006D442F"/>
    <w:rPr>
      <w:sz w:val="2"/>
      <w:szCs w:val="2"/>
    </w:rPr>
  </w:style>
  <w:style w:type="character" w:customStyle="1" w:styleId="Small">
    <w:name w:val="Small"/>
    <w:basedOn w:val="DefaultParagraphFont"/>
    <w:rsid w:val="006D442F"/>
    <w:rPr>
      <w:sz w:val="16"/>
    </w:rPr>
  </w:style>
  <w:style w:type="paragraph" w:customStyle="1" w:styleId="WideTable">
    <w:name w:val="Wide Table"/>
    <w:basedOn w:val="Normal"/>
    <w:rsid w:val="006D442F"/>
    <w:pPr>
      <w:ind w:left="-1418"/>
    </w:pPr>
    <w:rPr>
      <w:sz w:val="2"/>
      <w:szCs w:val="2"/>
    </w:rPr>
  </w:style>
  <w:style w:type="character" w:styleId="PageNumber">
    <w:name w:val="page number"/>
    <w:basedOn w:val="DefaultParagraphFont"/>
    <w:rsid w:val="006D442F"/>
  </w:style>
  <w:style w:type="paragraph" w:styleId="Quote">
    <w:name w:val="Quote"/>
    <w:basedOn w:val="Heading1"/>
    <w:link w:val="QuoteChar"/>
    <w:qFormat/>
    <w:rsid w:val="006D442F"/>
    <w:rPr>
      <w:b w:val="0"/>
      <w:sz w:val="72"/>
      <w:szCs w:val="72"/>
      <w:lang w:val="en-NZ"/>
    </w:rPr>
  </w:style>
  <w:style w:type="character" w:customStyle="1" w:styleId="QuoteChar">
    <w:name w:val="Quote Char"/>
    <w:basedOn w:val="DefaultParagraphFont"/>
    <w:link w:val="Quote"/>
    <w:rsid w:val="006D44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442F"/>
    <w:pPr>
      <w:pageBreakBefore/>
    </w:pPr>
  </w:style>
  <w:style w:type="paragraph" w:customStyle="1" w:styleId="Border">
    <w:name w:val="Border"/>
    <w:basedOn w:val="Normal"/>
    <w:qFormat/>
    <w:rsid w:val="006D44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442F"/>
    <w:rPr>
      <w:b/>
      <w:bCs/>
      <w:i/>
      <w:iCs/>
      <w:color w:val="auto"/>
    </w:rPr>
  </w:style>
  <w:style w:type="paragraph" w:styleId="IntenseQuote">
    <w:name w:val="Intense Quote"/>
    <w:basedOn w:val="Normal"/>
    <w:next w:val="Normal"/>
    <w:link w:val="IntenseQuoteChar"/>
    <w:uiPriority w:val="30"/>
    <w:qFormat/>
    <w:rsid w:val="006D44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44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442F"/>
    <w:rPr>
      <w:smallCaps/>
      <w:color w:val="auto"/>
      <w:u w:val="single"/>
    </w:rPr>
  </w:style>
  <w:style w:type="character" w:styleId="IntenseReference">
    <w:name w:val="Intense Reference"/>
    <w:basedOn w:val="DefaultParagraphFont"/>
    <w:uiPriority w:val="32"/>
    <w:qFormat/>
    <w:rsid w:val="006D442F"/>
    <w:rPr>
      <w:b/>
      <w:bCs/>
      <w:smallCaps/>
      <w:color w:val="auto"/>
      <w:spacing w:val="5"/>
      <w:u w:val="single"/>
    </w:rPr>
  </w:style>
  <w:style w:type="paragraph" w:customStyle="1" w:styleId="2ColumnHeading">
    <w:name w:val="2Column Heading"/>
    <w:basedOn w:val="BodyText"/>
    <w:qFormat/>
    <w:rsid w:val="006D442F"/>
    <w:pPr>
      <w:spacing w:after="60"/>
      <w:ind w:left="-2268"/>
    </w:pPr>
    <w:rPr>
      <w:b/>
    </w:rPr>
  </w:style>
  <w:style w:type="paragraph" w:customStyle="1" w:styleId="Heading1TOC">
    <w:name w:val="Heading1 TOC"/>
    <w:basedOn w:val="Normal"/>
    <w:qFormat/>
    <w:rsid w:val="006D442F"/>
    <w:pPr>
      <w:spacing w:before="240" w:after="120"/>
    </w:pPr>
    <w:rPr>
      <w:rFonts w:ascii="Times New Roman" w:hAnsi="Times New Roman"/>
      <w:b/>
      <w:sz w:val="32"/>
    </w:rPr>
  </w:style>
  <w:style w:type="paragraph" w:customStyle="1" w:styleId="Heading2TOC">
    <w:name w:val="Heading2 TOC"/>
    <w:basedOn w:val="Normal"/>
    <w:qFormat/>
    <w:rsid w:val="006D442F"/>
    <w:pPr>
      <w:spacing w:before="240" w:after="60"/>
    </w:pPr>
    <w:rPr>
      <w:rFonts w:ascii="Times New Roman" w:hAnsi="Times New Roman"/>
      <w:b/>
      <w:sz w:val="28"/>
    </w:rPr>
  </w:style>
  <w:style w:type="character" w:customStyle="1" w:styleId="Underline">
    <w:name w:val="Underline"/>
    <w:basedOn w:val="DefaultParagraphFont"/>
    <w:qFormat/>
    <w:rsid w:val="006D442F"/>
    <w:rPr>
      <w:u w:val="single"/>
    </w:rPr>
  </w:style>
  <w:style w:type="character" w:customStyle="1" w:styleId="BoldandItalics">
    <w:name w:val="Bold and Italics"/>
    <w:qFormat/>
    <w:rsid w:val="006D442F"/>
    <w:rPr>
      <w:b/>
      <w:i/>
      <w:u w:val="none"/>
    </w:rPr>
  </w:style>
  <w:style w:type="paragraph" w:styleId="BalloonText">
    <w:name w:val="Balloon Text"/>
    <w:basedOn w:val="Normal"/>
    <w:link w:val="BalloonTextChar"/>
    <w:rsid w:val="006D442F"/>
    <w:rPr>
      <w:rFonts w:ascii="Tahoma" w:hAnsi="Tahoma" w:cs="Tahoma"/>
      <w:sz w:val="16"/>
      <w:szCs w:val="16"/>
    </w:rPr>
  </w:style>
  <w:style w:type="character" w:customStyle="1" w:styleId="BalloonTextChar">
    <w:name w:val="Balloon Text Char"/>
    <w:basedOn w:val="DefaultParagraphFont"/>
    <w:link w:val="BalloonText"/>
    <w:rsid w:val="006D44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44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44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442F"/>
    <w:rPr>
      <w:b/>
      <w:color w:val="660033"/>
      <w:spacing w:val="0"/>
    </w:rPr>
  </w:style>
  <w:style w:type="paragraph" w:customStyle="1" w:styleId="Nameditemlist">
    <w:name w:val="Named item list"/>
    <w:basedOn w:val="BodyText"/>
    <w:qFormat/>
    <w:rsid w:val="006D442F"/>
    <w:pPr>
      <w:tabs>
        <w:tab w:val="left" w:pos="2835"/>
      </w:tabs>
      <w:ind w:left="2835" w:hanging="2835"/>
    </w:pPr>
  </w:style>
  <w:style w:type="paragraph" w:customStyle="1" w:styleId="BodyTextnopadding">
    <w:name w:val="Body Text no padding"/>
    <w:basedOn w:val="BodyText"/>
    <w:qFormat/>
    <w:rsid w:val="006D442F"/>
    <w:pPr>
      <w:spacing w:before="0" w:after="0"/>
    </w:pPr>
  </w:style>
  <w:style w:type="paragraph" w:customStyle="1" w:styleId="BodyTextBold">
    <w:name w:val="Body Text Bold"/>
    <w:basedOn w:val="BodyText"/>
    <w:qFormat/>
    <w:rsid w:val="006D442F"/>
    <w:rPr>
      <w:b/>
    </w:rPr>
  </w:style>
  <w:style w:type="character" w:styleId="Hyperlink">
    <w:name w:val="Hyperlink"/>
    <w:basedOn w:val="DefaultParagraphFont"/>
    <w:uiPriority w:val="99"/>
    <w:unhideWhenUsed/>
    <w:rsid w:val="00723A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449</Words>
  <Characters>2897</Characters>
  <Application>Microsoft Office Word</Application>
  <DocSecurity>0</DocSecurity>
  <Lines>82</Lines>
  <Paragraphs>58</Paragraphs>
  <ScaleCrop>false</ScaleCrop>
  <Company>Author-it Software Corporation Ltd.</Company>
  <LinksUpToDate>false</LinksUpToDate>
  <CharactersWithSpaces>3288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CHCLAH009 Apply concepts of human psychology to facilitate involvement in leisure programs</dc:title>
  <dc:subject>Approved</dc:subject>
  <dc:creator>HumanAbility</dc:creator>
  <cp:keywords>Release: 1</cp:keywords>
  <dc:description>Review Date: 12 April 2008</dc:description>
  <cp:lastModifiedBy>HSD_TPCMSd.prod</cp:lastModifiedBy>
  <cp:revision>3</cp:revision>
  <dcterms:created xsi:type="dcterms:W3CDTF">2024-07-09T02:23:00Z</dcterms:created>
  <dcterms:modified xsi:type="dcterms:W3CDTF">2024-07-09T02:23:00Z</dcterms:modified>
</cp:coreProperties>
</file>