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A28" w:rsidP="00702A28">
      <w:pPr>
        <w:pStyle w:val="Title"/>
      </w:pPr>
      <w:r>
        <w:fldChar w:fldCharType="begin"/>
      </w:r>
      <w:r>
        <w:instrText xml:space="preserve"> TITLE   \* MERGEFORMAT </w:instrText>
      </w:r>
      <w:r>
        <w:fldChar w:fldCharType="separate"/>
      </w:r>
      <w:r>
        <w:t>CHCLAH008 Provide leisure education</w:t>
      </w:r>
      <w:r>
        <w:fldChar w:fldCharType="end"/>
      </w:r>
    </w:p>
    <w:p w:rsidR="00702A28" w:rsidP="00702A28">
      <w:pPr>
        <w:pStyle w:val="Version"/>
        <w:sectPr w:rsidSect="00A65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C0D" w:rsidP="00A65C0D">
      <w:pPr>
        <w:pStyle w:val="SuperHeading"/>
      </w:pPr>
      <w:r w:rsidRPr="00A65C0D">
        <w:t>CHCLAH008 Provide leisure education</w:t>
      </w:r>
    </w:p>
    <w:p w:rsidR="00000000" w:rsidRPr="00A65C0D" w:rsidP="00A65C0D">
      <w:pPr>
        <w:pStyle w:val="Heading1"/>
      </w:pPr>
      <w:bookmarkStart w:id="1" w:name="O_653917"/>
      <w:bookmarkEnd w:id="1"/>
      <w:r w:rsidRPr="00A65C0D">
        <w:t>Modification History</w:t>
      </w:r>
    </w:p>
    <w:tbl>
      <w:tblPr>
        <w:tblW w:w="0" w:type="auto"/>
        <w:tblLayout w:type="fixed"/>
        <w:tblCellMar>
          <w:left w:w="62" w:type="dxa"/>
          <w:right w:w="62" w:type="dxa"/>
        </w:tblCellMar>
        <w:tblLook w:val="0000"/>
      </w:tblPr>
      <w:tblGrid>
        <w:gridCol w:w="2790"/>
        <w:gridCol w:w="6344"/>
      </w:tblGrid>
      <w:tr w:rsidTr="00A65C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C0D" w:rsidP="00A65C0D">
            <w:pPr>
              <w:pStyle w:val="BodyText"/>
            </w:pPr>
            <w:r w:rsidRPr="00A65C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C0D">
            <w:pPr>
              <w:pStyle w:val="BodyText"/>
              <w:rPr>
                <w:lang w:val="en-NZ"/>
              </w:rPr>
            </w:pPr>
            <w:r w:rsidRPr="00A65C0D">
              <w:rPr>
                <w:rStyle w:val="SpecialBold"/>
              </w:rPr>
              <w:t>Comments</w:t>
            </w:r>
          </w:p>
        </w:tc>
      </w:tr>
      <w:tr w:rsidTr="00A65C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C0D">
            <w:pPr>
              <w:pStyle w:val="BodyText"/>
              <w:rPr>
                <w:lang w:val="en-NZ"/>
              </w:rPr>
            </w:pPr>
            <w:r w:rsidRPr="00A65C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C0D" w:rsidP="00A65C0D">
            <w:pPr>
              <w:pStyle w:val="BodyText"/>
            </w:pPr>
            <w:r w:rsidRPr="00A65C0D">
              <w:t xml:space="preserve">This version was released in </w:t>
            </w:r>
            <w:r w:rsidRPr="00A65C0D">
              <w:rPr>
                <w:rStyle w:val="Emphasis"/>
              </w:rPr>
              <w:t xml:space="preserve">CHC Community Services Training Package release 2.0 </w:t>
            </w:r>
            <w:r w:rsidRPr="00A65C0D">
              <w:t>and meets the requirements of the 2012 Standards for Training Packages.</w:t>
            </w:r>
          </w:p>
          <w:p w:rsidR="00000000" w:rsidRPr="00A65C0D" w:rsidP="00A65C0D">
            <w:pPr>
              <w:pStyle w:val="BodyText"/>
            </w:pPr>
            <w:r w:rsidRPr="00A65C0D">
              <w:t>Significant change to the elements and performance cri</w:t>
            </w:r>
            <w:r w:rsidRPr="00A65C0D">
              <w:t>teria. New evidence requirements for assessment including volume and frequency requirements. Minimum work hours added.</w:t>
            </w:r>
          </w:p>
        </w:tc>
      </w:tr>
    </w:tbl>
    <w:p w:rsidR="00702A28" w:rsidP="00A65C0D">
      <w:pPr>
        <w:pStyle w:val="BodyText"/>
      </w:pPr>
    </w:p>
    <w:p w:rsidR="00702A28" w:rsidP="00A65C0D">
      <w:pPr>
        <w:pStyle w:val="BodyText"/>
      </w:pPr>
    </w:p>
    <w:p w:rsidR="00000000" w:rsidRPr="00A65C0D" w:rsidP="00A65C0D">
      <w:pPr>
        <w:pStyle w:val="Heading1"/>
      </w:pPr>
      <w:bookmarkStart w:id="2" w:name="O_653918"/>
      <w:bookmarkEnd w:id="2"/>
      <w:r w:rsidRPr="00A65C0D">
        <w:t>Application</w:t>
      </w:r>
    </w:p>
    <w:p w:rsidR="00000000" w:rsidRPr="00A65C0D" w:rsidP="00702A28">
      <w:pPr>
        <w:pStyle w:val="BodyText"/>
      </w:pPr>
      <w:r w:rsidRPr="00A65C0D">
        <w:t>This unit describes the skills and knowledge required to assist clients to develop appreciations, interes</w:t>
      </w:r>
      <w:r w:rsidRPr="00A65C0D">
        <w:t xml:space="preserve">ts, skills and opportunities to use leisure in personally rewarding ways. </w:t>
      </w:r>
    </w:p>
    <w:p w:rsidR="00000000" w:rsidRPr="00A65C0D" w:rsidP="00702A28">
      <w:pPr>
        <w:pStyle w:val="BodyText"/>
      </w:pPr>
      <w:r w:rsidRPr="00A65C0D">
        <w:t xml:space="preserve">This unit applies to workers in a range of community services and health contexts who provide leisure and health services. Work is undertaken with minimal supervision within broad </w:t>
      </w:r>
      <w:r w:rsidRPr="00A65C0D">
        <w:t>but generally well-defined guidelines.</w:t>
      </w:r>
    </w:p>
    <w:p w:rsidR="00000000" w:rsidRPr="00702A28" w:rsidP="00702A28">
      <w:pPr>
        <w:pStyle w:val="BodyText"/>
        <w:rPr>
          <w:i/>
        </w:rPr>
      </w:pPr>
      <w:r w:rsidRPr="00702A28">
        <w:rPr>
          <w:rStyle w:val="Emphasis"/>
        </w:rPr>
        <w:t xml:space="preserve">The skills in this unit must be applied in accordance with Commonwealth and State/Territory legislation, Australian/New Zealand standards and industry codes of practice. </w:t>
      </w:r>
    </w:p>
    <w:p w:rsidR="00000000" w:rsidRPr="00A65C0D" w:rsidP="00A65C0D">
      <w:pPr>
        <w:pStyle w:val="Heading1"/>
      </w:pPr>
      <w:bookmarkStart w:id="3" w:name="O_653922"/>
      <w:bookmarkEnd w:id="3"/>
      <w:r w:rsidRPr="00A65C0D">
        <w:t>Elements and Performance Cri</w:t>
      </w:r>
      <w:r w:rsidRPr="00A65C0D">
        <w:t>teria</w:t>
      </w:r>
    </w:p>
    <w:tbl>
      <w:tblPr>
        <w:tblW w:w="0" w:type="auto"/>
        <w:tblLayout w:type="fixed"/>
        <w:tblCellMar>
          <w:left w:w="62" w:type="dxa"/>
          <w:right w:w="62" w:type="dxa"/>
        </w:tblCellMar>
        <w:tblLook w:val="0000"/>
      </w:tblPr>
      <w:tblGrid>
        <w:gridCol w:w="3261"/>
        <w:gridCol w:w="5703"/>
      </w:tblGrid>
      <w:tr w:rsidTr="00A65C0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65C0D" w:rsidP="00A65C0D">
            <w:pPr>
              <w:pStyle w:val="BodyText"/>
            </w:pPr>
            <w:r w:rsidRPr="00A65C0D">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65C0D">
            <w:pPr>
              <w:pStyle w:val="BodyText"/>
              <w:rPr>
                <w:lang w:val="en-NZ"/>
              </w:rPr>
            </w:pPr>
            <w:r w:rsidRPr="00A65C0D">
              <w:rPr>
                <w:rStyle w:val="SpecialBold"/>
              </w:rPr>
              <w:t>PERFORMANCE CRITERIA</w:t>
            </w:r>
          </w:p>
        </w:tc>
      </w:tr>
      <w:tr w:rsidTr="00A65C0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65C0D" w:rsidP="00A65C0D">
            <w:pPr>
              <w:pStyle w:val="BodyText"/>
            </w:pPr>
            <w:r w:rsidRPr="00A65C0D">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A65C0D">
            <w:pPr>
              <w:pStyle w:val="BodyText"/>
              <w:rPr>
                <w:lang w:val="en-NZ"/>
              </w:rPr>
            </w:pPr>
            <w:r w:rsidRPr="00A65C0D">
              <w:rPr>
                <w:rStyle w:val="Emphasis"/>
              </w:rPr>
              <w:t>Performance criteria describe the performance needed to demonstrate achievement of the element.</w:t>
            </w:r>
          </w:p>
        </w:tc>
      </w:tr>
      <w:tr w:rsidTr="00A65C0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65C0D">
            <w:pPr>
              <w:pStyle w:val="BodyText"/>
              <w:rPr>
                <w:lang w:val="en-NZ"/>
              </w:rPr>
            </w:pPr>
          </w:p>
        </w:tc>
      </w:tr>
      <w:tr w:rsidTr="00A65C0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5C0D">
            <w:pPr>
              <w:pStyle w:val="BodyText"/>
              <w:rPr>
                <w:lang w:val="en-NZ"/>
              </w:rPr>
            </w:pPr>
            <w:r w:rsidRPr="00A65C0D">
              <w:t>1. Develop leisure education programs based on the individual client’s needs</w:t>
            </w:r>
          </w:p>
        </w:tc>
        <w:tc>
          <w:tcPr>
            <w:tcW w:w="5703" w:type="dxa"/>
            <w:tcBorders>
              <w:top w:val="nil"/>
              <w:left w:val="nil"/>
              <w:bottom w:val="nil"/>
              <w:right w:val="nil"/>
            </w:tcBorders>
            <w:tcMar>
              <w:top w:w="0" w:type="dxa"/>
              <w:left w:w="62" w:type="dxa"/>
              <w:bottom w:w="0" w:type="dxa"/>
              <w:right w:w="62" w:type="dxa"/>
            </w:tcMar>
          </w:tcPr>
          <w:p w:rsidR="00000000" w:rsidRPr="00A65C0D" w:rsidP="00A65C0D">
            <w:pPr>
              <w:pStyle w:val="BodyText"/>
            </w:pPr>
            <w:r w:rsidRPr="00A65C0D">
              <w:t>1.1 Determine the suitability of the client for involvement on a leisure education program</w:t>
            </w:r>
          </w:p>
          <w:p w:rsidR="00000000" w:rsidRPr="00A65C0D" w:rsidP="00A65C0D">
            <w:pPr>
              <w:pStyle w:val="BodyText"/>
            </w:pPr>
            <w:r w:rsidRPr="00A65C0D">
              <w:t>1.2 Determine the components of a leisure education program that would be of benefit to the client, using appropriate assessment tools and processes</w:t>
            </w:r>
          </w:p>
          <w:p w:rsidR="00000000" w:rsidRPr="00A65C0D" w:rsidP="00A65C0D">
            <w:pPr>
              <w:pStyle w:val="BodyText"/>
            </w:pPr>
            <w:r w:rsidRPr="00A65C0D">
              <w:t>1.3 Determine le</w:t>
            </w:r>
            <w:r w:rsidRPr="00A65C0D">
              <w:t xml:space="preserve">isure education goals based on assessed </w:t>
            </w:r>
            <w:r w:rsidRPr="00A65C0D">
              <w:t>needs</w:t>
            </w:r>
          </w:p>
          <w:p w:rsidR="00000000" w:rsidRPr="00A65C0D" w:rsidP="00A65C0D">
            <w:pPr>
              <w:pStyle w:val="BodyText"/>
            </w:pPr>
            <w:r w:rsidRPr="00A65C0D">
              <w:t>1.4 Develop a leisure education program incorporating the required components</w:t>
            </w:r>
          </w:p>
          <w:p w:rsidR="00000000" w:rsidP="00A65C0D">
            <w:pPr>
              <w:pStyle w:val="BodyText"/>
              <w:rPr>
                <w:lang w:val="en-NZ"/>
              </w:rPr>
            </w:pPr>
            <w:r w:rsidRPr="00A65C0D">
              <w:t>1.5 Document leisure education session plans and include particular detail on content and processes</w:t>
            </w:r>
          </w:p>
        </w:tc>
      </w:tr>
      <w:tr w:rsidTr="00A65C0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65C0D">
            <w:pPr>
              <w:pStyle w:val="BodyText"/>
              <w:rPr>
                <w:lang w:val="en-NZ"/>
              </w:rPr>
            </w:pPr>
          </w:p>
        </w:tc>
      </w:tr>
      <w:tr w:rsidTr="00A65C0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5C0D">
            <w:pPr>
              <w:pStyle w:val="BodyText"/>
              <w:rPr>
                <w:lang w:val="en-NZ"/>
              </w:rPr>
            </w:pPr>
            <w:r w:rsidRPr="00A65C0D">
              <w:t>2. Conduct leisure education programs</w:t>
            </w:r>
          </w:p>
        </w:tc>
        <w:tc>
          <w:tcPr>
            <w:tcW w:w="5703" w:type="dxa"/>
            <w:tcBorders>
              <w:top w:val="nil"/>
              <w:left w:val="nil"/>
              <w:bottom w:val="nil"/>
              <w:right w:val="nil"/>
            </w:tcBorders>
            <w:tcMar>
              <w:top w:w="0" w:type="dxa"/>
              <w:left w:w="62" w:type="dxa"/>
              <w:bottom w:w="0" w:type="dxa"/>
              <w:right w:w="62" w:type="dxa"/>
            </w:tcMar>
          </w:tcPr>
          <w:p w:rsidR="00000000" w:rsidRPr="00A65C0D" w:rsidP="00A65C0D">
            <w:pPr>
              <w:pStyle w:val="BodyText"/>
            </w:pPr>
            <w:r w:rsidRPr="00A65C0D">
              <w:t>2.1 Develop professional relationships with client, colleagues and other relevant parties</w:t>
            </w:r>
          </w:p>
          <w:p w:rsidR="00000000" w:rsidRPr="00A65C0D" w:rsidP="00A65C0D">
            <w:pPr>
              <w:pStyle w:val="BodyText"/>
            </w:pPr>
            <w:r w:rsidRPr="00A65C0D">
              <w:t>2.2 Use appropriate helping skills relevant to the client and leisure education program</w:t>
            </w:r>
          </w:p>
          <w:p w:rsidR="00000000" w:rsidRPr="00A65C0D" w:rsidP="00A65C0D">
            <w:pPr>
              <w:pStyle w:val="BodyText"/>
            </w:pPr>
            <w:r w:rsidRPr="00A65C0D">
              <w:t xml:space="preserve">2.3 Adapt the environment and equipment </w:t>
            </w:r>
            <w:r w:rsidRPr="00A65C0D">
              <w:t>to maximise client participation</w:t>
            </w:r>
          </w:p>
          <w:p w:rsidR="00000000" w:rsidRPr="00A65C0D" w:rsidP="00A65C0D">
            <w:pPr>
              <w:pStyle w:val="BodyText"/>
            </w:pPr>
            <w:r w:rsidRPr="00A65C0D">
              <w:t>2.4 Use effective presentation techniques with an emphasis on encouraging participation</w:t>
            </w:r>
          </w:p>
          <w:p w:rsidR="00000000" w:rsidRPr="00A65C0D" w:rsidP="00A65C0D">
            <w:pPr>
              <w:pStyle w:val="BodyText"/>
            </w:pPr>
            <w:r w:rsidRPr="00A65C0D">
              <w:t xml:space="preserve">2.5 Encourage and assist the client to achieve documented goals </w:t>
            </w:r>
          </w:p>
          <w:p w:rsidR="00000000" w:rsidP="00A65C0D">
            <w:pPr>
              <w:pStyle w:val="BodyText"/>
              <w:rPr>
                <w:lang w:val="en-NZ"/>
              </w:rPr>
            </w:pPr>
            <w:r w:rsidRPr="00A65C0D">
              <w:t>2.6 Be flexible and adapt the leisure education session plan where nec</w:t>
            </w:r>
            <w:r w:rsidRPr="00A65C0D">
              <w:t>essary</w:t>
            </w:r>
          </w:p>
        </w:tc>
      </w:tr>
      <w:tr w:rsidTr="00A65C0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65C0D">
            <w:pPr>
              <w:pStyle w:val="BodyText"/>
              <w:rPr>
                <w:lang w:val="en-NZ"/>
              </w:rPr>
            </w:pPr>
          </w:p>
        </w:tc>
      </w:tr>
      <w:tr w:rsidTr="00A65C0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5C0D">
            <w:pPr>
              <w:pStyle w:val="BodyText"/>
              <w:rPr>
                <w:lang w:val="en-NZ"/>
              </w:rPr>
            </w:pPr>
            <w:r w:rsidRPr="00A65C0D">
              <w:t>3. Evaluate the effectiveness of leisure education programs</w:t>
            </w:r>
          </w:p>
        </w:tc>
        <w:tc>
          <w:tcPr>
            <w:tcW w:w="5703" w:type="dxa"/>
            <w:tcBorders>
              <w:top w:val="nil"/>
              <w:left w:val="nil"/>
              <w:bottom w:val="nil"/>
              <w:right w:val="nil"/>
            </w:tcBorders>
            <w:tcMar>
              <w:top w:w="0" w:type="dxa"/>
              <w:left w:w="62" w:type="dxa"/>
              <w:bottom w:w="0" w:type="dxa"/>
              <w:right w:w="62" w:type="dxa"/>
            </w:tcMar>
          </w:tcPr>
          <w:p w:rsidR="00000000" w:rsidRPr="00A65C0D" w:rsidP="00A65C0D">
            <w:pPr>
              <w:pStyle w:val="BodyText"/>
            </w:pPr>
            <w:r w:rsidRPr="00A65C0D">
              <w:t>3.1 Determine criteria for evaluation and review</w:t>
            </w:r>
          </w:p>
          <w:p w:rsidR="00000000" w:rsidRPr="00A65C0D" w:rsidP="00A65C0D">
            <w:pPr>
              <w:pStyle w:val="BodyText"/>
            </w:pPr>
            <w:r w:rsidRPr="00A65C0D">
              <w:t>3.2 Assess client progress against goals</w:t>
            </w:r>
          </w:p>
          <w:p w:rsidR="00000000" w:rsidRPr="00A65C0D" w:rsidP="00A65C0D">
            <w:pPr>
              <w:pStyle w:val="BodyText"/>
            </w:pPr>
            <w:r w:rsidRPr="00A65C0D">
              <w:t>3.3 Determine the effectiveness of individual education sessions and the leisure education prog</w:t>
            </w:r>
            <w:r w:rsidRPr="00A65C0D">
              <w:t>ram as a whole</w:t>
            </w:r>
          </w:p>
          <w:p w:rsidR="00000000" w:rsidRPr="00A65C0D" w:rsidP="00A65C0D">
            <w:pPr>
              <w:pStyle w:val="BodyText"/>
            </w:pPr>
            <w:r w:rsidRPr="00A65C0D">
              <w:t>3.4 Document and evaluate program outcomes according to the client’s needs</w:t>
            </w:r>
          </w:p>
          <w:p w:rsidR="00000000" w:rsidRPr="00A65C0D" w:rsidP="00A65C0D">
            <w:pPr>
              <w:pStyle w:val="BodyText"/>
            </w:pPr>
            <w:r w:rsidRPr="00A65C0D">
              <w:t>3.5 Facilitate further design of leisure education programs using results and information from evaluation</w:t>
            </w:r>
          </w:p>
        </w:tc>
      </w:tr>
    </w:tbl>
    <w:p w:rsidR="00000000" w:rsidRPr="00A65C0D" w:rsidP="00A65C0D">
      <w:pPr>
        <w:pStyle w:val="BodyText"/>
      </w:pPr>
    </w:p>
    <w:p w:rsidR="00000000" w:rsidRPr="00A65C0D" w:rsidP="00A65C0D">
      <w:pPr>
        <w:pStyle w:val="AllowPageBreak"/>
      </w:pPr>
    </w:p>
    <w:p w:rsidR="00000000" w:rsidRPr="00A65C0D" w:rsidP="00A65C0D">
      <w:pPr>
        <w:pStyle w:val="Heading1"/>
      </w:pPr>
      <w:bookmarkStart w:id="4" w:name="O_653923"/>
      <w:bookmarkEnd w:id="4"/>
      <w:r w:rsidRPr="00A65C0D">
        <w:t>Foundation Skills</w:t>
      </w:r>
    </w:p>
    <w:p w:rsidR="00000000" w:rsidRPr="00702A28" w:rsidP="00702A28">
      <w:pPr>
        <w:pStyle w:val="BodyText"/>
        <w:rPr>
          <w:i/>
        </w:rPr>
      </w:pPr>
      <w:r w:rsidRPr="00702A28">
        <w:rPr>
          <w:rStyle w:val="Emphasis"/>
        </w:rPr>
        <w:t>The Foundation Skills describe those required skills (such as language, literacy, numeracy and employment skills) that are essential to performance.</w:t>
      </w:r>
    </w:p>
    <w:p w:rsidR="00702A28" w:rsidP="00702A28">
      <w:pPr>
        <w:pStyle w:val="BodyText"/>
      </w:pPr>
      <w:r w:rsidRPr="00A65C0D">
        <w:t>Foundation skills essential to performance are explicit in the performance criteria of this unit of compet</w:t>
      </w:r>
      <w:r w:rsidRPr="00A65C0D">
        <w:t>ency.</w:t>
      </w:r>
    </w:p>
    <w:p w:rsidR="00000000" w:rsidRPr="00A65C0D" w:rsidP="00A65C0D">
      <w:pPr>
        <w:pStyle w:val="Heading1"/>
      </w:pPr>
      <w:bookmarkStart w:id="5" w:name="O_653925"/>
      <w:bookmarkEnd w:id="5"/>
      <w:r w:rsidRPr="00A65C0D">
        <w:t>Unit Mapping Information</w:t>
      </w:r>
    </w:p>
    <w:p w:rsidR="00702A28" w:rsidP="00702A28">
      <w:pPr>
        <w:pStyle w:val="BodyText"/>
      </w:pPr>
      <w:r w:rsidRPr="00A65C0D">
        <w:t>No equivalent unit.</w:t>
      </w:r>
    </w:p>
    <w:p w:rsidR="00000000" w:rsidRPr="00A65C0D" w:rsidP="00A65C0D">
      <w:pPr>
        <w:pStyle w:val="Heading1"/>
      </w:pPr>
      <w:bookmarkStart w:id="6" w:name="O_653932"/>
      <w:bookmarkEnd w:id="6"/>
      <w:r w:rsidRPr="00A65C0D">
        <w:t>Links</w:t>
      </w:r>
    </w:p>
    <w:p w:rsidR="00000000" w:rsidRPr="00A65C0D" w:rsidP="00702A28">
      <w:pPr>
        <w:pStyle w:val="BodyText"/>
      </w:pPr>
      <w:r w:rsidRPr="00A65C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76294">
        <w:rPr>
          <w:rStyle w:val="Hyperlink"/>
        </w:rPr>
        <w:t>https://vetnet.gov.au/Pages/TrainingDocs.aspx?q=5e0c25cc-3d9d-4b43-80d3-bd22cc4f1e53</w:t>
      </w:r>
      <w:r>
        <w:fldChar w:fldCharType="end"/>
      </w:r>
    </w:p>
    <w:p w:rsidR="00000000" w:rsidRPr="00A65C0D" w:rsidP="00702A28">
      <w:pPr>
        <w:pStyle w:val="BodyText"/>
        <w:sectPr w:rsidSect="00A65C0D">
          <w:headerReference w:type="default" r:id="rId10"/>
          <w:footerReference w:type="default" r:id="rId11"/>
          <w:pgSz w:w="11908" w:h="16833"/>
          <w:pgMar w:top="1702" w:right="1418" w:bottom="1702" w:left="1418" w:header="992" w:footer="992" w:gutter="0"/>
          <w:cols w:space="720"/>
          <w:noEndnote/>
          <w:docGrid w:linePitch="299"/>
        </w:sectPr>
      </w:pPr>
    </w:p>
    <w:p w:rsidR="00000000" w:rsidRPr="00A65C0D" w:rsidP="00A65C0D">
      <w:pPr>
        <w:pStyle w:val="SuperHeading"/>
      </w:pPr>
      <w:r w:rsidRPr="00A65C0D">
        <w:t>Assessment Requirements for CHCLAH008 Provide leisure education</w:t>
      </w:r>
    </w:p>
    <w:p w:rsidR="00702A28" w:rsidP="00A65C0D">
      <w:pPr>
        <w:pStyle w:val="Heading1"/>
      </w:pPr>
      <w:bookmarkStart w:id="7" w:name="O_653927"/>
      <w:bookmarkEnd w:id="7"/>
      <w:r w:rsidRPr="00A65C0D">
        <w:t>Modification History</w:t>
      </w:r>
    </w:p>
    <w:p w:rsidR="00000000" w:rsidRPr="00A65C0D" w:rsidP="00A65C0D">
      <w:pPr>
        <w:pStyle w:val="BodyText"/>
      </w:pPr>
    </w:p>
    <w:tbl>
      <w:tblPr>
        <w:tblW w:w="0" w:type="auto"/>
        <w:tblLayout w:type="fixed"/>
        <w:tblCellMar>
          <w:left w:w="62" w:type="dxa"/>
          <w:right w:w="62" w:type="dxa"/>
        </w:tblCellMar>
        <w:tblLook w:val="0000"/>
      </w:tblPr>
      <w:tblGrid>
        <w:gridCol w:w="2790"/>
        <w:gridCol w:w="6344"/>
      </w:tblGrid>
      <w:tr w:rsidTr="00A65C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C0D" w:rsidP="00A65C0D">
            <w:pPr>
              <w:pStyle w:val="BodyText"/>
            </w:pPr>
            <w:r w:rsidRPr="00A65C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C0D">
            <w:pPr>
              <w:pStyle w:val="BodyText"/>
              <w:rPr>
                <w:lang w:val="en-NZ"/>
              </w:rPr>
            </w:pPr>
            <w:r w:rsidRPr="00A65C0D">
              <w:rPr>
                <w:rStyle w:val="SpecialBold"/>
              </w:rPr>
              <w:t>Comments</w:t>
            </w:r>
          </w:p>
        </w:tc>
      </w:tr>
      <w:tr w:rsidTr="00A65C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C0D">
            <w:pPr>
              <w:pStyle w:val="BodyText"/>
              <w:rPr>
                <w:lang w:val="en-NZ"/>
              </w:rPr>
            </w:pPr>
            <w:r w:rsidRPr="00A65C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C0D" w:rsidP="00A65C0D">
            <w:pPr>
              <w:pStyle w:val="BodyText"/>
            </w:pPr>
            <w:r w:rsidRPr="00A65C0D">
              <w:t xml:space="preserve">This version was released in </w:t>
            </w:r>
            <w:r w:rsidRPr="00A65C0D">
              <w:rPr>
                <w:rStyle w:val="Emphasis"/>
              </w:rPr>
              <w:t xml:space="preserve">CHC Community Services Training Package release 2.0 </w:t>
            </w:r>
            <w:r w:rsidRPr="00A65C0D">
              <w:t>and meets the requirements of the 2012 Standards for Training Packages.</w:t>
            </w:r>
          </w:p>
          <w:p w:rsidR="00000000" w:rsidRPr="00A65C0D" w:rsidP="00A65C0D">
            <w:pPr>
              <w:pStyle w:val="BodyText"/>
            </w:pPr>
            <w:r w:rsidRPr="00A65C0D">
              <w:t>Significant change to the elements and performance criteria. New evidence requirements for assessment including volume and frequency</w:t>
            </w:r>
            <w:r w:rsidRPr="00A65C0D">
              <w:t xml:space="preserve"> requirements. Minimum work hours added.</w:t>
            </w:r>
          </w:p>
        </w:tc>
      </w:tr>
    </w:tbl>
    <w:p w:rsidR="00702A28" w:rsidP="00A65C0D">
      <w:pPr>
        <w:pStyle w:val="BodyText"/>
      </w:pPr>
    </w:p>
    <w:p w:rsidR="00702A28" w:rsidP="00A65C0D">
      <w:pPr>
        <w:pStyle w:val="BodyText"/>
      </w:pPr>
    </w:p>
    <w:p w:rsidR="00000000" w:rsidRPr="00A65C0D" w:rsidP="00A65C0D">
      <w:pPr>
        <w:pStyle w:val="Heading1"/>
      </w:pPr>
      <w:bookmarkStart w:id="8" w:name="O_653928"/>
      <w:bookmarkEnd w:id="8"/>
      <w:r w:rsidRPr="00A65C0D">
        <w:t>Performance Evidence</w:t>
      </w:r>
    </w:p>
    <w:p w:rsidR="00000000" w:rsidRPr="00A65C0D" w:rsidP="00702A28">
      <w:pPr>
        <w:pStyle w:val="BodyText"/>
      </w:pPr>
      <w:r w:rsidRPr="00A65C0D">
        <w:t xml:space="preserve">The candidate must show evidence of the ability to complete tasks outlined in elements and performance criteria of this unit, manage tasks and manage contingencies </w:t>
      </w:r>
      <w:r w:rsidRPr="00A65C0D">
        <w:t>in the context of the job role. There must be evidence that the candidate has:</w:t>
      </w:r>
    </w:p>
    <w:p w:rsidR="00000000" w:rsidRPr="00A65C0D" w:rsidP="00A65C0D">
      <w:pPr>
        <w:pStyle w:val="ListBullet"/>
      </w:pPr>
      <w:r w:rsidRPr="00A65C0D">
        <w:t>developed, planned, implemented and documented a leisure education program, including 2 session plans for at least 2 of the following purposes:</w:t>
      </w:r>
    </w:p>
    <w:p w:rsidR="00000000" w:rsidRPr="00A65C0D" w:rsidP="00A65C0D">
      <w:pPr>
        <w:pStyle w:val="ListBullet2"/>
      </w:pPr>
      <w:r w:rsidRPr="00A65C0D">
        <w:t>personal understanding of leisu</w:t>
      </w:r>
      <w:r w:rsidRPr="00A65C0D">
        <w:t>re</w:t>
      </w:r>
    </w:p>
    <w:p w:rsidR="00000000" w:rsidRPr="00A65C0D" w:rsidP="00A65C0D">
      <w:pPr>
        <w:pStyle w:val="ListBullet2"/>
      </w:pPr>
      <w:r w:rsidRPr="00A65C0D">
        <w:t>range of opportunities to participate</w:t>
      </w:r>
    </w:p>
    <w:p w:rsidR="00000000" w:rsidRPr="00A65C0D" w:rsidP="00A65C0D">
      <w:pPr>
        <w:pStyle w:val="ListBullet2"/>
      </w:pPr>
      <w:r w:rsidRPr="00A65C0D">
        <w:t>skill development</w:t>
      </w:r>
    </w:p>
    <w:p w:rsidR="00000000" w:rsidRPr="00A65C0D" w:rsidP="00A65C0D">
      <w:pPr>
        <w:pStyle w:val="ListBullet2"/>
      </w:pPr>
      <w:r w:rsidRPr="00A65C0D">
        <w:t>personal development</w:t>
      </w:r>
    </w:p>
    <w:p w:rsidR="00000000" w:rsidRPr="00A65C0D" w:rsidP="00A65C0D">
      <w:pPr>
        <w:pStyle w:val="ListBullet2"/>
      </w:pPr>
      <w:r w:rsidRPr="00A65C0D">
        <w:t>self expression</w:t>
      </w:r>
    </w:p>
    <w:p w:rsidR="00000000" w:rsidRPr="00A65C0D" w:rsidP="00A65C0D">
      <w:pPr>
        <w:pStyle w:val="ListBullet2"/>
      </w:pPr>
      <w:r w:rsidRPr="00A65C0D">
        <w:t>long term behaviour</w:t>
      </w:r>
    </w:p>
    <w:p w:rsidR="00000000" w:rsidRPr="00A65C0D" w:rsidP="00A65C0D">
      <w:pPr>
        <w:pStyle w:val="ListBullet2"/>
      </w:pPr>
      <w:r w:rsidRPr="00A65C0D">
        <w:t>attitude change</w:t>
      </w:r>
    </w:p>
    <w:p w:rsidR="00000000" w:rsidRPr="00A65C0D" w:rsidP="00A65C0D">
      <w:pPr>
        <w:pStyle w:val="ListBullet"/>
      </w:pPr>
      <w:r w:rsidRPr="00A65C0D">
        <w:t>planned and implemented at least 2 programs that addressed:</w:t>
      </w:r>
    </w:p>
    <w:p w:rsidR="00000000" w:rsidRPr="00A65C0D" w:rsidP="00A65C0D">
      <w:pPr>
        <w:pStyle w:val="ListBullet2"/>
      </w:pPr>
      <w:r w:rsidRPr="00A65C0D">
        <w:t>self awareness in leisure</w:t>
      </w:r>
    </w:p>
    <w:p w:rsidR="00000000" w:rsidRPr="00A65C0D" w:rsidP="00A65C0D">
      <w:pPr>
        <w:pStyle w:val="ListBullet2"/>
      </w:pPr>
      <w:r w:rsidRPr="00A65C0D">
        <w:t>leisure attitudes and appreciation</w:t>
      </w:r>
    </w:p>
    <w:p w:rsidR="00000000" w:rsidRPr="00A65C0D" w:rsidP="00A65C0D">
      <w:pPr>
        <w:pStyle w:val="ListBullet2"/>
      </w:pPr>
      <w:r w:rsidRPr="00A65C0D">
        <w:t>problem solving and decision making skills</w:t>
      </w:r>
    </w:p>
    <w:p w:rsidR="00000000" w:rsidRPr="00A65C0D" w:rsidP="00A65C0D">
      <w:pPr>
        <w:pStyle w:val="ListBullet2"/>
      </w:pPr>
      <w:r w:rsidRPr="00A65C0D">
        <w:t>social interaction skills</w:t>
      </w:r>
    </w:p>
    <w:p w:rsidR="00000000" w:rsidRPr="00A65C0D" w:rsidP="00A65C0D">
      <w:pPr>
        <w:pStyle w:val="ListBullet2"/>
      </w:pPr>
      <w:r w:rsidRPr="00A65C0D">
        <w:t>leisure activity skills</w:t>
      </w:r>
    </w:p>
    <w:p w:rsidR="00000000" w:rsidRPr="00A65C0D" w:rsidP="00A65C0D">
      <w:pPr>
        <w:pStyle w:val="ListBullet"/>
      </w:pPr>
      <w:r w:rsidRPr="00A65C0D">
        <w:t>performed the activities outlined in the performance criteria of this unit during a period of at least 240 hours of work</w:t>
      </w:r>
    </w:p>
    <w:p w:rsidR="00000000" w:rsidRPr="00A65C0D" w:rsidP="00A65C0D">
      <w:pPr>
        <w:pStyle w:val="AllowPageBreak"/>
      </w:pPr>
    </w:p>
    <w:p w:rsidR="00000000" w:rsidRPr="00A65C0D" w:rsidP="00A65C0D">
      <w:pPr>
        <w:pStyle w:val="Heading1"/>
      </w:pPr>
      <w:bookmarkStart w:id="9" w:name="O_653929"/>
      <w:bookmarkEnd w:id="9"/>
      <w:r w:rsidRPr="00A65C0D">
        <w:t>Knowledge Evidence</w:t>
      </w:r>
    </w:p>
    <w:p w:rsidR="00000000" w:rsidRPr="00A65C0D" w:rsidP="00702A28">
      <w:pPr>
        <w:pStyle w:val="BodyText"/>
      </w:pPr>
      <w:r w:rsidRPr="00A65C0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65C0D">
        <w:t>of:</w:t>
      </w:r>
    </w:p>
    <w:p w:rsidR="00000000" w:rsidRPr="00A65C0D" w:rsidP="00A65C0D">
      <w:pPr>
        <w:pStyle w:val="ListBullet"/>
      </w:pPr>
      <w:r w:rsidRPr="00A65C0D">
        <w:t xml:space="preserve">history and philosophy of leisure education </w:t>
      </w:r>
    </w:p>
    <w:p w:rsidR="00000000" w:rsidRPr="00A65C0D" w:rsidP="00A65C0D">
      <w:pPr>
        <w:pStyle w:val="ListBullet"/>
      </w:pPr>
      <w:r w:rsidRPr="00A65C0D">
        <w:t>the place of leisure education as a component of a comprehensive leisure service</w:t>
      </w:r>
    </w:p>
    <w:p w:rsidR="00000000" w:rsidRPr="00A65C0D" w:rsidP="00A65C0D">
      <w:pPr>
        <w:pStyle w:val="ListBullet"/>
      </w:pPr>
      <w:r w:rsidRPr="00A65C0D">
        <w:t>the skills required of an effective helper and why they are important to the leisure education process</w:t>
      </w:r>
    </w:p>
    <w:p w:rsidR="00000000" w:rsidRPr="00A65C0D" w:rsidP="00A65C0D">
      <w:pPr>
        <w:pStyle w:val="ListBullet"/>
      </w:pPr>
      <w:r w:rsidRPr="00A65C0D">
        <w:t>the purpose of leisure</w:t>
      </w:r>
      <w:r w:rsidRPr="00A65C0D">
        <w:t xml:space="preserve"> education, including:</w:t>
      </w:r>
    </w:p>
    <w:p w:rsidR="00000000" w:rsidRPr="00A65C0D" w:rsidP="00A65C0D">
      <w:pPr>
        <w:pStyle w:val="ListBullet2"/>
      </w:pPr>
      <w:r w:rsidRPr="00A65C0D">
        <w:t>personal growth</w:t>
      </w:r>
    </w:p>
    <w:p w:rsidR="00000000" w:rsidRPr="00A65C0D" w:rsidP="00A65C0D">
      <w:pPr>
        <w:pStyle w:val="ListBullet2"/>
      </w:pPr>
      <w:r w:rsidRPr="00A65C0D">
        <w:t>skill development and mastery</w:t>
      </w:r>
    </w:p>
    <w:p w:rsidR="00000000" w:rsidRPr="00A65C0D" w:rsidP="00A65C0D">
      <w:pPr>
        <w:pStyle w:val="ListBullet2"/>
      </w:pPr>
      <w:r w:rsidRPr="00A65C0D">
        <w:t>removal of barriers</w:t>
      </w:r>
    </w:p>
    <w:p w:rsidR="00000000" w:rsidRPr="00A65C0D" w:rsidP="00A65C0D">
      <w:pPr>
        <w:pStyle w:val="ListBullet2"/>
      </w:pPr>
      <w:r w:rsidRPr="00A65C0D">
        <w:t>increased access</w:t>
      </w:r>
    </w:p>
    <w:p w:rsidR="00000000" w:rsidRPr="00A65C0D" w:rsidP="00A65C0D">
      <w:pPr>
        <w:pStyle w:val="ListBullet2"/>
      </w:pPr>
      <w:r w:rsidRPr="00A65C0D">
        <w:t>health</w:t>
      </w:r>
    </w:p>
    <w:p w:rsidR="00000000" w:rsidRPr="00A65C0D" w:rsidP="00A65C0D">
      <w:pPr>
        <w:pStyle w:val="ListBullet2"/>
      </w:pPr>
      <w:r w:rsidRPr="00A65C0D">
        <w:t>socialisation</w:t>
      </w:r>
    </w:p>
    <w:p w:rsidR="00000000" w:rsidRPr="00A65C0D" w:rsidP="00A65C0D">
      <w:pPr>
        <w:pStyle w:val="ListBullet"/>
      </w:pPr>
      <w:r w:rsidRPr="00A65C0D">
        <w:t>outcomes and benefits of leisure education, including:</w:t>
      </w:r>
    </w:p>
    <w:p w:rsidR="00000000" w:rsidRPr="00A65C0D" w:rsidP="00A65C0D">
      <w:pPr>
        <w:pStyle w:val="ListBullet2"/>
      </w:pPr>
      <w:r w:rsidRPr="00A65C0D">
        <w:t>personal understanding of leisure</w:t>
      </w:r>
    </w:p>
    <w:p w:rsidR="00000000" w:rsidRPr="00A65C0D" w:rsidP="00A65C0D">
      <w:pPr>
        <w:pStyle w:val="ListBullet2"/>
      </w:pPr>
      <w:r w:rsidRPr="00A65C0D">
        <w:t>range of opportunities to participate</w:t>
      </w:r>
    </w:p>
    <w:p w:rsidR="00000000" w:rsidRPr="00A65C0D" w:rsidP="00A65C0D">
      <w:pPr>
        <w:pStyle w:val="ListBullet2"/>
      </w:pPr>
      <w:r w:rsidRPr="00A65C0D">
        <w:t>skill development</w:t>
      </w:r>
    </w:p>
    <w:p w:rsidR="00000000" w:rsidRPr="00A65C0D" w:rsidP="00A65C0D">
      <w:pPr>
        <w:pStyle w:val="ListBullet2"/>
      </w:pPr>
      <w:r w:rsidRPr="00A65C0D">
        <w:t>personal development</w:t>
      </w:r>
    </w:p>
    <w:p w:rsidR="00000000" w:rsidRPr="00A65C0D" w:rsidP="00A65C0D">
      <w:pPr>
        <w:pStyle w:val="ListBullet2"/>
      </w:pPr>
      <w:r w:rsidRPr="00A65C0D">
        <w:t>self expression</w:t>
      </w:r>
    </w:p>
    <w:p w:rsidR="00000000" w:rsidRPr="00A65C0D" w:rsidP="00A65C0D">
      <w:pPr>
        <w:pStyle w:val="ListBullet2"/>
      </w:pPr>
      <w:r w:rsidRPr="00A65C0D">
        <w:t>long term behaviour</w:t>
      </w:r>
    </w:p>
    <w:p w:rsidR="00000000" w:rsidRPr="00A65C0D" w:rsidP="00A65C0D">
      <w:pPr>
        <w:pStyle w:val="ListBullet2"/>
      </w:pPr>
      <w:r w:rsidRPr="00A65C0D">
        <w:t>attitudinal change</w:t>
      </w:r>
    </w:p>
    <w:p w:rsidR="00000000" w:rsidRPr="00A65C0D" w:rsidP="00A65C0D">
      <w:pPr>
        <w:pStyle w:val="ListBullet2"/>
      </w:pPr>
      <w:r w:rsidRPr="00A65C0D">
        <w:t>various leisure education models</w:t>
      </w:r>
    </w:p>
    <w:p w:rsidR="00000000" w:rsidRPr="00A65C0D" w:rsidP="00A65C0D">
      <w:pPr>
        <w:pStyle w:val="ListBullet"/>
      </w:pPr>
      <w:r w:rsidRPr="00A65C0D">
        <w:t>main components of a leisure education program:</w:t>
      </w:r>
    </w:p>
    <w:p w:rsidR="00000000" w:rsidRPr="00A65C0D" w:rsidP="00A65C0D">
      <w:pPr>
        <w:pStyle w:val="ListBullet2"/>
      </w:pPr>
      <w:r w:rsidRPr="00A65C0D">
        <w:t>self awareness in leisure</w:t>
      </w:r>
    </w:p>
    <w:p w:rsidR="00000000" w:rsidRPr="00A65C0D" w:rsidP="00A65C0D">
      <w:pPr>
        <w:pStyle w:val="ListBullet2"/>
      </w:pPr>
      <w:r w:rsidRPr="00A65C0D">
        <w:t>leisure attitudes and appreciation</w:t>
      </w:r>
    </w:p>
    <w:p w:rsidR="00000000" w:rsidRPr="00A65C0D" w:rsidP="00A65C0D">
      <w:pPr>
        <w:pStyle w:val="ListBullet2"/>
      </w:pPr>
      <w:r w:rsidRPr="00A65C0D">
        <w:t>problem solving and decision-making skills</w:t>
      </w:r>
    </w:p>
    <w:p w:rsidR="00000000" w:rsidRPr="00A65C0D" w:rsidP="00A65C0D">
      <w:pPr>
        <w:pStyle w:val="ListBullet2"/>
      </w:pPr>
      <w:r w:rsidRPr="00A65C0D">
        <w:t>knowledge of leisure resources</w:t>
      </w:r>
    </w:p>
    <w:p w:rsidR="00000000" w:rsidRPr="00A65C0D" w:rsidP="00A65C0D">
      <w:pPr>
        <w:pStyle w:val="ListBullet2"/>
      </w:pPr>
      <w:r w:rsidRPr="00A65C0D">
        <w:t>social interaction skills</w:t>
      </w:r>
    </w:p>
    <w:p w:rsidR="00000000" w:rsidRPr="00A65C0D" w:rsidP="00A65C0D">
      <w:pPr>
        <w:pStyle w:val="ListBullet2"/>
      </w:pPr>
      <w:r w:rsidRPr="00A65C0D">
        <w:t>leisure activity skills</w:t>
      </w:r>
    </w:p>
    <w:p w:rsidR="00000000" w:rsidRPr="00A65C0D" w:rsidP="00A65C0D">
      <w:pPr>
        <w:pStyle w:val="ListBullet"/>
      </w:pPr>
      <w:r w:rsidRPr="00A65C0D">
        <w:t>leisure education processes:</w:t>
      </w:r>
    </w:p>
    <w:p w:rsidR="00000000" w:rsidRPr="00A65C0D" w:rsidP="00A65C0D">
      <w:pPr>
        <w:pStyle w:val="ListBullet2"/>
      </w:pPr>
      <w:r w:rsidRPr="00A65C0D">
        <w:t xml:space="preserve">leisure planning </w:t>
      </w:r>
    </w:p>
    <w:p w:rsidR="00000000" w:rsidRPr="00A65C0D" w:rsidP="00A65C0D">
      <w:pPr>
        <w:pStyle w:val="ListBullet2"/>
      </w:pPr>
      <w:r w:rsidRPr="00A65C0D">
        <w:t>learning skills</w:t>
      </w:r>
    </w:p>
    <w:p w:rsidR="00000000" w:rsidRPr="00A65C0D" w:rsidP="00A65C0D">
      <w:pPr>
        <w:pStyle w:val="ListBullet2"/>
      </w:pPr>
      <w:r w:rsidRPr="00A65C0D">
        <w:t>needs analysis</w:t>
      </w:r>
    </w:p>
    <w:p w:rsidR="00000000" w:rsidRPr="00A65C0D" w:rsidP="00A65C0D">
      <w:pPr>
        <w:pStyle w:val="ListBullet"/>
      </w:pPr>
      <w:r w:rsidRPr="00A65C0D">
        <w:t>well being:</w:t>
      </w:r>
    </w:p>
    <w:p w:rsidR="00000000" w:rsidRPr="00A65C0D" w:rsidP="00A65C0D">
      <w:pPr>
        <w:pStyle w:val="ListBullet2"/>
      </w:pPr>
      <w:r w:rsidRPr="00A65C0D">
        <w:t>self-esteem</w:t>
      </w:r>
    </w:p>
    <w:p w:rsidR="00000000" w:rsidRPr="00A65C0D" w:rsidP="00A65C0D">
      <w:pPr>
        <w:pStyle w:val="ListBullet2"/>
      </w:pPr>
      <w:r w:rsidRPr="00A65C0D">
        <w:t>stress management</w:t>
      </w:r>
    </w:p>
    <w:p w:rsidR="00000000" w:rsidRPr="00A65C0D" w:rsidP="00A65C0D">
      <w:pPr>
        <w:pStyle w:val="ListBullet2"/>
      </w:pPr>
      <w:r w:rsidRPr="00A65C0D">
        <w:t>rehabili</w:t>
      </w:r>
      <w:r w:rsidRPr="00A65C0D">
        <w:t>tation</w:t>
      </w:r>
    </w:p>
    <w:p w:rsidR="00000000" w:rsidRPr="00A65C0D" w:rsidP="00A65C0D">
      <w:pPr>
        <w:pStyle w:val="ListBullet2"/>
      </w:pPr>
      <w:r w:rsidRPr="00A65C0D">
        <w:t>mental health</w:t>
      </w:r>
    </w:p>
    <w:p w:rsidR="00000000" w:rsidRPr="00A65C0D" w:rsidP="00A65C0D">
      <w:pPr>
        <w:pStyle w:val="ListBullet"/>
      </w:pPr>
      <w:r w:rsidRPr="00A65C0D">
        <w:t>leisure education session plans, environment and equipment and how to adapt them</w:t>
      </w:r>
    </w:p>
    <w:p w:rsidR="00000000" w:rsidRPr="00A65C0D" w:rsidP="00A65C0D">
      <w:pPr>
        <w:pStyle w:val="ListBullet"/>
      </w:pPr>
      <w:r w:rsidRPr="00A65C0D">
        <w:t>a range of leisure education goals</w:t>
      </w:r>
    </w:p>
    <w:p w:rsidR="00000000" w:rsidRPr="00A65C0D" w:rsidP="00A65C0D">
      <w:pPr>
        <w:pStyle w:val="AllowPageBreak"/>
      </w:pPr>
    </w:p>
    <w:p w:rsidR="00000000" w:rsidRPr="00A65C0D" w:rsidP="00A65C0D">
      <w:pPr>
        <w:pStyle w:val="Heading1"/>
      </w:pPr>
      <w:bookmarkStart w:id="10" w:name="O_653930"/>
      <w:bookmarkEnd w:id="10"/>
      <w:r w:rsidRPr="00A65C0D">
        <w:t>Assessment Conditions</w:t>
      </w:r>
    </w:p>
    <w:p w:rsidR="00000000" w:rsidRPr="00A65C0D" w:rsidP="00702A28">
      <w:pPr>
        <w:pStyle w:val="BodyText"/>
      </w:pPr>
      <w:r w:rsidRPr="00A65C0D">
        <w:t xml:space="preserve">Skills must have been demonstrated in the workplace with the addition of simulations and scenarios where the full range of contexts and situations have not been provided in the workplace. </w:t>
      </w:r>
    </w:p>
    <w:p w:rsidR="00000000" w:rsidRPr="00A65C0D" w:rsidP="00702A28">
      <w:pPr>
        <w:pStyle w:val="BodyText"/>
      </w:pPr>
      <w:r w:rsidRPr="00A65C0D">
        <w:t>The following conditions must be met for this unit:</w:t>
      </w:r>
    </w:p>
    <w:p w:rsidR="00000000" w:rsidRPr="00A65C0D" w:rsidP="00A65C0D">
      <w:pPr>
        <w:pStyle w:val="ListBullet"/>
      </w:pPr>
      <w:r w:rsidRPr="00A65C0D">
        <w:t>use of suitab</w:t>
      </w:r>
      <w:r w:rsidRPr="00A65C0D">
        <w:t xml:space="preserve">le facilities, equipment and resources, including: </w:t>
      </w:r>
    </w:p>
    <w:p w:rsidR="00000000" w:rsidRPr="00A65C0D" w:rsidP="00A65C0D">
      <w:pPr>
        <w:pStyle w:val="ListBullet2"/>
      </w:pPr>
      <w:r w:rsidRPr="00A65C0D">
        <w:t>individualised plans and equipment or resources outlined in the plan</w:t>
      </w:r>
    </w:p>
    <w:p w:rsidR="00000000" w:rsidRPr="00A65C0D" w:rsidP="00A65C0D">
      <w:pPr>
        <w:pStyle w:val="ListBullet2"/>
      </w:pPr>
      <w:r w:rsidRPr="00A65C0D">
        <w:t>assessment tool/s for developing leisure education programs</w:t>
      </w:r>
    </w:p>
    <w:p w:rsidR="00000000" w:rsidRPr="00A65C0D" w:rsidP="00A65C0D">
      <w:pPr>
        <w:pStyle w:val="BodyText"/>
      </w:pPr>
    </w:p>
    <w:p w:rsidR="00000000" w:rsidRPr="00A65C0D" w:rsidP="00702A28">
      <w:pPr>
        <w:pStyle w:val="BodyText"/>
      </w:pPr>
      <w:r w:rsidRPr="00A65C0D">
        <w:t>Assessors must satisfy the Standards for Registered Training Organisation</w:t>
      </w:r>
      <w:r w:rsidRPr="00A65C0D">
        <w:t>s (RTOs) 2015/AQTF mandatory competency requirements for assessors.</w:t>
      </w:r>
    </w:p>
    <w:p w:rsidR="00000000" w:rsidRPr="00A65C0D" w:rsidP="00A65C0D">
      <w:pPr>
        <w:pStyle w:val="Heading1"/>
      </w:pPr>
      <w:bookmarkStart w:id="11" w:name="O_653933"/>
      <w:bookmarkEnd w:id="11"/>
      <w:r w:rsidRPr="00A65C0D">
        <w:t>Links</w:t>
      </w:r>
    </w:p>
    <w:p w:rsidR="00000000" w:rsidRPr="00A65C0D" w:rsidP="00702A28">
      <w:pPr>
        <w:pStyle w:val="BodyText"/>
      </w:pPr>
      <w:r w:rsidRPr="00A65C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76294">
        <w:rPr>
          <w:rStyle w:val="Hyperlink"/>
        </w:rPr>
        <w:t>https://vetnet.gov.au/Pages/TrainingDocs.aspx?q=5e0c25cc-3d9d-4b43-80d3-bd22cc4f1e53</w:t>
      </w:r>
      <w:r>
        <w:fldChar w:fldCharType="end"/>
      </w:r>
    </w:p>
    <w:p w:rsidR="00000000" w:rsidRPr="00A65C0D" w:rsidP="00A65C0D"/>
    <w:sectPr w:rsidSect="00A65C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0D" w:rsidRPr="00702A28" w:rsidP="00702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28" w:rsidP="00A65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2A28" w:rsidP="00A65C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02A28" w:rsidP="00A65C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0D" w:rsidP="00A65C0D">
    <w:pPr>
      <w:pStyle w:val="Footer"/>
      <w:framePr w:wrap="around"/>
    </w:pPr>
    <w:r>
      <w:fldChar w:fldCharType="begin"/>
    </w:r>
    <w:r>
      <w:instrText xml:space="preserve"> DOCPROPERTY  Subject  \* MERGEFORMAT </w:instrText>
    </w:r>
    <w:r>
      <w:fldChar w:fldCharType="separate"/>
    </w:r>
    <w:r w:rsidR="00702A28">
      <w:t>Approved</w:t>
    </w:r>
    <w:r w:rsidR="00702A28">
      <w:fldChar w:fldCharType="end"/>
    </w:r>
    <w:r>
      <w:tab/>
      <w:t xml:space="preserve">Page </w:t>
    </w:r>
    <w:r>
      <w:fldChar w:fldCharType="begin"/>
    </w:r>
    <w:r>
      <w:instrText xml:space="preserve"> PAGE  \* Arabic  \* MERGEFORMAT </w:instrText>
    </w:r>
    <w:r>
      <w:fldChar w:fldCharType="separate"/>
    </w:r>
    <w:r w:rsidR="00702A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2A28">
      <w:rPr>
        <w:noProof/>
      </w:rPr>
      <w:t>5</w:t>
    </w:r>
    <w:r>
      <w:rPr>
        <w:noProof/>
      </w:rPr>
      <w:fldChar w:fldCharType="end"/>
    </w:r>
  </w:p>
  <w:p w:rsidR="00A65C0D" w:rsidP="00A65C0D">
    <w:pPr>
      <w:pStyle w:val="Footer"/>
      <w:framePr w:wrap="around"/>
    </w:pPr>
    <w:r>
      <w:t xml:space="preserve">© Commonwealth of Australia, </w:t>
    </w:r>
    <w:r>
      <w:fldChar w:fldCharType="begin"/>
    </w:r>
    <w:r>
      <w:instrText xml:space="preserve"> DATE  \@ "yyyy"  \* MERGEFORMAT </w:instrText>
    </w:r>
    <w:r>
      <w:fldChar w:fldCharType="separate"/>
    </w:r>
    <w:r w:rsidR="00702A28">
      <w:rPr>
        <w:noProof/>
      </w:rPr>
      <w:t>2025</w:t>
    </w:r>
    <w:r>
      <w:fldChar w:fldCharType="end"/>
    </w:r>
    <w:r>
      <w:tab/>
    </w:r>
    <w:r>
      <w:fldChar w:fldCharType="begin"/>
    </w:r>
    <w:r>
      <w:instrText xml:space="preserve"> DOCPROPERTY  Author  \* MERGEFORMAT </w:instrText>
    </w:r>
    <w:r>
      <w:fldChar w:fldCharType="separate"/>
    </w:r>
    <w:r w:rsidR="00702A28">
      <w:t>HumanAbility</w:t>
    </w:r>
    <w:r w:rsidR="00702A28">
      <w:fldChar w:fldCharType="end"/>
    </w:r>
  </w:p>
  <w:p w:rsidR="00A65C0D" w:rsidP="00A65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C0D" w:rsidRPr="00702A28" w:rsidP="00702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28" w:rsidRPr="002D2AF8" w:rsidP="00A65C0D">
    <w:pPr>
      <w:pStyle w:val="Header"/>
      <w:framePr w:wrap="around"/>
    </w:pPr>
    <w:r>
      <w:fldChar w:fldCharType="begin"/>
    </w:r>
    <w:r>
      <w:instrText xml:space="preserve"> TITLE   \* MERGEFORMAT </w:instrText>
    </w:r>
    <w:r>
      <w:fldChar w:fldCharType="separate"/>
    </w:r>
    <w:r>
      <w:t>CHCLAH008 Provide leisure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2A28" w:rsidP="00A65C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0D" w:rsidRPr="002D2AF8" w:rsidP="00A65C0D">
    <w:pPr>
      <w:pStyle w:val="Header"/>
      <w:framePr w:wrap="around"/>
    </w:pPr>
    <w:r>
      <w:fldChar w:fldCharType="begin"/>
    </w:r>
    <w:r>
      <w:instrText xml:space="preserve"> TITLE   \* MERGEFORMAT </w:instrText>
    </w:r>
    <w:r>
      <w:fldChar w:fldCharType="separate"/>
    </w:r>
    <w:r w:rsidR="00702A28">
      <w:t>CHCLAH008 Provide leisure education</w:t>
    </w:r>
    <w:r w:rsidR="00702A28">
      <w:fldChar w:fldCharType="end"/>
    </w:r>
    <w:r>
      <w:tab/>
      <w:t xml:space="preserve">Date this document was generated: </w:t>
    </w:r>
    <w:r>
      <w:fldChar w:fldCharType="begin"/>
    </w:r>
    <w:r>
      <w:instrText xml:space="preserve"> CREATEDATE  \@ "d MMMM yyyy"  \* MERGEFORMAT </w:instrText>
    </w:r>
    <w:r>
      <w:fldChar w:fldCharType="separate"/>
    </w:r>
    <w:r w:rsidR="00702A28">
      <w:rPr>
        <w:noProof/>
      </w:rPr>
      <w:t>2 March 2025</w:t>
    </w:r>
    <w:r>
      <w:fldChar w:fldCharType="end"/>
    </w:r>
  </w:p>
  <w:p w:rsidR="00A65C0D" w:rsidP="00A65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49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4A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7C1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C0D"/>
    <w:pPr>
      <w:spacing w:before="360" w:after="60"/>
      <w:outlineLvl w:val="0"/>
    </w:pPr>
    <w:rPr>
      <w:sz w:val="32"/>
    </w:rPr>
  </w:style>
  <w:style w:type="paragraph" w:styleId="Heading2">
    <w:name w:val="heading 2"/>
    <w:basedOn w:val="HeadingBase"/>
    <w:next w:val="BodyText"/>
    <w:link w:val="Heading2Char"/>
    <w:qFormat/>
    <w:rsid w:val="00A65C0D"/>
    <w:pPr>
      <w:keepLines/>
      <w:spacing w:before="240" w:after="120"/>
      <w:outlineLvl w:val="1"/>
    </w:pPr>
    <w:rPr>
      <w:sz w:val="28"/>
      <w:szCs w:val="40"/>
    </w:rPr>
  </w:style>
  <w:style w:type="paragraph" w:styleId="Heading3">
    <w:name w:val="heading 3"/>
    <w:basedOn w:val="HeadingBase"/>
    <w:next w:val="BodyText"/>
    <w:link w:val="Heading3Char"/>
    <w:qFormat/>
    <w:rsid w:val="00A65C0D"/>
    <w:pPr>
      <w:spacing w:before="180" w:after="120"/>
      <w:outlineLvl w:val="2"/>
    </w:pPr>
    <w:rPr>
      <w:spacing w:val="-10"/>
      <w:kern w:val="32"/>
    </w:rPr>
  </w:style>
  <w:style w:type="paragraph" w:styleId="Heading4">
    <w:name w:val="heading 4"/>
    <w:basedOn w:val="HeadingBase"/>
    <w:next w:val="BodyText"/>
    <w:link w:val="Heading4Char"/>
    <w:qFormat/>
    <w:rsid w:val="00A65C0D"/>
    <w:pPr>
      <w:spacing w:before="160" w:after="120"/>
      <w:outlineLvl w:val="3"/>
    </w:pPr>
    <w:rPr>
      <w:sz w:val="22"/>
    </w:rPr>
  </w:style>
  <w:style w:type="paragraph" w:styleId="Heading5">
    <w:name w:val="heading 5"/>
    <w:basedOn w:val="HeadingBase"/>
    <w:next w:val="Normal"/>
    <w:link w:val="Heading5Char"/>
    <w:qFormat/>
    <w:rsid w:val="00A65C0D"/>
    <w:pPr>
      <w:spacing w:before="80"/>
      <w:outlineLvl w:val="4"/>
    </w:pPr>
    <w:rPr>
      <w:color w:val="918585"/>
      <w:sz w:val="20"/>
    </w:rPr>
  </w:style>
  <w:style w:type="paragraph" w:styleId="Heading6">
    <w:name w:val="heading 6"/>
    <w:basedOn w:val="HeadingBase"/>
    <w:next w:val="Normal"/>
    <w:link w:val="Heading6Char"/>
    <w:qFormat/>
    <w:rsid w:val="00A65C0D"/>
    <w:pPr>
      <w:spacing w:before="60"/>
      <w:outlineLvl w:val="5"/>
    </w:pPr>
    <w:rPr>
      <w:color w:val="918585"/>
      <w:sz w:val="20"/>
    </w:rPr>
  </w:style>
  <w:style w:type="paragraph" w:styleId="Heading7">
    <w:name w:val="heading 7"/>
    <w:basedOn w:val="Normal"/>
    <w:next w:val="Normal"/>
    <w:link w:val="Heading7Char"/>
    <w:qFormat/>
    <w:rsid w:val="00A65C0D"/>
    <w:pPr>
      <w:ind w:left="720"/>
      <w:outlineLvl w:val="6"/>
    </w:pPr>
    <w:rPr>
      <w:i/>
    </w:rPr>
  </w:style>
  <w:style w:type="paragraph" w:styleId="Heading8">
    <w:name w:val="heading 8"/>
    <w:basedOn w:val="Normal"/>
    <w:next w:val="Normal"/>
    <w:link w:val="Heading8Char"/>
    <w:qFormat/>
    <w:rsid w:val="00A65C0D"/>
    <w:pPr>
      <w:ind w:left="720"/>
      <w:outlineLvl w:val="7"/>
    </w:pPr>
    <w:rPr>
      <w:i/>
    </w:rPr>
  </w:style>
  <w:style w:type="paragraph" w:styleId="Heading9">
    <w:name w:val="heading 9"/>
    <w:basedOn w:val="Normal"/>
    <w:next w:val="Normal"/>
    <w:link w:val="Heading9Char"/>
    <w:qFormat/>
    <w:rsid w:val="00A65C0D"/>
    <w:pPr>
      <w:ind w:left="720"/>
      <w:outlineLvl w:val="8"/>
    </w:pPr>
    <w:rPr>
      <w:i/>
    </w:rPr>
  </w:style>
  <w:style w:type="character" w:default="1" w:styleId="DefaultParagraphFont">
    <w:name w:val="Default Paragraph Font"/>
    <w:uiPriority w:val="1"/>
    <w:unhideWhenUsed/>
    <w:rsid w:val="00A65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C0D"/>
  </w:style>
  <w:style w:type="character" w:customStyle="1" w:styleId="Heading1Char">
    <w:name w:val="Heading 1 Char"/>
    <w:basedOn w:val="DefaultParagraphFont"/>
    <w:link w:val="Heading1"/>
    <w:rsid w:val="00A65C0D"/>
    <w:rPr>
      <w:rFonts w:ascii="Times New Roman" w:eastAsia="Times New Roman" w:hAnsi="Times New Roman" w:cs="Times New Roman"/>
      <w:b/>
      <w:sz w:val="32"/>
      <w:szCs w:val="20"/>
      <w:lang w:eastAsia="en-US"/>
    </w:rPr>
  </w:style>
  <w:style w:type="paragraph" w:styleId="BodyText">
    <w:name w:val="Body Text"/>
    <w:basedOn w:val="Normal"/>
    <w:link w:val="BodyTextChar"/>
    <w:rsid w:val="00A65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C0D"/>
    <w:rPr>
      <w:rFonts w:ascii="Times New Roman" w:eastAsia="Times New Roman" w:hAnsi="Times New Roman" w:cs="Times New Roman"/>
      <w:sz w:val="24"/>
      <w:lang w:eastAsia="en-US"/>
    </w:rPr>
  </w:style>
  <w:style w:type="paragraph" w:styleId="ListBullet">
    <w:name w:val="List Bullet"/>
    <w:basedOn w:val="List"/>
    <w:rsid w:val="00A65C0D"/>
    <w:pPr>
      <w:numPr>
        <w:numId w:val="12"/>
      </w:numPr>
      <w:tabs>
        <w:tab w:val="clear" w:pos="340"/>
      </w:tabs>
      <w:spacing w:before="40" w:after="40"/>
    </w:pPr>
  </w:style>
  <w:style w:type="character" w:customStyle="1" w:styleId="SpecialBold">
    <w:name w:val="Special Bold"/>
    <w:basedOn w:val="DefaultParagraphFont"/>
    <w:rsid w:val="00A65C0D"/>
    <w:rPr>
      <w:b/>
      <w:spacing w:val="0"/>
    </w:rPr>
  </w:style>
  <w:style w:type="paragraph" w:styleId="ListBullet2">
    <w:name w:val="List Bullet 2"/>
    <w:basedOn w:val="List2"/>
    <w:rsid w:val="00A65C0D"/>
    <w:pPr>
      <w:numPr>
        <w:numId w:val="13"/>
      </w:numPr>
      <w:tabs>
        <w:tab w:val="clear" w:pos="680"/>
      </w:tabs>
    </w:pPr>
  </w:style>
  <w:style w:type="character" w:styleId="Emphasis">
    <w:name w:val="Emphasis"/>
    <w:basedOn w:val="DefaultParagraphFont"/>
    <w:qFormat/>
    <w:rsid w:val="00A65C0D"/>
    <w:rPr>
      <w:i/>
    </w:rPr>
  </w:style>
  <w:style w:type="paragraph" w:customStyle="1" w:styleId="SuperHeading">
    <w:name w:val="SuperHeading"/>
    <w:basedOn w:val="Normal"/>
    <w:rsid w:val="00A65C0D"/>
    <w:pPr>
      <w:spacing w:before="240" w:after="120"/>
      <w:outlineLvl w:val="0"/>
    </w:pPr>
    <w:rPr>
      <w:rFonts w:ascii="Times New Roman" w:hAnsi="Times New Roman"/>
      <w:b/>
      <w:sz w:val="32"/>
    </w:rPr>
  </w:style>
  <w:style w:type="paragraph" w:customStyle="1" w:styleId="AllowPageBreak">
    <w:name w:val="AllowPageBreak"/>
    <w:rsid w:val="00A65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C0D"/>
    <w:rPr>
      <w:rFonts w:ascii="Courier New" w:eastAsia="Times New Roman" w:hAnsi="Courier New" w:cs="Times New Roman"/>
      <w:i/>
      <w:szCs w:val="20"/>
      <w:lang w:eastAsia="en-US"/>
    </w:rPr>
  </w:style>
  <w:style w:type="paragraph" w:customStyle="1" w:styleId="HeadingBase">
    <w:name w:val="Heading Base"/>
    <w:rsid w:val="00A65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C0D"/>
    <w:pPr>
      <w:tabs>
        <w:tab w:val="right" w:leader="dot" w:pos="9072"/>
      </w:tabs>
      <w:ind w:left="567"/>
    </w:pPr>
    <w:rPr>
      <w:szCs w:val="22"/>
    </w:rPr>
  </w:style>
  <w:style w:type="paragraph" w:customStyle="1" w:styleId="TOCBase">
    <w:name w:val="TOC Base"/>
    <w:rsid w:val="00A65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C0D"/>
    <w:pPr>
      <w:tabs>
        <w:tab w:val="right" w:leader="dot" w:pos="9072"/>
      </w:tabs>
      <w:spacing w:before="40" w:after="40"/>
      <w:ind w:left="284"/>
    </w:pPr>
    <w:rPr>
      <w:rFonts w:ascii="Times New Roman" w:hAnsi="Times New Roman"/>
    </w:rPr>
  </w:style>
  <w:style w:type="paragraph" w:styleId="TOC1">
    <w:name w:val="toc 1"/>
    <w:basedOn w:val="TOCBase"/>
    <w:next w:val="Normal"/>
    <w:rsid w:val="00A65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C0D"/>
    <w:rPr>
      <w:rFonts w:ascii="Times New Roman" w:eastAsia="Times New Roman" w:hAnsi="Times New Roman" w:cs="Times New Roman"/>
      <w:sz w:val="16"/>
      <w:lang w:eastAsia="en-US"/>
    </w:rPr>
  </w:style>
  <w:style w:type="paragraph" w:styleId="Title">
    <w:name w:val="Title"/>
    <w:basedOn w:val="HeadingBase"/>
    <w:link w:val="TitleChar"/>
    <w:qFormat/>
    <w:rsid w:val="00A65C0D"/>
    <w:pPr>
      <w:spacing w:before="5040"/>
      <w:jc w:val="center"/>
    </w:pPr>
    <w:rPr>
      <w:sz w:val="48"/>
      <w:szCs w:val="72"/>
      <w:lang w:val="en-US"/>
    </w:rPr>
  </w:style>
  <w:style w:type="character" w:customStyle="1" w:styleId="TitleChar">
    <w:name w:val="Title Char"/>
    <w:basedOn w:val="DefaultParagraphFont"/>
    <w:link w:val="Title"/>
    <w:rsid w:val="00A65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C0D"/>
    <w:pPr>
      <w:tabs>
        <w:tab w:val="left" w:pos="3600"/>
        <w:tab w:val="left" w:pos="3958"/>
      </w:tabs>
    </w:pPr>
  </w:style>
  <w:style w:type="paragraph" w:styleId="List">
    <w:name w:val="List"/>
    <w:basedOn w:val="BodyText"/>
    <w:next w:val="BodyText"/>
    <w:rsid w:val="00A65C0D"/>
    <w:pPr>
      <w:tabs>
        <w:tab w:val="left" w:pos="340"/>
      </w:tabs>
      <w:spacing w:before="60" w:after="60"/>
      <w:ind w:left="340" w:hanging="340"/>
    </w:pPr>
  </w:style>
  <w:style w:type="paragraph" w:customStyle="1" w:styleId="Note">
    <w:name w:val="Note"/>
    <w:basedOn w:val="BodyText"/>
    <w:rsid w:val="00A65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C0D"/>
    <w:pPr>
      <w:framePr w:wrap="auto" w:hAnchor="text" w:y="6049"/>
    </w:pPr>
    <w:rPr>
      <w:color w:val="000000"/>
      <w:sz w:val="40"/>
    </w:rPr>
  </w:style>
  <w:style w:type="paragraph" w:customStyle="1" w:styleId="TOCTitle">
    <w:name w:val="TOCTitle"/>
    <w:basedOn w:val="Heading1"/>
    <w:rsid w:val="00A65C0D"/>
    <w:pPr>
      <w:spacing w:after="240"/>
      <w:jc w:val="center"/>
      <w:outlineLvl w:val="9"/>
    </w:pPr>
    <w:rPr>
      <w:caps/>
    </w:rPr>
  </w:style>
  <w:style w:type="paragraph" w:customStyle="1" w:styleId="Version">
    <w:name w:val="Version"/>
    <w:rsid w:val="00A65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C0D"/>
    <w:pPr>
      <w:keepNext w:val="0"/>
      <w:tabs>
        <w:tab w:val="right" w:pos="4176"/>
      </w:tabs>
      <w:ind w:left="198" w:hanging="198"/>
    </w:pPr>
    <w:rPr>
      <w:rFonts w:ascii="Garamond" w:hAnsi="Garamond"/>
    </w:rPr>
  </w:style>
  <w:style w:type="paragraph" w:styleId="IndexHeading">
    <w:name w:val="index heading"/>
    <w:basedOn w:val="Normal"/>
    <w:next w:val="Index1"/>
    <w:semiHidden/>
    <w:rsid w:val="00A65C0D"/>
    <w:pPr>
      <w:spacing w:before="120" w:after="120"/>
    </w:pPr>
    <w:rPr>
      <w:rFonts w:ascii="Arial" w:hAnsi="Arial"/>
      <w:b/>
      <w:color w:val="918585"/>
      <w:sz w:val="24"/>
    </w:rPr>
  </w:style>
  <w:style w:type="paragraph" w:styleId="Header">
    <w:name w:val="header"/>
    <w:basedOn w:val="Normal"/>
    <w:link w:val="HeaderChar"/>
    <w:rsid w:val="00A65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C0D"/>
    <w:rPr>
      <w:rFonts w:ascii="Times New Roman" w:eastAsia="Times New Roman" w:hAnsi="Times New Roman" w:cs="Times New Roman"/>
      <w:sz w:val="16"/>
      <w:szCs w:val="20"/>
      <w:lang w:val="en-GB" w:eastAsia="en-US"/>
    </w:rPr>
  </w:style>
  <w:style w:type="paragraph" w:customStyle="1" w:styleId="Chapter">
    <w:name w:val="Chapter"/>
    <w:basedOn w:val="Normal"/>
    <w:rsid w:val="00A65C0D"/>
    <w:pPr>
      <w:spacing w:before="240"/>
    </w:pPr>
    <w:rPr>
      <w:rFonts w:ascii="Times New Roman" w:hAnsi="Times New Roman"/>
      <w:smallCaps/>
      <w:spacing w:val="80"/>
      <w:sz w:val="28"/>
    </w:rPr>
  </w:style>
  <w:style w:type="paragraph" w:customStyle="1" w:styleId="InChapter">
    <w:name w:val="InChapter"/>
    <w:basedOn w:val="Heading3"/>
    <w:rsid w:val="00A65C0D"/>
    <w:pPr>
      <w:spacing w:after="240"/>
      <w:outlineLvl w:val="9"/>
    </w:pPr>
    <w:rPr>
      <w:noProof/>
    </w:rPr>
  </w:style>
  <w:style w:type="paragraph" w:styleId="Index2">
    <w:name w:val="index 2"/>
    <w:basedOn w:val="Normal"/>
    <w:next w:val="Normal"/>
    <w:semiHidden/>
    <w:rsid w:val="00A65C0D"/>
    <w:pPr>
      <w:tabs>
        <w:tab w:val="right" w:pos="4176"/>
      </w:tabs>
      <w:ind w:left="568" w:hanging="284"/>
    </w:pPr>
    <w:rPr>
      <w:rFonts w:ascii="Garamond" w:hAnsi="Garamond"/>
    </w:rPr>
  </w:style>
  <w:style w:type="paragraph" w:customStyle="1" w:styleId="Byline">
    <w:name w:val="Byline"/>
    <w:rsid w:val="00A65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C0D"/>
    <w:pPr>
      <w:tabs>
        <w:tab w:val="clear" w:pos="3600"/>
        <w:tab w:val="clear" w:pos="3958"/>
      </w:tabs>
      <w:jc w:val="right"/>
    </w:pPr>
  </w:style>
  <w:style w:type="paragraph" w:styleId="Caption">
    <w:name w:val="caption"/>
    <w:basedOn w:val="BodyText"/>
    <w:next w:val="Normal"/>
    <w:qFormat/>
    <w:rsid w:val="00A65C0D"/>
    <w:pPr>
      <w:framePr w:w="2268" w:hSpace="181" w:vSpace="181" w:wrap="around" w:vAnchor="text" w:hAnchor="page" w:x="1135" w:y="285" w:anchorLock="1"/>
    </w:pPr>
    <w:rPr>
      <w:i/>
    </w:rPr>
  </w:style>
  <w:style w:type="paragraph" w:customStyle="1" w:styleId="MiniTOCTitle">
    <w:name w:val="MiniTOCTitle"/>
    <w:basedOn w:val="Heading4"/>
    <w:rsid w:val="00A65C0D"/>
    <w:pPr>
      <w:spacing w:before="240"/>
      <w:outlineLvl w:val="9"/>
    </w:pPr>
    <w:rPr>
      <w:noProof/>
      <w:sz w:val="24"/>
    </w:rPr>
  </w:style>
  <w:style w:type="paragraph" w:customStyle="1" w:styleId="MiniTOCItem">
    <w:name w:val="MiniTOCItem"/>
    <w:basedOn w:val="ListBullet"/>
    <w:rsid w:val="00A65C0D"/>
    <w:pPr>
      <w:numPr>
        <w:numId w:val="0"/>
      </w:numPr>
      <w:tabs>
        <w:tab w:val="right" w:leader="dot" w:pos="6521"/>
      </w:tabs>
      <w:spacing w:before="0" w:after="0"/>
    </w:pPr>
  </w:style>
  <w:style w:type="paragraph" w:customStyle="1" w:styleId="TOFTitle">
    <w:name w:val="TOFTitle"/>
    <w:basedOn w:val="TOCTitle"/>
    <w:rsid w:val="00A65C0D"/>
  </w:style>
  <w:style w:type="paragraph" w:styleId="TableofFigures">
    <w:name w:val="table of figures"/>
    <w:basedOn w:val="Normal"/>
    <w:next w:val="Normal"/>
    <w:semiHidden/>
    <w:rsid w:val="00A65C0D"/>
    <w:pPr>
      <w:tabs>
        <w:tab w:val="right" w:leader="dot" w:pos="9072"/>
      </w:tabs>
      <w:ind w:left="970" w:hanging="403"/>
    </w:pPr>
    <w:rPr>
      <w:rFonts w:ascii="Times New Roman" w:hAnsi="Times New Roman"/>
      <w:b/>
    </w:rPr>
  </w:style>
  <w:style w:type="paragraph" w:styleId="ListNumber">
    <w:name w:val="List Number"/>
    <w:basedOn w:val="List"/>
    <w:rsid w:val="00A65C0D"/>
    <w:pPr>
      <w:numPr>
        <w:numId w:val="15"/>
      </w:numPr>
      <w:tabs>
        <w:tab w:val="clear" w:pos="340"/>
      </w:tabs>
    </w:pPr>
  </w:style>
  <w:style w:type="character" w:customStyle="1" w:styleId="WingdingSymbols">
    <w:name w:val="Wingding Symbols"/>
    <w:rsid w:val="00A65C0D"/>
    <w:rPr>
      <w:rFonts w:ascii="Wingdings" w:hAnsi="Wingdings"/>
    </w:rPr>
  </w:style>
  <w:style w:type="paragraph" w:customStyle="1" w:styleId="TableHeading">
    <w:name w:val="Table Heading"/>
    <w:basedOn w:val="HeadingBase"/>
    <w:rsid w:val="00A65C0D"/>
    <w:pPr>
      <w:keepLines/>
      <w:pBdr>
        <w:bottom w:val="single" w:sz="6" w:space="1" w:color="918585"/>
      </w:pBdr>
      <w:spacing w:before="240"/>
    </w:pPr>
  </w:style>
  <w:style w:type="character" w:customStyle="1" w:styleId="HotSpot">
    <w:name w:val="HotSpot"/>
    <w:rsid w:val="00A65C0D"/>
    <w:rPr>
      <w:color w:val="0033CC"/>
      <w:u w:val="none"/>
    </w:rPr>
  </w:style>
  <w:style w:type="paragraph" w:customStyle="1" w:styleId="BodyTextRight">
    <w:name w:val="Body Text Right"/>
    <w:basedOn w:val="BodyText"/>
    <w:rsid w:val="00A65C0D"/>
    <w:pPr>
      <w:spacing w:before="0" w:after="0"/>
      <w:jc w:val="right"/>
    </w:pPr>
  </w:style>
  <w:style w:type="paragraph" w:styleId="Index3">
    <w:name w:val="index 3"/>
    <w:basedOn w:val="ListNumber2"/>
    <w:next w:val="Normal"/>
    <w:semiHidden/>
    <w:rsid w:val="00A65C0D"/>
    <w:pPr>
      <w:numPr>
        <w:numId w:val="0"/>
      </w:numPr>
      <w:tabs>
        <w:tab w:val="right" w:leader="dot" w:pos="4176"/>
      </w:tabs>
    </w:pPr>
  </w:style>
  <w:style w:type="paragraph" w:styleId="ListNumber2">
    <w:name w:val="List Number 2"/>
    <w:basedOn w:val="List2"/>
    <w:rsid w:val="00A65C0D"/>
    <w:pPr>
      <w:numPr>
        <w:numId w:val="10"/>
      </w:numPr>
      <w:tabs>
        <w:tab w:val="clear" w:pos="1060"/>
      </w:tabs>
    </w:pPr>
  </w:style>
  <w:style w:type="paragraph" w:customStyle="1" w:styleId="MarginNote">
    <w:name w:val="Margin Note"/>
    <w:basedOn w:val="BodyText"/>
    <w:rsid w:val="00A65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C0D"/>
    <w:rPr>
      <w:sz w:val="32"/>
    </w:rPr>
  </w:style>
  <w:style w:type="paragraph" w:customStyle="1" w:styleId="HeadingProcedure">
    <w:name w:val="Heading Procedure"/>
    <w:basedOn w:val="HeadingBase"/>
    <w:next w:val="Normal"/>
    <w:rsid w:val="00A65C0D"/>
    <w:pPr>
      <w:tabs>
        <w:tab w:val="left" w:pos="0"/>
      </w:tabs>
      <w:spacing w:before="120" w:after="60"/>
    </w:pPr>
    <w:rPr>
      <w:i/>
      <w:color w:val="918585"/>
      <w:sz w:val="22"/>
    </w:rPr>
  </w:style>
  <w:style w:type="paragraph" w:customStyle="1" w:styleId="TableBodyText">
    <w:name w:val="Table Body Text"/>
    <w:basedOn w:val="BodyText"/>
    <w:rsid w:val="00A65C0D"/>
    <w:pPr>
      <w:spacing w:before="60" w:after="60"/>
    </w:pPr>
  </w:style>
  <w:style w:type="paragraph" w:styleId="ListContinue">
    <w:name w:val="List Continue"/>
    <w:basedOn w:val="List"/>
    <w:rsid w:val="00A65C0D"/>
    <w:pPr>
      <w:ind w:firstLine="0"/>
    </w:pPr>
  </w:style>
  <w:style w:type="paragraph" w:customStyle="1" w:styleId="ListNote">
    <w:name w:val="List Note"/>
    <w:basedOn w:val="List"/>
    <w:rsid w:val="00A65C0D"/>
    <w:pPr>
      <w:pBdr>
        <w:top w:val="single" w:sz="6" w:space="2" w:color="918585"/>
        <w:bottom w:val="single" w:sz="6" w:space="2" w:color="918585"/>
      </w:pBdr>
      <w:tabs>
        <w:tab w:val="left" w:pos="1021"/>
      </w:tabs>
      <w:ind w:firstLine="0"/>
    </w:pPr>
  </w:style>
  <w:style w:type="paragraph" w:customStyle="1" w:styleId="Warning">
    <w:name w:val="Warning"/>
    <w:basedOn w:val="BodyText"/>
    <w:rsid w:val="00A65C0D"/>
    <w:pPr>
      <w:shd w:val="clear" w:color="auto" w:fill="D9D9D9"/>
      <w:tabs>
        <w:tab w:val="left" w:pos="992"/>
      </w:tabs>
      <w:ind w:left="119" w:right="119"/>
    </w:pPr>
    <w:rPr>
      <w:sz w:val="20"/>
    </w:rPr>
  </w:style>
  <w:style w:type="paragraph" w:customStyle="1" w:styleId="MarginIcons">
    <w:name w:val="Margin Icons"/>
    <w:basedOn w:val="BodyText"/>
    <w:rsid w:val="00A65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C0D"/>
    <w:rPr>
      <w:rFonts w:ascii="Courier New" w:hAnsi="Courier New"/>
    </w:rPr>
  </w:style>
  <w:style w:type="paragraph" w:customStyle="1" w:styleId="NoteBullet">
    <w:name w:val="Note Bullet"/>
    <w:basedOn w:val="Note"/>
    <w:rsid w:val="00A65C0D"/>
    <w:pPr>
      <w:tabs>
        <w:tab w:val="clear" w:pos="680"/>
      </w:tabs>
      <w:spacing w:before="60" w:after="60"/>
    </w:pPr>
  </w:style>
  <w:style w:type="paragraph" w:customStyle="1" w:styleId="SubHeading2">
    <w:name w:val="SubHeading2"/>
    <w:basedOn w:val="HeadingBase"/>
    <w:rsid w:val="00A65C0D"/>
    <w:pPr>
      <w:spacing w:before="240" w:after="60"/>
    </w:pPr>
    <w:rPr>
      <w:sz w:val="20"/>
    </w:rPr>
  </w:style>
  <w:style w:type="paragraph" w:customStyle="1" w:styleId="SubHeading1">
    <w:name w:val="SubHeading1"/>
    <w:basedOn w:val="HeadingBase"/>
    <w:rsid w:val="00A65C0D"/>
    <w:pPr>
      <w:spacing w:before="240" w:after="60"/>
    </w:pPr>
    <w:rPr>
      <w:color w:val="918585"/>
      <w:sz w:val="22"/>
    </w:rPr>
  </w:style>
  <w:style w:type="paragraph" w:customStyle="1" w:styleId="SideHeading">
    <w:name w:val="Side Heading"/>
    <w:basedOn w:val="HeadingBase"/>
    <w:rsid w:val="00A65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C0D"/>
    <w:pPr>
      <w:tabs>
        <w:tab w:val="num" w:pos="360"/>
      </w:tabs>
    </w:pPr>
  </w:style>
  <w:style w:type="paragraph" w:styleId="PlainText">
    <w:name w:val="Plain Text"/>
    <w:basedOn w:val="Normal"/>
    <w:link w:val="PlainTextChar"/>
    <w:rsid w:val="00A65C0D"/>
    <w:rPr>
      <w:sz w:val="20"/>
    </w:rPr>
  </w:style>
  <w:style w:type="character" w:customStyle="1" w:styleId="PlainTextChar">
    <w:name w:val="Plain Text Char"/>
    <w:basedOn w:val="DefaultParagraphFont"/>
    <w:link w:val="PlainText"/>
    <w:rsid w:val="00A65C0D"/>
    <w:rPr>
      <w:rFonts w:ascii="Courier New" w:eastAsia="Times New Roman" w:hAnsi="Courier New" w:cs="Times New Roman"/>
      <w:sz w:val="20"/>
      <w:szCs w:val="20"/>
      <w:lang w:eastAsia="en-US"/>
    </w:rPr>
  </w:style>
  <w:style w:type="character" w:customStyle="1" w:styleId="MenuOption">
    <w:name w:val="Menu Option"/>
    <w:basedOn w:val="DefaultParagraphFont"/>
    <w:rsid w:val="00A65C0D"/>
    <w:rPr>
      <w:b/>
      <w:smallCaps/>
    </w:rPr>
  </w:style>
  <w:style w:type="paragraph" w:customStyle="1" w:styleId="TableListNumber">
    <w:name w:val="Table List Number"/>
    <w:basedOn w:val="ListNumber"/>
    <w:rsid w:val="00A65C0D"/>
    <w:pPr>
      <w:numPr>
        <w:numId w:val="0"/>
      </w:numPr>
    </w:pPr>
  </w:style>
  <w:style w:type="paragraph" w:styleId="TOC4">
    <w:name w:val="toc 4"/>
    <w:basedOn w:val="TOCBase"/>
    <w:next w:val="Normal"/>
    <w:semiHidden/>
    <w:rsid w:val="00A65C0D"/>
    <w:pPr>
      <w:tabs>
        <w:tab w:val="right" w:leader="dot" w:pos="9071"/>
      </w:tabs>
      <w:ind w:left="1701"/>
    </w:pPr>
  </w:style>
  <w:style w:type="paragraph" w:customStyle="1" w:styleId="ListAlpha">
    <w:name w:val="List Alpha"/>
    <w:basedOn w:val="List"/>
    <w:rsid w:val="00A65C0D"/>
    <w:pPr>
      <w:numPr>
        <w:numId w:val="9"/>
      </w:numPr>
    </w:pPr>
  </w:style>
  <w:style w:type="paragraph" w:customStyle="1" w:styleId="ListAlpha2">
    <w:name w:val="List Alpha 2"/>
    <w:basedOn w:val="List2"/>
    <w:rsid w:val="00A65C0D"/>
    <w:pPr>
      <w:numPr>
        <w:numId w:val="8"/>
      </w:numPr>
    </w:pPr>
  </w:style>
  <w:style w:type="paragraph" w:styleId="List2">
    <w:name w:val="List 2"/>
    <w:basedOn w:val="BodyText"/>
    <w:rsid w:val="00A65C0D"/>
    <w:pPr>
      <w:tabs>
        <w:tab w:val="left" w:pos="680"/>
      </w:tabs>
      <w:spacing w:before="60" w:after="60"/>
      <w:ind w:left="680" w:hanging="340"/>
    </w:pPr>
  </w:style>
  <w:style w:type="paragraph" w:styleId="List3">
    <w:name w:val="List 3"/>
    <w:basedOn w:val="BodyText"/>
    <w:rsid w:val="00A65C0D"/>
    <w:pPr>
      <w:tabs>
        <w:tab w:val="left" w:pos="1021"/>
      </w:tabs>
      <w:spacing w:before="60" w:after="60"/>
      <w:ind w:left="1020" w:hanging="340"/>
    </w:pPr>
  </w:style>
  <w:style w:type="paragraph" w:styleId="List4">
    <w:name w:val="List 4"/>
    <w:basedOn w:val="BodyText"/>
    <w:rsid w:val="00A65C0D"/>
    <w:pPr>
      <w:tabs>
        <w:tab w:val="left" w:pos="1361"/>
      </w:tabs>
      <w:spacing w:before="60" w:after="60"/>
      <w:ind w:left="1361" w:hanging="340"/>
    </w:pPr>
  </w:style>
  <w:style w:type="paragraph" w:styleId="List5">
    <w:name w:val="List 5"/>
    <w:basedOn w:val="BodyText"/>
    <w:rsid w:val="00A65C0D"/>
    <w:pPr>
      <w:tabs>
        <w:tab w:val="left" w:pos="1701"/>
      </w:tabs>
      <w:spacing w:before="60" w:after="60"/>
      <w:ind w:left="1701" w:hanging="340"/>
    </w:pPr>
  </w:style>
  <w:style w:type="paragraph" w:styleId="ListBullet3">
    <w:name w:val="List Bullet 3"/>
    <w:basedOn w:val="List3"/>
    <w:rsid w:val="00A65C0D"/>
    <w:pPr>
      <w:numPr>
        <w:numId w:val="14"/>
      </w:numPr>
      <w:tabs>
        <w:tab w:val="clear" w:pos="1021"/>
      </w:tabs>
      <w:ind w:left="1037" w:hanging="357"/>
    </w:pPr>
  </w:style>
  <w:style w:type="paragraph" w:styleId="ListBullet4">
    <w:name w:val="List Bullet 4"/>
    <w:basedOn w:val="List4"/>
    <w:rsid w:val="00A65C0D"/>
    <w:pPr>
      <w:numPr>
        <w:numId w:val="3"/>
      </w:numPr>
      <w:tabs>
        <w:tab w:val="clear" w:pos="1361"/>
      </w:tabs>
    </w:pPr>
  </w:style>
  <w:style w:type="paragraph" w:styleId="ListBullet5">
    <w:name w:val="List Bullet 5"/>
    <w:basedOn w:val="List5"/>
    <w:rsid w:val="00A65C0D"/>
    <w:pPr>
      <w:numPr>
        <w:numId w:val="4"/>
      </w:numPr>
    </w:pPr>
  </w:style>
  <w:style w:type="paragraph" w:styleId="ListContinue2">
    <w:name w:val="List Continue 2"/>
    <w:basedOn w:val="List2"/>
    <w:rsid w:val="00A65C0D"/>
    <w:pPr>
      <w:ind w:firstLine="0"/>
    </w:pPr>
  </w:style>
  <w:style w:type="paragraph" w:styleId="ListContinue3">
    <w:name w:val="List Continue 3"/>
    <w:basedOn w:val="List3"/>
    <w:rsid w:val="00A65C0D"/>
    <w:pPr>
      <w:ind w:left="1021" w:firstLine="0"/>
    </w:pPr>
  </w:style>
  <w:style w:type="paragraph" w:styleId="ListContinue4">
    <w:name w:val="List Continue 4"/>
    <w:basedOn w:val="List4"/>
    <w:rsid w:val="00A65C0D"/>
    <w:pPr>
      <w:ind w:firstLine="0"/>
    </w:pPr>
  </w:style>
  <w:style w:type="paragraph" w:styleId="ListContinue5">
    <w:name w:val="List Continue 5"/>
    <w:basedOn w:val="List5"/>
    <w:rsid w:val="00A65C0D"/>
    <w:pPr>
      <w:ind w:firstLine="0"/>
    </w:pPr>
  </w:style>
  <w:style w:type="paragraph" w:styleId="ListNumber3">
    <w:name w:val="List Number 3"/>
    <w:basedOn w:val="List3"/>
    <w:rsid w:val="00A65C0D"/>
    <w:pPr>
      <w:numPr>
        <w:numId w:val="5"/>
      </w:numPr>
    </w:pPr>
  </w:style>
  <w:style w:type="paragraph" w:styleId="ListNumber4">
    <w:name w:val="List Number 4"/>
    <w:basedOn w:val="List4"/>
    <w:rsid w:val="00A65C0D"/>
    <w:pPr>
      <w:numPr>
        <w:numId w:val="6"/>
      </w:numPr>
    </w:pPr>
  </w:style>
  <w:style w:type="paragraph" w:styleId="ListNumber5">
    <w:name w:val="List Number 5"/>
    <w:basedOn w:val="List5"/>
    <w:rsid w:val="00A65C0D"/>
    <w:pPr>
      <w:numPr>
        <w:numId w:val="7"/>
      </w:numPr>
    </w:pPr>
  </w:style>
  <w:style w:type="paragraph" w:styleId="BlockText">
    <w:name w:val="Block Text"/>
    <w:basedOn w:val="Normal"/>
    <w:rsid w:val="00A65C0D"/>
    <w:pPr>
      <w:spacing w:after="120"/>
      <w:ind w:left="1440" w:right="1440"/>
    </w:pPr>
  </w:style>
  <w:style w:type="character" w:customStyle="1" w:styleId="Subscript">
    <w:name w:val="Subscript"/>
    <w:basedOn w:val="DefaultParagraphFont"/>
    <w:rsid w:val="00A65C0D"/>
    <w:rPr>
      <w:sz w:val="16"/>
      <w:vertAlign w:val="subscript"/>
    </w:rPr>
  </w:style>
  <w:style w:type="character" w:customStyle="1" w:styleId="Superscript">
    <w:name w:val="Superscript"/>
    <w:basedOn w:val="DefaultParagraphFont"/>
    <w:rsid w:val="00A65C0D"/>
    <w:rPr>
      <w:sz w:val="16"/>
      <w:vertAlign w:val="superscript"/>
    </w:rPr>
  </w:style>
  <w:style w:type="character" w:customStyle="1" w:styleId="Symbols">
    <w:name w:val="Symbols"/>
    <w:basedOn w:val="DefaultParagraphFont"/>
    <w:rsid w:val="00A65C0D"/>
    <w:rPr>
      <w:rFonts w:ascii="Symbol" w:hAnsi="Symbol"/>
    </w:rPr>
  </w:style>
  <w:style w:type="character" w:customStyle="1" w:styleId="MenuOptions">
    <w:name w:val="Menu Options"/>
    <w:basedOn w:val="DefaultParagraphFont"/>
    <w:rsid w:val="00A65C0D"/>
    <w:rPr>
      <w:rFonts w:ascii="Arial Narrow" w:hAnsi="Arial Narrow"/>
      <w:smallCaps/>
    </w:rPr>
  </w:style>
  <w:style w:type="character" w:customStyle="1" w:styleId="Buttons">
    <w:name w:val="Buttons"/>
    <w:basedOn w:val="DefaultParagraphFont"/>
    <w:rsid w:val="00A65C0D"/>
    <w:rPr>
      <w:b/>
    </w:rPr>
  </w:style>
  <w:style w:type="character" w:customStyle="1" w:styleId="Underlined">
    <w:name w:val="Underlined"/>
    <w:basedOn w:val="DefaultParagraphFont"/>
    <w:rsid w:val="00A65C0D"/>
    <w:rPr>
      <w:u w:val="single"/>
    </w:rPr>
  </w:style>
  <w:style w:type="paragraph" w:customStyle="1" w:styleId="TableBodyTextRight">
    <w:name w:val="Table Body Text Right"/>
    <w:basedOn w:val="TableBodyText"/>
    <w:rsid w:val="00A65C0D"/>
    <w:pPr>
      <w:widowControl w:val="0"/>
      <w:autoSpaceDE w:val="0"/>
      <w:autoSpaceDN w:val="0"/>
      <w:adjustRightInd w:val="0"/>
      <w:jc w:val="right"/>
    </w:pPr>
    <w:rPr>
      <w:rFonts w:cs="Arial"/>
      <w:szCs w:val="18"/>
    </w:rPr>
  </w:style>
  <w:style w:type="paragraph" w:customStyle="1" w:styleId="CopyrightText">
    <w:name w:val="Copyright Text"/>
    <w:basedOn w:val="BodyText"/>
    <w:rsid w:val="00A65C0D"/>
    <w:rPr>
      <w:sz w:val="18"/>
    </w:rPr>
  </w:style>
  <w:style w:type="paragraph" w:customStyle="1" w:styleId="BodySmallRight">
    <w:name w:val="Body Small Right"/>
    <w:basedOn w:val="BodyTextRight"/>
    <w:rsid w:val="00A65C0D"/>
    <w:rPr>
      <w:sz w:val="18"/>
      <w:szCs w:val="18"/>
    </w:rPr>
  </w:style>
  <w:style w:type="paragraph" w:customStyle="1" w:styleId="MarginEdition">
    <w:name w:val="Margin Edition"/>
    <w:basedOn w:val="MarginNote"/>
    <w:rsid w:val="00A65C0D"/>
    <w:pPr>
      <w:spacing w:before="0" w:after="0"/>
    </w:pPr>
    <w:rPr>
      <w:rFonts w:ascii="Times New Roman" w:hAnsi="Times New Roman"/>
      <w:color w:val="999999"/>
    </w:rPr>
  </w:style>
  <w:style w:type="paragraph" w:customStyle="1" w:styleId="Spacer">
    <w:name w:val="Spacer"/>
    <w:basedOn w:val="Normal"/>
    <w:rsid w:val="00A65C0D"/>
    <w:rPr>
      <w:sz w:val="2"/>
      <w:szCs w:val="2"/>
    </w:rPr>
  </w:style>
  <w:style w:type="character" w:customStyle="1" w:styleId="Small">
    <w:name w:val="Small"/>
    <w:basedOn w:val="DefaultParagraphFont"/>
    <w:rsid w:val="00A65C0D"/>
    <w:rPr>
      <w:sz w:val="16"/>
    </w:rPr>
  </w:style>
  <w:style w:type="paragraph" w:customStyle="1" w:styleId="WideTable">
    <w:name w:val="Wide Table"/>
    <w:basedOn w:val="Normal"/>
    <w:rsid w:val="00A65C0D"/>
    <w:pPr>
      <w:ind w:left="-1418"/>
    </w:pPr>
    <w:rPr>
      <w:sz w:val="2"/>
      <w:szCs w:val="2"/>
    </w:rPr>
  </w:style>
  <w:style w:type="character" w:styleId="PageNumber">
    <w:name w:val="page number"/>
    <w:basedOn w:val="DefaultParagraphFont"/>
    <w:rsid w:val="00A65C0D"/>
  </w:style>
  <w:style w:type="paragraph" w:styleId="Quote">
    <w:name w:val="Quote"/>
    <w:basedOn w:val="Heading1"/>
    <w:link w:val="QuoteChar"/>
    <w:qFormat/>
    <w:rsid w:val="00A65C0D"/>
    <w:rPr>
      <w:b w:val="0"/>
      <w:sz w:val="72"/>
      <w:szCs w:val="72"/>
      <w:lang w:val="en-NZ"/>
    </w:rPr>
  </w:style>
  <w:style w:type="character" w:customStyle="1" w:styleId="QuoteChar">
    <w:name w:val="Quote Char"/>
    <w:basedOn w:val="DefaultParagraphFont"/>
    <w:link w:val="Quote"/>
    <w:rsid w:val="00A65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C0D"/>
    <w:pPr>
      <w:pageBreakBefore/>
    </w:pPr>
  </w:style>
  <w:style w:type="paragraph" w:customStyle="1" w:styleId="Border">
    <w:name w:val="Border"/>
    <w:basedOn w:val="Normal"/>
    <w:qFormat/>
    <w:rsid w:val="00A65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C0D"/>
    <w:rPr>
      <w:b/>
      <w:bCs/>
      <w:i/>
      <w:iCs/>
      <w:color w:val="auto"/>
    </w:rPr>
  </w:style>
  <w:style w:type="paragraph" w:styleId="IntenseQuote">
    <w:name w:val="Intense Quote"/>
    <w:basedOn w:val="Normal"/>
    <w:next w:val="Normal"/>
    <w:link w:val="IntenseQuoteChar"/>
    <w:uiPriority w:val="30"/>
    <w:qFormat/>
    <w:rsid w:val="00A65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C0D"/>
    <w:rPr>
      <w:smallCaps/>
      <w:color w:val="auto"/>
      <w:u w:val="single"/>
    </w:rPr>
  </w:style>
  <w:style w:type="character" w:styleId="IntenseReference">
    <w:name w:val="Intense Reference"/>
    <w:basedOn w:val="DefaultParagraphFont"/>
    <w:uiPriority w:val="32"/>
    <w:qFormat/>
    <w:rsid w:val="00A65C0D"/>
    <w:rPr>
      <w:b/>
      <w:bCs/>
      <w:smallCaps/>
      <w:color w:val="auto"/>
      <w:spacing w:val="5"/>
      <w:u w:val="single"/>
    </w:rPr>
  </w:style>
  <w:style w:type="paragraph" w:customStyle="1" w:styleId="2ColumnHeading">
    <w:name w:val="2Column Heading"/>
    <w:basedOn w:val="BodyText"/>
    <w:qFormat/>
    <w:rsid w:val="00A65C0D"/>
    <w:pPr>
      <w:spacing w:after="60"/>
      <w:ind w:left="-2268"/>
    </w:pPr>
    <w:rPr>
      <w:b/>
    </w:rPr>
  </w:style>
  <w:style w:type="paragraph" w:customStyle="1" w:styleId="Heading1TOC">
    <w:name w:val="Heading1 TOC"/>
    <w:basedOn w:val="Normal"/>
    <w:qFormat/>
    <w:rsid w:val="00A65C0D"/>
    <w:pPr>
      <w:spacing w:before="240" w:after="120"/>
    </w:pPr>
    <w:rPr>
      <w:rFonts w:ascii="Times New Roman" w:hAnsi="Times New Roman"/>
      <w:b/>
      <w:sz w:val="32"/>
    </w:rPr>
  </w:style>
  <w:style w:type="paragraph" w:customStyle="1" w:styleId="Heading2TOC">
    <w:name w:val="Heading2 TOC"/>
    <w:basedOn w:val="Normal"/>
    <w:qFormat/>
    <w:rsid w:val="00A65C0D"/>
    <w:pPr>
      <w:spacing w:before="240" w:after="60"/>
    </w:pPr>
    <w:rPr>
      <w:rFonts w:ascii="Times New Roman" w:hAnsi="Times New Roman"/>
      <w:b/>
      <w:sz w:val="28"/>
    </w:rPr>
  </w:style>
  <w:style w:type="character" w:customStyle="1" w:styleId="Underline">
    <w:name w:val="Underline"/>
    <w:basedOn w:val="DefaultParagraphFont"/>
    <w:qFormat/>
    <w:rsid w:val="00A65C0D"/>
    <w:rPr>
      <w:u w:val="single"/>
    </w:rPr>
  </w:style>
  <w:style w:type="character" w:customStyle="1" w:styleId="BoldandItalics">
    <w:name w:val="Bold and Italics"/>
    <w:qFormat/>
    <w:rsid w:val="00A65C0D"/>
    <w:rPr>
      <w:b/>
      <w:i/>
      <w:u w:val="none"/>
    </w:rPr>
  </w:style>
  <w:style w:type="paragraph" w:styleId="BalloonText">
    <w:name w:val="Balloon Text"/>
    <w:basedOn w:val="Normal"/>
    <w:link w:val="BalloonTextChar"/>
    <w:rsid w:val="00A65C0D"/>
    <w:rPr>
      <w:rFonts w:ascii="Tahoma" w:hAnsi="Tahoma" w:cs="Tahoma"/>
      <w:sz w:val="16"/>
      <w:szCs w:val="16"/>
    </w:rPr>
  </w:style>
  <w:style w:type="character" w:customStyle="1" w:styleId="BalloonTextChar">
    <w:name w:val="Balloon Text Char"/>
    <w:basedOn w:val="DefaultParagraphFont"/>
    <w:link w:val="BalloonText"/>
    <w:rsid w:val="00A65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C0D"/>
    <w:rPr>
      <w:b/>
      <w:color w:val="660033"/>
      <w:spacing w:val="0"/>
    </w:rPr>
  </w:style>
  <w:style w:type="paragraph" w:customStyle="1" w:styleId="Nameditemlist">
    <w:name w:val="Named item list"/>
    <w:basedOn w:val="BodyText"/>
    <w:qFormat/>
    <w:rsid w:val="00A65C0D"/>
    <w:pPr>
      <w:tabs>
        <w:tab w:val="left" w:pos="2835"/>
      </w:tabs>
      <w:ind w:left="2835" w:hanging="2835"/>
    </w:pPr>
  </w:style>
  <w:style w:type="paragraph" w:customStyle="1" w:styleId="BodyTextnopadding">
    <w:name w:val="Body Text no padding"/>
    <w:basedOn w:val="BodyText"/>
    <w:qFormat/>
    <w:rsid w:val="00A65C0D"/>
    <w:pPr>
      <w:spacing w:before="0" w:after="0"/>
    </w:pPr>
  </w:style>
  <w:style w:type="paragraph" w:customStyle="1" w:styleId="BodyTextBold">
    <w:name w:val="Body Text Bold"/>
    <w:basedOn w:val="BodyText"/>
    <w:qFormat/>
    <w:rsid w:val="00A65C0D"/>
    <w:rPr>
      <w:b/>
    </w:rPr>
  </w:style>
  <w:style w:type="character" w:styleId="Hyperlink">
    <w:name w:val="Hyperlink"/>
    <w:basedOn w:val="DefaultParagraphFont"/>
    <w:uiPriority w:val="99"/>
    <w:unhideWhenUsed/>
    <w:rsid w:val="00702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6088</Characters>
  <Application>Microsoft Office Word</Application>
  <DocSecurity>0</DocSecurity>
  <Lines>202</Lines>
  <Paragraphs>137</Paragraphs>
  <ScaleCrop>false</ScaleCrop>
  <Company>Author-it Software Corporation Ltd.</Company>
  <LinksUpToDate>false</LinksUpToDate>
  <CharactersWithSpaces>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CHCLAH008 Provide leisure education</dc:title>
  <dc:subject>Approved</dc:subject>
  <dc:creator>HumanAbility</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