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2AC" w:rsidP="00FE62AC">
      <w:pPr>
        <w:pStyle w:val="Title"/>
      </w:pPr>
      <w:r>
        <w:fldChar w:fldCharType="begin"/>
      </w:r>
      <w:r>
        <w:instrText xml:space="preserve"> TITLE   \* MERGEFORMAT </w:instrText>
      </w:r>
      <w:r>
        <w:fldChar w:fldCharType="separate"/>
      </w:r>
      <w:r>
        <w:t>CHCHCS001 Provide home and community support services</w:t>
      </w:r>
      <w:r>
        <w:fldChar w:fldCharType="end"/>
      </w:r>
    </w:p>
    <w:p w:rsidR="00FE62AC" w:rsidP="00FE62AC">
      <w:pPr>
        <w:pStyle w:val="Version"/>
        <w:sectPr w:rsidSect="000478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859" w:rsidP="00047859">
      <w:pPr>
        <w:pStyle w:val="SuperHeading"/>
      </w:pPr>
      <w:r w:rsidRPr="00047859">
        <w:t>CHCHCS001 Provide home and community support services</w:t>
      </w:r>
    </w:p>
    <w:p w:rsidR="00000000" w:rsidRPr="00047859" w:rsidP="00047859">
      <w:pPr>
        <w:pStyle w:val="Heading1"/>
      </w:pPr>
      <w:bookmarkStart w:id="1" w:name="O_653727"/>
      <w:bookmarkEnd w:id="1"/>
      <w:r w:rsidRPr="00047859">
        <w:t>Modification History</w:t>
      </w:r>
    </w:p>
    <w:tbl>
      <w:tblPr>
        <w:tblW w:w="0" w:type="auto"/>
        <w:tblLayout w:type="fixed"/>
        <w:tblCellMar>
          <w:left w:w="62" w:type="dxa"/>
          <w:right w:w="62" w:type="dxa"/>
        </w:tblCellMar>
        <w:tblLook w:val="0000"/>
      </w:tblPr>
      <w:tblGrid>
        <w:gridCol w:w="2790"/>
        <w:gridCol w:w="6344"/>
      </w:tblGrid>
      <w:tr w:rsidTr="000478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59" w:rsidP="00047859">
            <w:pPr>
              <w:pStyle w:val="BodyText"/>
            </w:pPr>
            <w:r w:rsidRPr="0004785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59">
            <w:pPr>
              <w:pStyle w:val="BodyText"/>
              <w:rPr>
                <w:lang w:val="en-NZ"/>
              </w:rPr>
            </w:pPr>
            <w:r w:rsidRPr="00047859">
              <w:rPr>
                <w:rStyle w:val="SpecialBold"/>
              </w:rPr>
              <w:t>Comments</w:t>
            </w:r>
          </w:p>
        </w:tc>
      </w:tr>
      <w:tr w:rsidTr="000478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59">
            <w:pPr>
              <w:pStyle w:val="BodyText"/>
              <w:rPr>
                <w:lang w:val="en-NZ"/>
              </w:rPr>
            </w:pPr>
            <w:r w:rsidRPr="0004785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59" w:rsidP="00047859">
            <w:pPr>
              <w:pStyle w:val="BodyText"/>
            </w:pPr>
            <w:r w:rsidRPr="00047859">
              <w:t xml:space="preserve">This version was released in </w:t>
            </w:r>
            <w:r w:rsidRPr="00047859">
              <w:rPr>
                <w:rStyle w:val="Emphasis"/>
              </w:rPr>
              <w:t>CHC Community Services Training Package release 2.0</w:t>
            </w:r>
            <w:r w:rsidRPr="00047859">
              <w:t xml:space="preserve"> and meets the requirements of the 2012 Standards for Training Packages.</w:t>
            </w:r>
          </w:p>
          <w:p w:rsidR="00000000" w:rsidRPr="00047859" w:rsidP="00047859">
            <w:pPr>
              <w:pStyle w:val="BodyText"/>
            </w:pPr>
            <w:r w:rsidRPr="00047859">
              <w:t>Significant change to the elements and</w:t>
            </w:r>
            <w:r w:rsidRPr="00047859">
              <w:t xml:space="preserve"> performance criteria. New evidence requirements for assessment including volume and frequency requirements. Significant changes to knowledge evidence.</w:t>
            </w:r>
          </w:p>
        </w:tc>
      </w:tr>
    </w:tbl>
    <w:p w:rsidR="00000000" w:rsidRPr="00047859" w:rsidP="00047859">
      <w:pPr>
        <w:pStyle w:val="BodyText"/>
      </w:pPr>
    </w:p>
    <w:p w:rsidR="00000000" w:rsidRPr="00047859" w:rsidP="00047859">
      <w:pPr>
        <w:pStyle w:val="AllowPageBreak"/>
      </w:pPr>
    </w:p>
    <w:p w:rsidR="00000000" w:rsidRPr="00047859" w:rsidP="00047859">
      <w:pPr>
        <w:pStyle w:val="Heading1"/>
      </w:pPr>
      <w:bookmarkStart w:id="2" w:name="O_653728"/>
      <w:bookmarkEnd w:id="2"/>
      <w:r w:rsidRPr="00047859">
        <w:t>Application</w:t>
      </w:r>
    </w:p>
    <w:p w:rsidR="00000000" w:rsidRPr="00047859" w:rsidP="00FE62AC">
      <w:pPr>
        <w:pStyle w:val="BodyText"/>
      </w:pPr>
      <w:r w:rsidRPr="00047859">
        <w:t>This unit describes the skills and knowledge required to work in a home s</w:t>
      </w:r>
      <w:r w:rsidRPr="00047859">
        <w:t>upport environment and community settings with individuals, family members, staff, visitors, suppliers and others to meet established work requirements.</w:t>
      </w:r>
    </w:p>
    <w:p w:rsidR="00000000" w:rsidRPr="00047859" w:rsidP="00FE62AC">
      <w:pPr>
        <w:pStyle w:val="BodyText"/>
      </w:pPr>
      <w:r w:rsidRPr="00047859">
        <w:t xml:space="preserve">This unit applies to workers in a community services context. Work performed requires some discretion </w:t>
      </w:r>
      <w:r w:rsidRPr="00047859">
        <w:t>and judgement and is carried out under regular direct or indirect supervision.</w:t>
      </w:r>
    </w:p>
    <w:p w:rsidR="00000000" w:rsidRPr="00FE62AC" w:rsidP="00FE62AC">
      <w:pPr>
        <w:pStyle w:val="BodyText"/>
        <w:rPr>
          <w:i/>
        </w:rPr>
      </w:pPr>
      <w:r w:rsidRPr="00FE62AC">
        <w:rPr>
          <w:rStyle w:val="Emphasis"/>
        </w:rPr>
        <w:t xml:space="preserve">The skills in this unit must be applied in accordance with Commonwealth and State/Territory legislation, Australian/New Zealand standards and industry codes of practice. </w:t>
      </w:r>
    </w:p>
    <w:p w:rsidR="00000000" w:rsidRPr="00047859" w:rsidP="00047859">
      <w:pPr>
        <w:pStyle w:val="Heading1"/>
      </w:pPr>
      <w:bookmarkStart w:id="3" w:name="O_653732"/>
      <w:bookmarkEnd w:id="3"/>
      <w:r w:rsidRPr="00047859">
        <w:t>Elements and Performance Criteria</w:t>
      </w:r>
    </w:p>
    <w:tbl>
      <w:tblPr>
        <w:tblW w:w="0" w:type="auto"/>
        <w:tblCellMar>
          <w:left w:w="62" w:type="dxa"/>
          <w:right w:w="62" w:type="dxa"/>
        </w:tblCellMar>
        <w:tblLook w:val="0000"/>
      </w:tblPr>
      <w:tblGrid>
        <w:gridCol w:w="2848"/>
        <w:gridCol w:w="6348"/>
      </w:tblGrid>
      <w:tr w:rsidTr="00FE62AC">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047859" w:rsidP="00047859">
            <w:pPr>
              <w:pStyle w:val="BodyText"/>
            </w:pPr>
            <w:r w:rsidRPr="00047859">
              <w:rPr>
                <w:rStyle w:val="SpecialBold"/>
              </w:rPr>
              <w:t>ELEMENT</w:t>
            </w:r>
          </w:p>
        </w:tc>
        <w:tc>
          <w:tcPr>
            <w:tcW w:w="0" w:type="auto"/>
            <w:tcBorders>
              <w:top w:val="nil"/>
              <w:left w:val="nil"/>
              <w:bottom w:val="nil"/>
              <w:right w:val="nil"/>
            </w:tcBorders>
            <w:tcMar>
              <w:top w:w="0" w:type="dxa"/>
              <w:left w:w="62" w:type="dxa"/>
              <w:bottom w:w="0" w:type="dxa"/>
              <w:right w:w="62" w:type="dxa"/>
            </w:tcMar>
            <w:vAlign w:val="center"/>
          </w:tcPr>
          <w:p w:rsidR="00000000" w:rsidP="00047859">
            <w:pPr>
              <w:pStyle w:val="BodyText"/>
              <w:rPr>
                <w:lang w:val="en-NZ"/>
              </w:rPr>
            </w:pPr>
            <w:r w:rsidRPr="00047859">
              <w:rPr>
                <w:rStyle w:val="SpecialBold"/>
              </w:rPr>
              <w:t>PERFORMANCE CRITERIA</w:t>
            </w:r>
          </w:p>
        </w:tc>
      </w:tr>
      <w:tr w:rsidTr="00FE62AC">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047859" w:rsidP="00047859">
            <w:pPr>
              <w:pStyle w:val="BodyText"/>
            </w:pPr>
            <w:r w:rsidRPr="00047859">
              <w:rPr>
                <w:rStyle w:val="Emphasis"/>
              </w:rPr>
              <w:t>Elements define the essential outcomes</w:t>
            </w:r>
          </w:p>
        </w:tc>
        <w:tc>
          <w:tcPr>
            <w:tcW w:w="0" w:type="auto"/>
            <w:tcBorders>
              <w:top w:val="nil"/>
              <w:left w:val="nil"/>
              <w:bottom w:val="nil"/>
              <w:right w:val="nil"/>
            </w:tcBorders>
            <w:tcMar>
              <w:top w:w="0" w:type="dxa"/>
              <w:left w:w="62" w:type="dxa"/>
              <w:bottom w:w="0" w:type="dxa"/>
              <w:right w:w="62" w:type="dxa"/>
            </w:tcMar>
          </w:tcPr>
          <w:p w:rsidR="00000000" w:rsidP="00047859">
            <w:pPr>
              <w:pStyle w:val="BodyText"/>
              <w:rPr>
                <w:lang w:val="en-NZ"/>
              </w:rPr>
            </w:pPr>
            <w:r w:rsidRPr="00047859">
              <w:rPr>
                <w:rStyle w:val="Emphasis"/>
              </w:rPr>
              <w:t>Performance criteria describe the performance needed to demonstrate achievement of the element.</w:t>
            </w:r>
          </w:p>
        </w:tc>
      </w:tr>
      <w:tr w:rsidTr="00FE6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59">
            <w:pPr>
              <w:pStyle w:val="BodyText"/>
              <w:rPr>
                <w:lang w:val="en-NZ"/>
              </w:rPr>
            </w:pPr>
            <w:r w:rsidRPr="00047859">
              <w:t>1. Determine requirements of individual plan</w:t>
            </w:r>
          </w:p>
        </w:tc>
        <w:tc>
          <w:tcPr>
            <w:tcW w:w="0" w:type="auto"/>
            <w:tcBorders>
              <w:top w:val="nil"/>
              <w:left w:val="nil"/>
              <w:bottom w:val="nil"/>
              <w:right w:val="nil"/>
            </w:tcBorders>
            <w:tcMar>
              <w:top w:w="0" w:type="dxa"/>
              <w:left w:w="62" w:type="dxa"/>
              <w:bottom w:w="0" w:type="dxa"/>
              <w:right w:w="62" w:type="dxa"/>
            </w:tcMar>
          </w:tcPr>
          <w:p w:rsidR="00000000" w:rsidRPr="00047859" w:rsidP="00047859">
            <w:pPr>
              <w:pStyle w:val="BodyText"/>
            </w:pPr>
            <w:r w:rsidRPr="00047859">
              <w:t>1.1 Read and interpret individual plan, goals and confirm required equipment, processes and aids</w:t>
            </w:r>
          </w:p>
          <w:p w:rsidR="00000000" w:rsidRPr="00047859" w:rsidP="00047859">
            <w:pPr>
              <w:pStyle w:val="BodyText"/>
            </w:pPr>
            <w:r w:rsidRPr="00047859">
              <w:t>1.2 Confirm purpose and time of visit with the relevant person</w:t>
            </w:r>
          </w:p>
          <w:p w:rsidR="00000000" w:rsidP="00047859">
            <w:pPr>
              <w:pStyle w:val="BodyText"/>
              <w:rPr>
                <w:lang w:val="en-NZ"/>
              </w:rPr>
            </w:pPr>
            <w:r w:rsidRPr="00047859">
              <w:t>1.3 Prepare equipment, resources and/or documents required for the purpose of the visit and con</w:t>
            </w:r>
            <w:r w:rsidRPr="00047859">
              <w:t>tingencies</w:t>
            </w:r>
          </w:p>
        </w:tc>
      </w:tr>
      <w:tr w:rsidTr="00FE6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7859">
            <w:pPr>
              <w:pStyle w:val="BodyText"/>
              <w:rPr>
                <w:lang w:val="en-NZ"/>
              </w:rPr>
            </w:pPr>
          </w:p>
        </w:tc>
      </w:tr>
      <w:tr w:rsidTr="00FE6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59">
            <w:pPr>
              <w:pStyle w:val="BodyText"/>
              <w:rPr>
                <w:lang w:val="en-NZ"/>
              </w:rPr>
            </w:pPr>
            <w:r w:rsidRPr="00047859">
              <w:t>2. Establish relationship in the home</w:t>
            </w:r>
          </w:p>
        </w:tc>
        <w:tc>
          <w:tcPr>
            <w:tcW w:w="0" w:type="auto"/>
            <w:tcBorders>
              <w:top w:val="nil"/>
              <w:left w:val="nil"/>
              <w:bottom w:val="nil"/>
              <w:right w:val="nil"/>
            </w:tcBorders>
            <w:tcMar>
              <w:top w:w="0" w:type="dxa"/>
              <w:left w:w="62" w:type="dxa"/>
              <w:bottom w:w="0" w:type="dxa"/>
              <w:right w:w="62" w:type="dxa"/>
            </w:tcMar>
          </w:tcPr>
          <w:p w:rsidR="00000000" w:rsidRPr="00047859" w:rsidP="00047859">
            <w:pPr>
              <w:pStyle w:val="BodyText"/>
            </w:pPr>
            <w:r w:rsidRPr="00047859">
              <w:t>2.1 Follow organisation’s procedures to assure the person of your identity before entering the house</w:t>
            </w:r>
          </w:p>
          <w:p w:rsidR="00000000" w:rsidRPr="00047859" w:rsidP="00047859">
            <w:pPr>
              <w:pStyle w:val="BodyText"/>
            </w:pPr>
            <w:r w:rsidRPr="00047859">
              <w:t>2.2 Communicate with the person to provide information, clarify purpose of visit and confirm the person’s consent</w:t>
            </w:r>
          </w:p>
          <w:p w:rsidR="00000000" w:rsidRPr="00047859" w:rsidP="00047859">
            <w:pPr>
              <w:pStyle w:val="BodyText"/>
            </w:pPr>
            <w:r w:rsidRPr="00047859">
              <w:t>2.3 Provide opportunity for the person to identify and express any issues or concerns in relation to the visit and/or associated matters</w:t>
            </w:r>
          </w:p>
          <w:p w:rsidR="00000000" w:rsidRPr="00047859" w:rsidP="00047859">
            <w:pPr>
              <w:pStyle w:val="BodyText"/>
            </w:pPr>
            <w:r w:rsidRPr="00047859">
              <w:t>2.4 E</w:t>
            </w:r>
            <w:r w:rsidRPr="00047859">
              <w:t>ngage appropriately with others in the place of residence in accordance with organisation policies</w:t>
            </w:r>
          </w:p>
          <w:p w:rsidR="00000000" w:rsidP="00047859">
            <w:pPr>
              <w:pStyle w:val="BodyText"/>
              <w:rPr>
                <w:lang w:val="en-NZ"/>
              </w:rPr>
            </w:pPr>
            <w:r w:rsidRPr="00047859">
              <w:t>2.5 Check for hazards to own and others’ health and safety and implement controls to manage risk</w:t>
            </w:r>
          </w:p>
        </w:tc>
      </w:tr>
      <w:tr w:rsidTr="00FE62AC">
        <w:tblPrEx>
          <w:tblW w:w="0" w:type="auto"/>
          <w:tblCellMar>
            <w:left w:w="62" w:type="dxa"/>
            <w:right w:w="62" w:type="dxa"/>
          </w:tblCellMar>
          <w:tblLook w:val="0000"/>
        </w:tblPrEx>
        <w:trPr>
          <w:trHeight w:val="517"/>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7859">
            <w:pPr>
              <w:pStyle w:val="BodyText"/>
              <w:rPr>
                <w:lang w:val="en-NZ"/>
              </w:rPr>
            </w:pPr>
          </w:p>
        </w:tc>
      </w:tr>
      <w:tr w:rsidTr="00FE6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59">
            <w:pPr>
              <w:pStyle w:val="BodyText"/>
              <w:rPr>
                <w:lang w:val="en-NZ"/>
              </w:rPr>
            </w:pPr>
            <w:r w:rsidRPr="00047859">
              <w:t xml:space="preserve">3. Operate respectfully in the home </w:t>
            </w:r>
          </w:p>
        </w:tc>
        <w:tc>
          <w:tcPr>
            <w:tcW w:w="0" w:type="auto"/>
            <w:tcBorders>
              <w:top w:val="nil"/>
              <w:left w:val="nil"/>
              <w:bottom w:val="nil"/>
              <w:right w:val="nil"/>
            </w:tcBorders>
            <w:tcMar>
              <w:top w:w="0" w:type="dxa"/>
              <w:left w:w="62" w:type="dxa"/>
              <w:bottom w:w="0" w:type="dxa"/>
              <w:right w:w="62" w:type="dxa"/>
            </w:tcMar>
          </w:tcPr>
          <w:p w:rsidR="00000000" w:rsidRPr="00047859" w:rsidP="00047859">
            <w:pPr>
              <w:pStyle w:val="BodyText"/>
            </w:pPr>
            <w:r w:rsidRPr="00047859">
              <w:t>3.1 Negotiate how t</w:t>
            </w:r>
            <w:r w:rsidRPr="00047859">
              <w:t>o best implement the individual plan to suit the person within organisation procedures and respecting that the work setting is the person’s home and personal space</w:t>
            </w:r>
          </w:p>
          <w:p w:rsidR="00000000" w:rsidRPr="00047859" w:rsidP="00047859">
            <w:pPr>
              <w:pStyle w:val="BodyText"/>
            </w:pPr>
            <w:r w:rsidRPr="00047859">
              <w:t>3.2 Comply with duty of care requirements of role in relation to the person and any other pe</w:t>
            </w:r>
            <w:r w:rsidRPr="00047859">
              <w:t>ople</w:t>
            </w:r>
          </w:p>
          <w:p w:rsidR="00000000" w:rsidRPr="00047859" w:rsidP="00047859">
            <w:pPr>
              <w:pStyle w:val="BodyText"/>
            </w:pPr>
            <w:r w:rsidRPr="00047859">
              <w:t>3.3 Demonstrate respect and sensitivity toward the person and their place of residence</w:t>
            </w:r>
          </w:p>
          <w:p w:rsidR="00000000" w:rsidRPr="00047859" w:rsidP="00047859">
            <w:pPr>
              <w:pStyle w:val="BodyText"/>
            </w:pPr>
            <w:r w:rsidRPr="00047859">
              <w:t>3.4 Deal with ethical dilemmas, behaviours of concern, possible abuse and/or neglect in accordance with relevant policies and procedures</w:t>
            </w:r>
          </w:p>
          <w:p w:rsidR="00000000" w:rsidRPr="00047859" w:rsidP="00047859">
            <w:pPr>
              <w:pStyle w:val="BodyText"/>
            </w:pPr>
            <w:r w:rsidRPr="00047859">
              <w:t>3.5 Maintain confidentialit</w:t>
            </w:r>
            <w:r w:rsidRPr="00047859">
              <w:t>y in accordance with legislation and organisation policy and procedures</w:t>
            </w:r>
          </w:p>
          <w:p w:rsidR="00000000" w:rsidP="00047859">
            <w:pPr>
              <w:pStyle w:val="BodyText"/>
              <w:rPr>
                <w:lang w:val="en-NZ"/>
              </w:rPr>
            </w:pPr>
          </w:p>
        </w:tc>
      </w:tr>
      <w:tr w:rsidTr="00FE6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59">
            <w:pPr>
              <w:pStyle w:val="BodyText"/>
              <w:rPr>
                <w:lang w:val="en-NZ"/>
              </w:rPr>
            </w:pPr>
            <w:r w:rsidRPr="00047859">
              <w:t>4. Complete reporting and documentation</w:t>
            </w:r>
          </w:p>
        </w:tc>
        <w:tc>
          <w:tcPr>
            <w:tcW w:w="0" w:type="auto"/>
            <w:tcBorders>
              <w:top w:val="nil"/>
              <w:left w:val="nil"/>
              <w:bottom w:val="nil"/>
              <w:right w:val="nil"/>
            </w:tcBorders>
            <w:tcMar>
              <w:top w:w="0" w:type="dxa"/>
              <w:left w:w="62" w:type="dxa"/>
              <w:bottom w:w="0" w:type="dxa"/>
              <w:right w:w="62" w:type="dxa"/>
            </w:tcMar>
          </w:tcPr>
          <w:p w:rsidR="00000000" w:rsidRPr="00047859" w:rsidP="00047859">
            <w:pPr>
              <w:pStyle w:val="BodyText"/>
            </w:pPr>
            <w:r w:rsidRPr="00047859">
              <w:t>4.1 Comply with the organisation’s reporting requirements, including reporting observations to supervisor</w:t>
            </w:r>
          </w:p>
          <w:p w:rsidR="00000000" w:rsidRPr="00047859" w:rsidP="00047859">
            <w:pPr>
              <w:pStyle w:val="BodyText"/>
            </w:pPr>
            <w:r w:rsidRPr="00047859">
              <w:t>4.2 Complete and maintain documentation according to organisation policy and protocols and using technology required in the workplace</w:t>
            </w:r>
          </w:p>
          <w:p w:rsidR="00000000" w:rsidRPr="00047859" w:rsidP="00047859">
            <w:pPr>
              <w:pStyle w:val="BodyText"/>
            </w:pPr>
            <w:r w:rsidRPr="00047859">
              <w:t>4.3 Ensure any arrangements for follow up visits are recorded and implemented</w:t>
            </w:r>
          </w:p>
        </w:tc>
      </w:tr>
    </w:tbl>
    <w:p w:rsidR="00FE62AC" w:rsidP="00047859">
      <w:pPr>
        <w:pStyle w:val="BodyText"/>
      </w:pPr>
    </w:p>
    <w:p w:rsidR="00FE62AC" w:rsidP="00047859">
      <w:pPr>
        <w:pStyle w:val="BodyText"/>
      </w:pPr>
    </w:p>
    <w:p w:rsidR="00000000" w:rsidRPr="00047859" w:rsidP="00047859">
      <w:pPr>
        <w:pStyle w:val="Heading1"/>
      </w:pPr>
      <w:bookmarkStart w:id="4" w:name="O_653733"/>
      <w:bookmarkEnd w:id="4"/>
      <w:r w:rsidRPr="00047859">
        <w:t>Foundation Skills</w:t>
      </w:r>
    </w:p>
    <w:p w:rsidR="00000000" w:rsidRPr="00FE62AC" w:rsidP="00FE62AC">
      <w:pPr>
        <w:pStyle w:val="BodyText"/>
        <w:rPr>
          <w:i/>
        </w:rPr>
      </w:pPr>
      <w:r w:rsidRPr="00FE62AC">
        <w:rPr>
          <w:rStyle w:val="Emphasis"/>
        </w:rPr>
        <w:t>The Fo</w:t>
      </w:r>
      <w:r w:rsidRPr="00FE62AC">
        <w:rPr>
          <w:rStyle w:val="Emphasis"/>
        </w:rPr>
        <w:t>undation Skills describe those required skills (such as language, literacy, numeracy and employment skills) that are essential to performance.</w:t>
      </w:r>
    </w:p>
    <w:p w:rsidR="00000000" w:rsidRPr="00047859" w:rsidP="00FE62AC">
      <w:pPr>
        <w:pStyle w:val="BodyText"/>
      </w:pPr>
      <w:r w:rsidRPr="00047859">
        <w:t>Foundation skills essential to performance are explicit in the performance criteria of this unit of competency.</w:t>
      </w:r>
    </w:p>
    <w:p w:rsidR="00000000" w:rsidRPr="00047859" w:rsidP="00047859">
      <w:pPr>
        <w:pStyle w:val="Heading1"/>
      </w:pPr>
      <w:bookmarkStart w:id="5" w:name="O_653735"/>
      <w:bookmarkEnd w:id="5"/>
      <w:r w:rsidRPr="00047859">
        <w:t>Unit Mapping Information</w:t>
      </w:r>
    </w:p>
    <w:p w:rsidR="00000000" w:rsidRPr="00047859" w:rsidP="00FE62AC">
      <w:pPr>
        <w:pStyle w:val="BodyText"/>
      </w:pPr>
      <w:r w:rsidRPr="00047859">
        <w:t>No equivalent unit.</w:t>
      </w:r>
    </w:p>
    <w:p w:rsidR="00000000" w:rsidRPr="00047859" w:rsidP="00047859">
      <w:pPr>
        <w:pStyle w:val="Heading1"/>
      </w:pPr>
      <w:bookmarkStart w:id="6" w:name="O_653742"/>
      <w:bookmarkEnd w:id="6"/>
      <w:r w:rsidRPr="00047859">
        <w:t>Links</w:t>
      </w:r>
    </w:p>
    <w:p w:rsidR="00000000" w:rsidRPr="00047859" w:rsidP="00FE62AC">
      <w:pPr>
        <w:pStyle w:val="BodyText"/>
      </w:pPr>
      <w:r w:rsidRPr="0004785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97537">
        <w:rPr>
          <w:rStyle w:val="Hyperlink"/>
        </w:rPr>
        <w:t>https://vetnet.gov.au/Pages/TrainingDocs.aspx?q=5e0c25cc-3d9d-4b43-80d3-bd22cc4f1e53</w:t>
      </w:r>
      <w:r>
        <w:fldChar w:fldCharType="end"/>
      </w:r>
    </w:p>
    <w:p w:rsidR="00000000" w:rsidRPr="00047859" w:rsidP="00FE62AC">
      <w:pPr>
        <w:pStyle w:val="BodyText"/>
        <w:sectPr w:rsidSect="00047859">
          <w:headerReference w:type="default" r:id="rId10"/>
          <w:footerReference w:type="default" r:id="rId11"/>
          <w:pgSz w:w="11908" w:h="16833"/>
          <w:pgMar w:top="1702" w:right="1418" w:bottom="1702" w:left="1418" w:header="992" w:footer="992" w:gutter="0"/>
          <w:cols w:space="720"/>
          <w:noEndnote/>
          <w:docGrid w:linePitch="299"/>
        </w:sectPr>
      </w:pPr>
    </w:p>
    <w:p w:rsidR="00000000" w:rsidRPr="00047859" w:rsidP="00047859">
      <w:pPr>
        <w:pStyle w:val="SuperHeading"/>
      </w:pPr>
      <w:r w:rsidRPr="00047859">
        <w:t>Assessment Requirements for CHCHCS001 Provide home and community support services</w:t>
      </w:r>
    </w:p>
    <w:p w:rsidR="00000000" w:rsidRPr="00047859" w:rsidP="00047859">
      <w:pPr>
        <w:pStyle w:val="Heading1"/>
      </w:pPr>
      <w:bookmarkStart w:id="7" w:name="O_653737"/>
      <w:bookmarkEnd w:id="7"/>
      <w:r w:rsidRPr="00047859">
        <w:t>Modification History</w:t>
      </w:r>
    </w:p>
    <w:tbl>
      <w:tblPr>
        <w:tblW w:w="0" w:type="auto"/>
        <w:tblLayout w:type="fixed"/>
        <w:tblCellMar>
          <w:left w:w="62" w:type="dxa"/>
          <w:right w:w="62" w:type="dxa"/>
        </w:tblCellMar>
        <w:tblLook w:val="0000"/>
      </w:tblPr>
      <w:tblGrid>
        <w:gridCol w:w="2790"/>
        <w:gridCol w:w="6344"/>
      </w:tblGrid>
      <w:tr w:rsidTr="000478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59" w:rsidP="00047859">
            <w:pPr>
              <w:pStyle w:val="BodyText"/>
            </w:pPr>
            <w:r w:rsidRPr="0004785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59">
            <w:pPr>
              <w:pStyle w:val="BodyText"/>
              <w:rPr>
                <w:lang w:val="en-NZ"/>
              </w:rPr>
            </w:pPr>
            <w:r w:rsidRPr="00047859">
              <w:rPr>
                <w:rStyle w:val="SpecialBold"/>
              </w:rPr>
              <w:t>Comments</w:t>
            </w:r>
          </w:p>
        </w:tc>
      </w:tr>
      <w:tr w:rsidTr="000478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59">
            <w:pPr>
              <w:pStyle w:val="BodyText"/>
              <w:rPr>
                <w:lang w:val="en-NZ"/>
              </w:rPr>
            </w:pPr>
            <w:r w:rsidRPr="0004785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59" w:rsidP="00047859">
            <w:pPr>
              <w:pStyle w:val="BodyText"/>
            </w:pPr>
            <w:r w:rsidRPr="00047859">
              <w:t xml:space="preserve">This version was released in </w:t>
            </w:r>
            <w:r w:rsidRPr="00047859">
              <w:rPr>
                <w:rStyle w:val="Emphasis"/>
              </w:rPr>
              <w:t>CHC Community Services Training Package release 2.0</w:t>
            </w:r>
            <w:r w:rsidRPr="00047859">
              <w:t xml:space="preserve"> and me</w:t>
            </w:r>
            <w:r w:rsidRPr="00047859">
              <w:t>ets the requirements of the 2012 Standards for Training Packages.</w:t>
            </w:r>
          </w:p>
          <w:p w:rsidR="00000000" w:rsidRPr="00047859" w:rsidP="00047859">
            <w:pPr>
              <w:pStyle w:val="BodyText"/>
            </w:pPr>
            <w:r w:rsidRPr="00047859">
              <w:t>Significant change to the elements and performance criteria. New evidence requirements for assessment including volume and frequency requirements. Significant changes to knowledge evidence.</w:t>
            </w:r>
          </w:p>
        </w:tc>
      </w:tr>
    </w:tbl>
    <w:p w:rsidR="00000000" w:rsidRPr="00047859" w:rsidP="00047859">
      <w:pPr>
        <w:pStyle w:val="BodyText"/>
      </w:pPr>
    </w:p>
    <w:p w:rsidR="00000000" w:rsidRPr="00047859" w:rsidP="00047859">
      <w:pPr>
        <w:pStyle w:val="AllowPageBreak"/>
      </w:pPr>
    </w:p>
    <w:p w:rsidR="00000000" w:rsidRPr="00047859" w:rsidP="00047859">
      <w:pPr>
        <w:pStyle w:val="Heading1"/>
      </w:pPr>
      <w:bookmarkStart w:id="8" w:name="O_653738"/>
      <w:bookmarkEnd w:id="8"/>
      <w:r w:rsidRPr="00047859">
        <w:t>Performance Evidence</w:t>
      </w:r>
    </w:p>
    <w:p w:rsidR="00000000" w:rsidRPr="00047859" w:rsidP="00FE62AC">
      <w:pPr>
        <w:pStyle w:val="BodyText"/>
      </w:pPr>
      <w:r w:rsidRPr="00047859">
        <w:t>The candidate must show evidence of the ability to complete tasks outlined in elements and performance criteria of this unit, manage tasks and manage contingencies in the context of the job role. There must be eviden</w:t>
      </w:r>
      <w:r w:rsidRPr="00047859">
        <w:t>ce that the candidate has:</w:t>
      </w:r>
    </w:p>
    <w:p w:rsidR="00000000" w:rsidRPr="00047859" w:rsidP="00047859">
      <w:pPr>
        <w:pStyle w:val="ListBullet"/>
      </w:pPr>
      <w:r w:rsidRPr="00047859">
        <w:t>provided services to individual/s in at least 2 different home or community support settings</w:t>
      </w:r>
    </w:p>
    <w:p w:rsidR="00000000" w:rsidRPr="00047859" w:rsidP="00047859">
      <w:pPr>
        <w:pStyle w:val="ListBullet"/>
      </w:pPr>
      <w:r w:rsidRPr="00047859">
        <w:t>used appropriate inter-personal skills:</w:t>
      </w:r>
    </w:p>
    <w:p w:rsidR="00000000" w:rsidRPr="00047859" w:rsidP="00047859">
      <w:pPr>
        <w:pStyle w:val="ListBullet2"/>
      </w:pPr>
      <w:r w:rsidRPr="00047859">
        <w:t>establishing a positive relationship with the individual</w:t>
      </w:r>
    </w:p>
    <w:p w:rsidR="00000000" w:rsidRPr="00047859" w:rsidP="00047859">
      <w:pPr>
        <w:pStyle w:val="ListBullet2"/>
      </w:pPr>
      <w:r w:rsidRPr="00047859">
        <w:t xml:space="preserve">seeking clarification of tasks </w:t>
      </w:r>
    </w:p>
    <w:p w:rsidR="00000000" w:rsidRPr="00047859" w:rsidP="00047859">
      <w:pPr>
        <w:pStyle w:val="ListBullet2"/>
      </w:pPr>
      <w:r w:rsidRPr="00047859">
        <w:t>interpreting and following instructions</w:t>
      </w:r>
    </w:p>
    <w:p w:rsidR="00000000" w:rsidRPr="00047859" w:rsidP="00047859">
      <w:pPr>
        <w:pStyle w:val="AllowPageBreak"/>
      </w:pPr>
    </w:p>
    <w:p w:rsidR="00000000" w:rsidRPr="00047859" w:rsidP="00047859">
      <w:pPr>
        <w:pStyle w:val="Heading1"/>
      </w:pPr>
      <w:bookmarkStart w:id="9" w:name="O_653739"/>
      <w:bookmarkEnd w:id="9"/>
      <w:r w:rsidRPr="00047859">
        <w:t>Knowledge Evidence</w:t>
      </w:r>
    </w:p>
    <w:p w:rsidR="00000000" w:rsidRPr="00047859" w:rsidP="00FE62AC">
      <w:pPr>
        <w:pStyle w:val="BodyText"/>
      </w:pPr>
      <w:r w:rsidRPr="00047859">
        <w:t xml:space="preserve">The candidate must be able to demonstrate essential knowledge required to effectively complete tasks outlined in elements and performance criteria of this unit, </w:t>
      </w:r>
      <w:r w:rsidRPr="00047859">
        <w:t xml:space="preserve">manage tasks and manage contingencies in the context of the work role. This includes knowledge of: </w:t>
      </w:r>
    </w:p>
    <w:p w:rsidR="00000000" w:rsidRPr="00047859" w:rsidP="00047859">
      <w:pPr>
        <w:pStyle w:val="ListBullet"/>
      </w:pPr>
      <w:r w:rsidRPr="00047859">
        <w:t>legal and ethical considerations for providing home and community services, including:</w:t>
      </w:r>
    </w:p>
    <w:p w:rsidR="00000000" w:rsidRPr="00047859" w:rsidP="00047859">
      <w:pPr>
        <w:pStyle w:val="ListBullet2"/>
      </w:pPr>
      <w:r w:rsidRPr="00047859">
        <w:t>codes of practice</w:t>
      </w:r>
    </w:p>
    <w:p w:rsidR="00000000" w:rsidRPr="00047859" w:rsidP="00047859">
      <w:pPr>
        <w:pStyle w:val="ListBullet2"/>
      </w:pPr>
      <w:r w:rsidRPr="00047859">
        <w:t>basic home fire safety and associated state/terri</w:t>
      </w:r>
      <w:r w:rsidRPr="00047859">
        <w:t>tory smoke alarm legislation</w:t>
      </w:r>
    </w:p>
    <w:p w:rsidR="00000000" w:rsidRPr="00047859" w:rsidP="00047859">
      <w:pPr>
        <w:pStyle w:val="ListBullet2"/>
      </w:pPr>
      <w:r w:rsidRPr="00047859">
        <w:t>dignity of risk</w:t>
      </w:r>
    </w:p>
    <w:p w:rsidR="00000000" w:rsidRPr="00047859" w:rsidP="00047859">
      <w:pPr>
        <w:pStyle w:val="ListBullet2"/>
      </w:pPr>
      <w:r w:rsidRPr="00047859">
        <w:t>duty of care</w:t>
      </w:r>
    </w:p>
    <w:p w:rsidR="00000000" w:rsidRPr="00047859" w:rsidP="00047859">
      <w:pPr>
        <w:pStyle w:val="ListBullet2"/>
      </w:pPr>
      <w:r w:rsidRPr="00047859">
        <w:t>privacy, confidentiality and disclosure</w:t>
      </w:r>
    </w:p>
    <w:p w:rsidR="00000000" w:rsidRPr="00047859" w:rsidP="00047859">
      <w:pPr>
        <w:pStyle w:val="ListBullet2"/>
      </w:pPr>
      <w:r w:rsidRPr="00047859">
        <w:t>practice standards</w:t>
      </w:r>
    </w:p>
    <w:p w:rsidR="00000000" w:rsidRPr="00047859" w:rsidP="00047859">
      <w:pPr>
        <w:pStyle w:val="ListBullet2"/>
      </w:pPr>
      <w:r w:rsidRPr="00047859">
        <w:t>work role boundaries – responsibilities and limitations</w:t>
      </w:r>
    </w:p>
    <w:p w:rsidR="00000000" w:rsidRPr="00047859" w:rsidP="00047859">
      <w:pPr>
        <w:pStyle w:val="ListBullet2"/>
      </w:pPr>
      <w:r w:rsidRPr="00047859">
        <w:t>work health and safety</w:t>
      </w:r>
    </w:p>
    <w:p w:rsidR="00000000" w:rsidRPr="00047859" w:rsidP="00047859">
      <w:pPr>
        <w:pStyle w:val="ListBullet"/>
      </w:pPr>
      <w:r w:rsidRPr="00047859">
        <w:t>relevant organisation policies and procedures and how to access them, including risk management practices when the work environment is a person’s home</w:t>
      </w:r>
    </w:p>
    <w:p w:rsidR="00000000" w:rsidRPr="00047859" w:rsidP="00047859">
      <w:pPr>
        <w:pStyle w:val="ListBullet"/>
      </w:pPr>
      <w:r w:rsidRPr="00047859">
        <w:t>personal and property security procedures, including personal security protocols and equipment</w:t>
      </w:r>
    </w:p>
    <w:p w:rsidR="00000000" w:rsidRPr="00047859" w:rsidP="00047859">
      <w:pPr>
        <w:pStyle w:val="ListBullet"/>
      </w:pPr>
      <w:r w:rsidRPr="00047859">
        <w:t>relevant p</w:t>
      </w:r>
      <w:r w:rsidRPr="00047859">
        <w:t>olicy and programs, including:</w:t>
      </w:r>
    </w:p>
    <w:p w:rsidR="00000000" w:rsidRPr="00047859" w:rsidP="00047859">
      <w:pPr>
        <w:pStyle w:val="ListBullet2"/>
      </w:pPr>
      <w:r w:rsidRPr="00047859">
        <w:t>home and community care (HACC)</w:t>
      </w:r>
    </w:p>
    <w:p w:rsidR="00000000" w:rsidRPr="00047859" w:rsidP="00047859">
      <w:pPr>
        <w:pStyle w:val="ListBullet2"/>
      </w:pPr>
      <w:r w:rsidRPr="00047859">
        <w:t xml:space="preserve">Department of Veterans’ Affairs (DVA) </w:t>
      </w:r>
    </w:p>
    <w:p w:rsidR="00000000" w:rsidRPr="00047859" w:rsidP="00047859">
      <w:pPr>
        <w:pStyle w:val="ListBullet2"/>
      </w:pPr>
      <w:r w:rsidRPr="00047859">
        <w:t>government community care directions</w:t>
      </w:r>
    </w:p>
    <w:p w:rsidR="00000000" w:rsidRPr="00047859" w:rsidP="00047859">
      <w:pPr>
        <w:pStyle w:val="ListBullet"/>
      </w:pPr>
      <w:r w:rsidRPr="00047859">
        <w:t>implications for work in the sector including:</w:t>
      </w:r>
    </w:p>
    <w:p w:rsidR="00000000" w:rsidRPr="00047859" w:rsidP="00047859">
      <w:pPr>
        <w:pStyle w:val="ListBullet2"/>
      </w:pPr>
      <w:r w:rsidRPr="00047859">
        <w:t>person-centred practice</w:t>
      </w:r>
    </w:p>
    <w:p w:rsidR="00000000" w:rsidRPr="00047859" w:rsidP="00047859">
      <w:pPr>
        <w:pStyle w:val="ListBullet2"/>
      </w:pPr>
      <w:r w:rsidRPr="00047859">
        <w:t>consumer-directed care</w:t>
      </w:r>
    </w:p>
    <w:p w:rsidR="00000000" w:rsidRPr="00047859" w:rsidP="00047859">
      <w:pPr>
        <w:pStyle w:val="ListBullet2"/>
      </w:pPr>
      <w:r w:rsidRPr="00047859">
        <w:t>empowerment and disempowerment</w:t>
      </w:r>
    </w:p>
    <w:p w:rsidR="00000000" w:rsidRPr="00047859" w:rsidP="00047859">
      <w:pPr>
        <w:pStyle w:val="ListBullet"/>
      </w:pPr>
      <w:r w:rsidRPr="00047859">
        <w:t>indicators of abuse and/or neglect, including:</w:t>
      </w:r>
    </w:p>
    <w:p w:rsidR="00000000" w:rsidRPr="00047859" w:rsidP="00047859">
      <w:pPr>
        <w:pStyle w:val="ListBullet2"/>
      </w:pPr>
      <w:r w:rsidRPr="00047859">
        <w:t>physical</w:t>
      </w:r>
    </w:p>
    <w:p w:rsidR="00000000" w:rsidRPr="00047859" w:rsidP="00047859">
      <w:pPr>
        <w:pStyle w:val="ListBullet2"/>
      </w:pPr>
      <w:r w:rsidRPr="00047859">
        <w:t>sexual</w:t>
      </w:r>
    </w:p>
    <w:p w:rsidR="00000000" w:rsidRPr="00047859" w:rsidP="00047859">
      <w:pPr>
        <w:pStyle w:val="ListBullet2"/>
      </w:pPr>
      <w:r w:rsidRPr="00047859">
        <w:t>psychological</w:t>
      </w:r>
    </w:p>
    <w:p w:rsidR="00000000" w:rsidRPr="00047859" w:rsidP="00047859">
      <w:pPr>
        <w:pStyle w:val="ListBullet2"/>
      </w:pPr>
      <w:r w:rsidRPr="00047859">
        <w:t>emotional</w:t>
      </w:r>
    </w:p>
    <w:p w:rsidR="00000000" w:rsidRPr="00047859" w:rsidP="00047859">
      <w:pPr>
        <w:pStyle w:val="ListBullet2"/>
      </w:pPr>
      <w:r w:rsidRPr="00047859">
        <w:t>financial</w:t>
      </w:r>
    </w:p>
    <w:p w:rsidR="00000000" w:rsidRPr="00047859" w:rsidP="00047859">
      <w:pPr>
        <w:pStyle w:val="AllowPageBreak"/>
      </w:pPr>
    </w:p>
    <w:p w:rsidR="00000000" w:rsidRPr="00047859" w:rsidP="00047859">
      <w:pPr>
        <w:pStyle w:val="Heading1"/>
      </w:pPr>
      <w:bookmarkStart w:id="10" w:name="O_653740"/>
      <w:bookmarkEnd w:id="10"/>
      <w:r w:rsidRPr="00047859">
        <w:t>Assessment Conditions</w:t>
      </w:r>
    </w:p>
    <w:p w:rsidR="00000000" w:rsidRPr="00047859" w:rsidP="00FE62AC">
      <w:pPr>
        <w:pStyle w:val="BodyText"/>
      </w:pPr>
      <w:r w:rsidRPr="00047859">
        <w:t xml:space="preserve">Skills must have been demonstrated in an ageing support workplace with the addition of </w:t>
      </w:r>
      <w:r w:rsidRPr="00047859">
        <w:t>simulations and scenarios where the full range of contexts and situations have not been provided in the workplace. These are situations relating to emergency or unplanned procedures where assessment in these circumstances would be unsafe, impractical or th</w:t>
      </w:r>
      <w:r w:rsidRPr="00047859">
        <w:t>reatens the dignity of the person. The following conditions must be met for this unit:</w:t>
      </w:r>
    </w:p>
    <w:p w:rsidR="00000000" w:rsidRPr="00047859" w:rsidP="00047859">
      <w:pPr>
        <w:pStyle w:val="ListBullet"/>
      </w:pPr>
      <w:r w:rsidRPr="00047859">
        <w:t xml:space="preserve">use of suitable facilities, equipment and resources, including: </w:t>
      </w:r>
    </w:p>
    <w:p w:rsidR="00000000" w:rsidRPr="00047859" w:rsidP="00047859">
      <w:pPr>
        <w:pStyle w:val="ListBullet2"/>
      </w:pPr>
      <w:r w:rsidRPr="00047859">
        <w:t>individualised plans and any relevant equipment outlined in the plan</w:t>
      </w:r>
    </w:p>
    <w:p w:rsidR="00000000" w:rsidRPr="00047859" w:rsidP="00047859">
      <w:pPr>
        <w:pStyle w:val="ListBullet2"/>
      </w:pPr>
      <w:r w:rsidRPr="00047859">
        <w:t>personal protective equipment</w:t>
      </w:r>
    </w:p>
    <w:p w:rsidR="00000000" w:rsidRPr="00047859" w:rsidP="00047859">
      <w:pPr>
        <w:pStyle w:val="ListBullet2"/>
      </w:pPr>
      <w:r w:rsidRPr="00047859">
        <w:t>relevant organisation policies and procedures</w:t>
      </w:r>
    </w:p>
    <w:p w:rsidR="00000000" w:rsidRPr="00047859" w:rsidP="00FE62AC">
      <w:pPr>
        <w:pStyle w:val="BodyText"/>
      </w:pPr>
      <w:r w:rsidRPr="00047859">
        <w:t>Overall, assessment must involve workplace interactions with people in their home, colleagues, families/carers and working with the person’s individualised plan.</w:t>
      </w:r>
    </w:p>
    <w:p w:rsidR="00FE62AC" w:rsidP="00FE62AC">
      <w:pPr>
        <w:pStyle w:val="BodyText"/>
      </w:pPr>
      <w:r w:rsidRPr="00047859">
        <w:t>Assessors must satisfy the Standards for Regist</w:t>
      </w:r>
      <w:r w:rsidRPr="00047859">
        <w:t>ered Training Organisations (RTOs) 2015/AQTF mandatory competency requirements for assessors.</w:t>
      </w:r>
    </w:p>
    <w:p w:rsidR="00000000" w:rsidRPr="00047859" w:rsidP="00047859">
      <w:pPr>
        <w:pStyle w:val="Heading1"/>
      </w:pPr>
      <w:bookmarkStart w:id="11" w:name="O_653743"/>
      <w:bookmarkEnd w:id="11"/>
      <w:r w:rsidRPr="00047859">
        <w:t>Links</w:t>
      </w:r>
    </w:p>
    <w:p w:rsidR="00000000" w:rsidRPr="00047859" w:rsidP="00FE62AC">
      <w:pPr>
        <w:pStyle w:val="BodyText"/>
      </w:pPr>
      <w:r w:rsidRPr="0004785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97537">
        <w:rPr>
          <w:rStyle w:val="Hyperlink"/>
        </w:rPr>
        <w:t>https://vetnet.gov.au/Pages/TrainingDocs.aspx?q=5e0c25cc-3d9d-4b43-80d3-bd22cc4f1e53</w:t>
      </w:r>
      <w:r>
        <w:fldChar w:fldCharType="end"/>
      </w:r>
    </w:p>
    <w:p w:rsidR="00000000" w:rsidRPr="00047859" w:rsidP="00047859"/>
    <w:sectPr w:rsidSect="000478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59" w:rsidRPr="00FE62AC" w:rsidP="00FE62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AC" w:rsidP="000478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62AC" w:rsidP="000478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E62AC" w:rsidP="000478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59" w:rsidP="00047859">
    <w:pPr>
      <w:pStyle w:val="Footer"/>
      <w:framePr w:wrap="around"/>
    </w:pPr>
    <w:r>
      <w:fldChar w:fldCharType="begin"/>
    </w:r>
    <w:r>
      <w:instrText xml:space="preserve"> DOCPROPERTY  Subject  \* MERGEFORMAT </w:instrText>
    </w:r>
    <w:r>
      <w:fldChar w:fldCharType="separate"/>
    </w:r>
    <w:r w:rsidR="00FE62AC">
      <w:t>Approved</w:t>
    </w:r>
    <w:r w:rsidR="00FE62AC">
      <w:fldChar w:fldCharType="end"/>
    </w:r>
    <w:r>
      <w:tab/>
      <w:t xml:space="preserve">Page </w:t>
    </w:r>
    <w:r>
      <w:fldChar w:fldCharType="begin"/>
    </w:r>
    <w:r>
      <w:instrText xml:space="preserve"> PAGE  \* Arabic  \* MERGEFORMAT </w:instrText>
    </w:r>
    <w:r>
      <w:fldChar w:fldCharType="separate"/>
    </w:r>
    <w:r w:rsidR="00FE62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62AC">
      <w:rPr>
        <w:noProof/>
      </w:rPr>
      <w:t>4</w:t>
    </w:r>
    <w:r>
      <w:rPr>
        <w:noProof/>
      </w:rPr>
      <w:fldChar w:fldCharType="end"/>
    </w:r>
  </w:p>
  <w:p w:rsidR="00047859" w:rsidP="00047859">
    <w:pPr>
      <w:pStyle w:val="Footer"/>
      <w:framePr w:wrap="around"/>
    </w:pPr>
    <w:r>
      <w:t xml:space="preserve">© Commonwealth of Australia, </w:t>
    </w:r>
    <w:r>
      <w:fldChar w:fldCharType="begin"/>
    </w:r>
    <w:r>
      <w:instrText xml:space="preserve"> DATE  \@ "yyyy"  \* MERGEFORMAT </w:instrText>
    </w:r>
    <w:r>
      <w:fldChar w:fldCharType="separate"/>
    </w:r>
    <w:r w:rsidR="00FE62AC">
      <w:rPr>
        <w:noProof/>
      </w:rPr>
      <w:t>2025</w:t>
    </w:r>
    <w:r>
      <w:fldChar w:fldCharType="end"/>
    </w:r>
    <w:r>
      <w:tab/>
    </w:r>
    <w:r>
      <w:fldChar w:fldCharType="begin"/>
    </w:r>
    <w:r>
      <w:instrText xml:space="preserve"> DOCPROPERTY  Author  \* MERGEFORMAT </w:instrText>
    </w:r>
    <w:r>
      <w:fldChar w:fldCharType="separate"/>
    </w:r>
    <w:r w:rsidR="00FE62AC">
      <w:t>HumanAbility</w:t>
    </w:r>
    <w:r w:rsidR="00FE62AC">
      <w:fldChar w:fldCharType="end"/>
    </w:r>
  </w:p>
  <w:p w:rsidR="00047859" w:rsidP="000478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859" w:rsidRPr="00FE62AC" w:rsidP="00FE62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AC" w:rsidRPr="002D2AF8" w:rsidP="00047859">
    <w:pPr>
      <w:pStyle w:val="Header"/>
      <w:framePr w:wrap="around"/>
    </w:pPr>
    <w:r>
      <w:fldChar w:fldCharType="begin"/>
    </w:r>
    <w:r>
      <w:instrText xml:space="preserve"> TITLE   \* MERGEFORMAT </w:instrText>
    </w:r>
    <w:r>
      <w:fldChar w:fldCharType="separate"/>
    </w:r>
    <w:r>
      <w:t>CHCHCS001 Provide home and community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E62AC" w:rsidP="000478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59" w:rsidRPr="002D2AF8" w:rsidP="00047859">
    <w:pPr>
      <w:pStyle w:val="Header"/>
      <w:framePr w:wrap="around"/>
    </w:pPr>
    <w:r>
      <w:fldChar w:fldCharType="begin"/>
    </w:r>
    <w:r>
      <w:instrText xml:space="preserve"> TITLE   \* MERGEFORMAT </w:instrText>
    </w:r>
    <w:r>
      <w:fldChar w:fldCharType="separate"/>
    </w:r>
    <w:r w:rsidR="00FE62AC">
      <w:t>CHCHCS001 Provide home and community support services</w:t>
    </w:r>
    <w:r w:rsidR="00FE62AC">
      <w:fldChar w:fldCharType="end"/>
    </w:r>
    <w:r>
      <w:tab/>
      <w:t xml:space="preserve">Date this document was generated: </w:t>
    </w:r>
    <w:r>
      <w:fldChar w:fldCharType="begin"/>
    </w:r>
    <w:r>
      <w:instrText xml:space="preserve"> CREATEDATE  \@ "d MMMM yyyy"  \* MERGEFORMAT </w:instrText>
    </w:r>
    <w:r>
      <w:fldChar w:fldCharType="separate"/>
    </w:r>
    <w:r w:rsidR="00FE62AC">
      <w:rPr>
        <w:noProof/>
      </w:rPr>
      <w:t>1 March 2025</w:t>
    </w:r>
    <w:r>
      <w:fldChar w:fldCharType="end"/>
    </w:r>
  </w:p>
  <w:p w:rsidR="00047859" w:rsidP="000478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802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D0E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FA1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8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859"/>
    <w:pPr>
      <w:spacing w:before="360" w:after="60"/>
      <w:outlineLvl w:val="0"/>
    </w:pPr>
    <w:rPr>
      <w:sz w:val="32"/>
    </w:rPr>
  </w:style>
  <w:style w:type="paragraph" w:styleId="Heading2">
    <w:name w:val="heading 2"/>
    <w:basedOn w:val="HeadingBase"/>
    <w:next w:val="BodyText"/>
    <w:link w:val="Heading2Char"/>
    <w:qFormat/>
    <w:rsid w:val="00047859"/>
    <w:pPr>
      <w:keepLines/>
      <w:spacing w:before="240" w:after="120"/>
      <w:outlineLvl w:val="1"/>
    </w:pPr>
    <w:rPr>
      <w:sz w:val="28"/>
      <w:szCs w:val="40"/>
    </w:rPr>
  </w:style>
  <w:style w:type="paragraph" w:styleId="Heading3">
    <w:name w:val="heading 3"/>
    <w:basedOn w:val="HeadingBase"/>
    <w:next w:val="BodyText"/>
    <w:link w:val="Heading3Char"/>
    <w:qFormat/>
    <w:rsid w:val="00047859"/>
    <w:pPr>
      <w:spacing w:before="180" w:after="120"/>
      <w:outlineLvl w:val="2"/>
    </w:pPr>
    <w:rPr>
      <w:spacing w:val="-10"/>
      <w:kern w:val="32"/>
    </w:rPr>
  </w:style>
  <w:style w:type="paragraph" w:styleId="Heading4">
    <w:name w:val="heading 4"/>
    <w:basedOn w:val="HeadingBase"/>
    <w:next w:val="BodyText"/>
    <w:link w:val="Heading4Char"/>
    <w:qFormat/>
    <w:rsid w:val="00047859"/>
    <w:pPr>
      <w:spacing w:before="160" w:after="120"/>
      <w:outlineLvl w:val="3"/>
    </w:pPr>
    <w:rPr>
      <w:sz w:val="22"/>
    </w:rPr>
  </w:style>
  <w:style w:type="paragraph" w:styleId="Heading5">
    <w:name w:val="heading 5"/>
    <w:basedOn w:val="HeadingBase"/>
    <w:next w:val="Normal"/>
    <w:link w:val="Heading5Char"/>
    <w:qFormat/>
    <w:rsid w:val="00047859"/>
    <w:pPr>
      <w:spacing w:before="80"/>
      <w:outlineLvl w:val="4"/>
    </w:pPr>
    <w:rPr>
      <w:color w:val="918585"/>
      <w:sz w:val="20"/>
    </w:rPr>
  </w:style>
  <w:style w:type="paragraph" w:styleId="Heading6">
    <w:name w:val="heading 6"/>
    <w:basedOn w:val="HeadingBase"/>
    <w:next w:val="Normal"/>
    <w:link w:val="Heading6Char"/>
    <w:qFormat/>
    <w:rsid w:val="00047859"/>
    <w:pPr>
      <w:spacing w:before="60"/>
      <w:outlineLvl w:val="5"/>
    </w:pPr>
    <w:rPr>
      <w:color w:val="918585"/>
      <w:sz w:val="20"/>
    </w:rPr>
  </w:style>
  <w:style w:type="paragraph" w:styleId="Heading7">
    <w:name w:val="heading 7"/>
    <w:basedOn w:val="Normal"/>
    <w:next w:val="Normal"/>
    <w:link w:val="Heading7Char"/>
    <w:qFormat/>
    <w:rsid w:val="00047859"/>
    <w:pPr>
      <w:ind w:left="720"/>
      <w:outlineLvl w:val="6"/>
    </w:pPr>
    <w:rPr>
      <w:i/>
    </w:rPr>
  </w:style>
  <w:style w:type="paragraph" w:styleId="Heading8">
    <w:name w:val="heading 8"/>
    <w:basedOn w:val="Normal"/>
    <w:next w:val="Normal"/>
    <w:link w:val="Heading8Char"/>
    <w:qFormat/>
    <w:rsid w:val="00047859"/>
    <w:pPr>
      <w:ind w:left="720"/>
      <w:outlineLvl w:val="7"/>
    </w:pPr>
    <w:rPr>
      <w:i/>
    </w:rPr>
  </w:style>
  <w:style w:type="paragraph" w:styleId="Heading9">
    <w:name w:val="heading 9"/>
    <w:basedOn w:val="Normal"/>
    <w:next w:val="Normal"/>
    <w:link w:val="Heading9Char"/>
    <w:qFormat/>
    <w:rsid w:val="00047859"/>
    <w:pPr>
      <w:ind w:left="720"/>
      <w:outlineLvl w:val="8"/>
    </w:pPr>
    <w:rPr>
      <w:i/>
    </w:rPr>
  </w:style>
  <w:style w:type="character" w:default="1" w:styleId="DefaultParagraphFont">
    <w:name w:val="Default Paragraph Font"/>
    <w:uiPriority w:val="1"/>
    <w:unhideWhenUsed/>
    <w:rsid w:val="000478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859"/>
  </w:style>
  <w:style w:type="character" w:customStyle="1" w:styleId="Heading1Char">
    <w:name w:val="Heading 1 Char"/>
    <w:basedOn w:val="DefaultParagraphFont"/>
    <w:link w:val="Heading1"/>
    <w:rsid w:val="00047859"/>
    <w:rPr>
      <w:rFonts w:ascii="Times New Roman" w:eastAsia="Times New Roman" w:hAnsi="Times New Roman" w:cs="Times New Roman"/>
      <w:b/>
      <w:sz w:val="32"/>
      <w:szCs w:val="20"/>
      <w:lang w:eastAsia="en-US"/>
    </w:rPr>
  </w:style>
  <w:style w:type="paragraph" w:styleId="BodyText">
    <w:name w:val="Body Text"/>
    <w:basedOn w:val="Normal"/>
    <w:link w:val="BodyTextChar"/>
    <w:rsid w:val="000478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859"/>
    <w:rPr>
      <w:rFonts w:ascii="Times New Roman" w:eastAsia="Times New Roman" w:hAnsi="Times New Roman" w:cs="Times New Roman"/>
      <w:sz w:val="24"/>
      <w:lang w:eastAsia="en-US"/>
    </w:rPr>
  </w:style>
  <w:style w:type="paragraph" w:styleId="ListBullet">
    <w:name w:val="List Bullet"/>
    <w:basedOn w:val="List"/>
    <w:rsid w:val="00047859"/>
    <w:pPr>
      <w:numPr>
        <w:numId w:val="12"/>
      </w:numPr>
      <w:tabs>
        <w:tab w:val="clear" w:pos="340"/>
      </w:tabs>
      <w:spacing w:before="40" w:after="40"/>
    </w:pPr>
  </w:style>
  <w:style w:type="character" w:customStyle="1" w:styleId="SpecialBold">
    <w:name w:val="Special Bold"/>
    <w:basedOn w:val="DefaultParagraphFont"/>
    <w:rsid w:val="00047859"/>
    <w:rPr>
      <w:b/>
      <w:spacing w:val="0"/>
    </w:rPr>
  </w:style>
  <w:style w:type="paragraph" w:styleId="ListBullet2">
    <w:name w:val="List Bullet 2"/>
    <w:basedOn w:val="List2"/>
    <w:rsid w:val="00047859"/>
    <w:pPr>
      <w:numPr>
        <w:numId w:val="13"/>
      </w:numPr>
      <w:tabs>
        <w:tab w:val="clear" w:pos="680"/>
      </w:tabs>
    </w:pPr>
  </w:style>
  <w:style w:type="character" w:styleId="Emphasis">
    <w:name w:val="Emphasis"/>
    <w:basedOn w:val="DefaultParagraphFont"/>
    <w:qFormat/>
    <w:rsid w:val="00047859"/>
    <w:rPr>
      <w:i/>
    </w:rPr>
  </w:style>
  <w:style w:type="paragraph" w:customStyle="1" w:styleId="SuperHeading">
    <w:name w:val="SuperHeading"/>
    <w:basedOn w:val="Normal"/>
    <w:rsid w:val="00047859"/>
    <w:pPr>
      <w:spacing w:before="240" w:after="120"/>
      <w:outlineLvl w:val="0"/>
    </w:pPr>
    <w:rPr>
      <w:rFonts w:ascii="Times New Roman" w:hAnsi="Times New Roman"/>
      <w:b/>
      <w:sz w:val="32"/>
    </w:rPr>
  </w:style>
  <w:style w:type="paragraph" w:customStyle="1" w:styleId="AllowPageBreak">
    <w:name w:val="AllowPageBreak"/>
    <w:rsid w:val="000478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8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8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8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8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8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8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8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859"/>
    <w:rPr>
      <w:rFonts w:ascii="Courier New" w:eastAsia="Times New Roman" w:hAnsi="Courier New" w:cs="Times New Roman"/>
      <w:i/>
      <w:szCs w:val="20"/>
      <w:lang w:eastAsia="en-US"/>
    </w:rPr>
  </w:style>
  <w:style w:type="paragraph" w:customStyle="1" w:styleId="HeadingBase">
    <w:name w:val="Heading Base"/>
    <w:rsid w:val="000478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859"/>
    <w:pPr>
      <w:tabs>
        <w:tab w:val="right" w:leader="dot" w:pos="9072"/>
      </w:tabs>
      <w:ind w:left="567"/>
    </w:pPr>
    <w:rPr>
      <w:szCs w:val="22"/>
    </w:rPr>
  </w:style>
  <w:style w:type="paragraph" w:customStyle="1" w:styleId="TOCBase">
    <w:name w:val="TOC Base"/>
    <w:rsid w:val="000478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859"/>
    <w:pPr>
      <w:tabs>
        <w:tab w:val="right" w:leader="dot" w:pos="9072"/>
      </w:tabs>
      <w:spacing w:before="40" w:after="40"/>
      <w:ind w:left="284"/>
    </w:pPr>
    <w:rPr>
      <w:rFonts w:ascii="Times New Roman" w:hAnsi="Times New Roman"/>
    </w:rPr>
  </w:style>
  <w:style w:type="paragraph" w:styleId="TOC1">
    <w:name w:val="toc 1"/>
    <w:basedOn w:val="TOCBase"/>
    <w:next w:val="Normal"/>
    <w:rsid w:val="000478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8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859"/>
    <w:rPr>
      <w:rFonts w:ascii="Times New Roman" w:eastAsia="Times New Roman" w:hAnsi="Times New Roman" w:cs="Times New Roman"/>
      <w:sz w:val="16"/>
      <w:lang w:eastAsia="en-US"/>
    </w:rPr>
  </w:style>
  <w:style w:type="paragraph" w:styleId="Title">
    <w:name w:val="Title"/>
    <w:basedOn w:val="HeadingBase"/>
    <w:link w:val="TitleChar"/>
    <w:qFormat/>
    <w:rsid w:val="00047859"/>
    <w:pPr>
      <w:spacing w:before="5040"/>
      <w:jc w:val="center"/>
    </w:pPr>
    <w:rPr>
      <w:sz w:val="48"/>
      <w:szCs w:val="72"/>
      <w:lang w:val="en-US"/>
    </w:rPr>
  </w:style>
  <w:style w:type="character" w:customStyle="1" w:styleId="TitleChar">
    <w:name w:val="Title Char"/>
    <w:basedOn w:val="DefaultParagraphFont"/>
    <w:link w:val="Title"/>
    <w:rsid w:val="000478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859"/>
    <w:pPr>
      <w:tabs>
        <w:tab w:val="left" w:pos="3600"/>
        <w:tab w:val="left" w:pos="3958"/>
      </w:tabs>
    </w:pPr>
  </w:style>
  <w:style w:type="paragraph" w:styleId="List">
    <w:name w:val="List"/>
    <w:basedOn w:val="BodyText"/>
    <w:next w:val="BodyText"/>
    <w:rsid w:val="00047859"/>
    <w:pPr>
      <w:tabs>
        <w:tab w:val="left" w:pos="340"/>
      </w:tabs>
      <w:spacing w:before="60" w:after="60"/>
      <w:ind w:left="340" w:hanging="340"/>
    </w:pPr>
  </w:style>
  <w:style w:type="paragraph" w:customStyle="1" w:styleId="Note">
    <w:name w:val="Note"/>
    <w:basedOn w:val="BodyText"/>
    <w:rsid w:val="000478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859"/>
    <w:pPr>
      <w:framePr w:wrap="auto" w:hAnchor="text" w:y="6049"/>
    </w:pPr>
    <w:rPr>
      <w:color w:val="000000"/>
      <w:sz w:val="40"/>
    </w:rPr>
  </w:style>
  <w:style w:type="paragraph" w:customStyle="1" w:styleId="TOCTitle">
    <w:name w:val="TOCTitle"/>
    <w:basedOn w:val="Heading1"/>
    <w:rsid w:val="00047859"/>
    <w:pPr>
      <w:spacing w:after="240"/>
      <w:jc w:val="center"/>
      <w:outlineLvl w:val="9"/>
    </w:pPr>
    <w:rPr>
      <w:caps/>
    </w:rPr>
  </w:style>
  <w:style w:type="paragraph" w:customStyle="1" w:styleId="Version">
    <w:name w:val="Version"/>
    <w:rsid w:val="000478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859"/>
    <w:pPr>
      <w:keepNext w:val="0"/>
      <w:tabs>
        <w:tab w:val="right" w:pos="4176"/>
      </w:tabs>
      <w:ind w:left="198" w:hanging="198"/>
    </w:pPr>
    <w:rPr>
      <w:rFonts w:ascii="Garamond" w:hAnsi="Garamond"/>
    </w:rPr>
  </w:style>
  <w:style w:type="paragraph" w:styleId="IndexHeading">
    <w:name w:val="index heading"/>
    <w:basedOn w:val="Normal"/>
    <w:next w:val="Index1"/>
    <w:semiHidden/>
    <w:rsid w:val="00047859"/>
    <w:pPr>
      <w:spacing w:before="120" w:after="120"/>
    </w:pPr>
    <w:rPr>
      <w:rFonts w:ascii="Arial" w:hAnsi="Arial"/>
      <w:b/>
      <w:color w:val="918585"/>
      <w:sz w:val="24"/>
    </w:rPr>
  </w:style>
  <w:style w:type="paragraph" w:styleId="Header">
    <w:name w:val="header"/>
    <w:basedOn w:val="Normal"/>
    <w:link w:val="HeaderChar"/>
    <w:rsid w:val="000478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859"/>
    <w:rPr>
      <w:rFonts w:ascii="Times New Roman" w:eastAsia="Times New Roman" w:hAnsi="Times New Roman" w:cs="Times New Roman"/>
      <w:sz w:val="16"/>
      <w:szCs w:val="20"/>
      <w:lang w:val="en-GB" w:eastAsia="en-US"/>
    </w:rPr>
  </w:style>
  <w:style w:type="paragraph" w:customStyle="1" w:styleId="Chapter">
    <w:name w:val="Chapter"/>
    <w:basedOn w:val="Normal"/>
    <w:rsid w:val="00047859"/>
    <w:pPr>
      <w:spacing w:before="240"/>
    </w:pPr>
    <w:rPr>
      <w:rFonts w:ascii="Times New Roman" w:hAnsi="Times New Roman"/>
      <w:smallCaps/>
      <w:spacing w:val="80"/>
      <w:sz w:val="28"/>
    </w:rPr>
  </w:style>
  <w:style w:type="paragraph" w:customStyle="1" w:styleId="InChapter">
    <w:name w:val="InChapter"/>
    <w:basedOn w:val="Heading3"/>
    <w:rsid w:val="00047859"/>
    <w:pPr>
      <w:spacing w:after="240"/>
      <w:outlineLvl w:val="9"/>
    </w:pPr>
    <w:rPr>
      <w:noProof/>
    </w:rPr>
  </w:style>
  <w:style w:type="paragraph" w:styleId="Index2">
    <w:name w:val="index 2"/>
    <w:basedOn w:val="Normal"/>
    <w:next w:val="Normal"/>
    <w:semiHidden/>
    <w:rsid w:val="00047859"/>
    <w:pPr>
      <w:tabs>
        <w:tab w:val="right" w:pos="4176"/>
      </w:tabs>
      <w:ind w:left="568" w:hanging="284"/>
    </w:pPr>
    <w:rPr>
      <w:rFonts w:ascii="Garamond" w:hAnsi="Garamond"/>
    </w:rPr>
  </w:style>
  <w:style w:type="paragraph" w:customStyle="1" w:styleId="Byline">
    <w:name w:val="Byline"/>
    <w:rsid w:val="000478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859"/>
    <w:pPr>
      <w:tabs>
        <w:tab w:val="clear" w:pos="3600"/>
        <w:tab w:val="clear" w:pos="3958"/>
      </w:tabs>
      <w:jc w:val="right"/>
    </w:pPr>
  </w:style>
  <w:style w:type="paragraph" w:styleId="Caption">
    <w:name w:val="caption"/>
    <w:basedOn w:val="BodyText"/>
    <w:next w:val="Normal"/>
    <w:qFormat/>
    <w:rsid w:val="00047859"/>
    <w:pPr>
      <w:framePr w:w="2268" w:hSpace="181" w:vSpace="181" w:wrap="around" w:vAnchor="text" w:hAnchor="page" w:x="1135" w:y="285" w:anchorLock="1"/>
    </w:pPr>
    <w:rPr>
      <w:i/>
    </w:rPr>
  </w:style>
  <w:style w:type="paragraph" w:customStyle="1" w:styleId="MiniTOCTitle">
    <w:name w:val="MiniTOCTitle"/>
    <w:basedOn w:val="Heading4"/>
    <w:rsid w:val="00047859"/>
    <w:pPr>
      <w:spacing w:before="240"/>
      <w:outlineLvl w:val="9"/>
    </w:pPr>
    <w:rPr>
      <w:noProof/>
      <w:sz w:val="24"/>
    </w:rPr>
  </w:style>
  <w:style w:type="paragraph" w:customStyle="1" w:styleId="MiniTOCItem">
    <w:name w:val="MiniTOCItem"/>
    <w:basedOn w:val="ListBullet"/>
    <w:rsid w:val="00047859"/>
    <w:pPr>
      <w:numPr>
        <w:numId w:val="0"/>
      </w:numPr>
      <w:tabs>
        <w:tab w:val="right" w:leader="dot" w:pos="6521"/>
      </w:tabs>
      <w:spacing w:before="0" w:after="0"/>
    </w:pPr>
  </w:style>
  <w:style w:type="paragraph" w:customStyle="1" w:styleId="TOFTitle">
    <w:name w:val="TOFTitle"/>
    <w:basedOn w:val="TOCTitle"/>
    <w:rsid w:val="00047859"/>
  </w:style>
  <w:style w:type="paragraph" w:styleId="TableofFigures">
    <w:name w:val="table of figures"/>
    <w:basedOn w:val="Normal"/>
    <w:next w:val="Normal"/>
    <w:semiHidden/>
    <w:rsid w:val="00047859"/>
    <w:pPr>
      <w:tabs>
        <w:tab w:val="right" w:leader="dot" w:pos="9072"/>
      </w:tabs>
      <w:ind w:left="970" w:hanging="403"/>
    </w:pPr>
    <w:rPr>
      <w:rFonts w:ascii="Times New Roman" w:hAnsi="Times New Roman"/>
      <w:b/>
    </w:rPr>
  </w:style>
  <w:style w:type="paragraph" w:styleId="ListNumber">
    <w:name w:val="List Number"/>
    <w:basedOn w:val="List"/>
    <w:rsid w:val="00047859"/>
    <w:pPr>
      <w:numPr>
        <w:numId w:val="15"/>
      </w:numPr>
      <w:tabs>
        <w:tab w:val="clear" w:pos="340"/>
      </w:tabs>
    </w:pPr>
  </w:style>
  <w:style w:type="character" w:customStyle="1" w:styleId="WingdingSymbols">
    <w:name w:val="Wingding Symbols"/>
    <w:rsid w:val="00047859"/>
    <w:rPr>
      <w:rFonts w:ascii="Wingdings" w:hAnsi="Wingdings"/>
    </w:rPr>
  </w:style>
  <w:style w:type="paragraph" w:customStyle="1" w:styleId="TableHeading">
    <w:name w:val="Table Heading"/>
    <w:basedOn w:val="HeadingBase"/>
    <w:rsid w:val="00047859"/>
    <w:pPr>
      <w:keepLines/>
      <w:pBdr>
        <w:bottom w:val="single" w:sz="6" w:space="1" w:color="918585"/>
      </w:pBdr>
      <w:spacing w:before="240"/>
    </w:pPr>
  </w:style>
  <w:style w:type="character" w:customStyle="1" w:styleId="HotSpot">
    <w:name w:val="HotSpot"/>
    <w:rsid w:val="00047859"/>
    <w:rPr>
      <w:color w:val="0033CC"/>
      <w:u w:val="none"/>
    </w:rPr>
  </w:style>
  <w:style w:type="paragraph" w:customStyle="1" w:styleId="BodyTextRight">
    <w:name w:val="Body Text Right"/>
    <w:basedOn w:val="BodyText"/>
    <w:rsid w:val="00047859"/>
    <w:pPr>
      <w:spacing w:before="0" w:after="0"/>
      <w:jc w:val="right"/>
    </w:pPr>
  </w:style>
  <w:style w:type="paragraph" w:styleId="Index3">
    <w:name w:val="index 3"/>
    <w:basedOn w:val="ListNumber2"/>
    <w:next w:val="Normal"/>
    <w:semiHidden/>
    <w:rsid w:val="00047859"/>
    <w:pPr>
      <w:numPr>
        <w:numId w:val="0"/>
      </w:numPr>
      <w:tabs>
        <w:tab w:val="right" w:leader="dot" w:pos="4176"/>
      </w:tabs>
    </w:pPr>
  </w:style>
  <w:style w:type="paragraph" w:styleId="ListNumber2">
    <w:name w:val="List Number 2"/>
    <w:basedOn w:val="List2"/>
    <w:rsid w:val="00047859"/>
    <w:pPr>
      <w:numPr>
        <w:numId w:val="10"/>
      </w:numPr>
      <w:tabs>
        <w:tab w:val="clear" w:pos="1060"/>
      </w:tabs>
    </w:pPr>
  </w:style>
  <w:style w:type="paragraph" w:customStyle="1" w:styleId="MarginNote">
    <w:name w:val="Margin Note"/>
    <w:basedOn w:val="BodyText"/>
    <w:rsid w:val="000478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8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8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859"/>
    <w:rPr>
      <w:sz w:val="32"/>
    </w:rPr>
  </w:style>
  <w:style w:type="paragraph" w:customStyle="1" w:styleId="HeadingProcedure">
    <w:name w:val="Heading Procedure"/>
    <w:basedOn w:val="HeadingBase"/>
    <w:next w:val="Normal"/>
    <w:rsid w:val="00047859"/>
    <w:pPr>
      <w:tabs>
        <w:tab w:val="left" w:pos="0"/>
      </w:tabs>
      <w:spacing w:before="120" w:after="60"/>
    </w:pPr>
    <w:rPr>
      <w:i/>
      <w:color w:val="918585"/>
      <w:sz w:val="22"/>
    </w:rPr>
  </w:style>
  <w:style w:type="paragraph" w:customStyle="1" w:styleId="TableBodyText">
    <w:name w:val="Table Body Text"/>
    <w:basedOn w:val="BodyText"/>
    <w:rsid w:val="00047859"/>
    <w:pPr>
      <w:spacing w:before="60" w:after="60"/>
    </w:pPr>
  </w:style>
  <w:style w:type="paragraph" w:styleId="ListContinue">
    <w:name w:val="List Continue"/>
    <w:basedOn w:val="List"/>
    <w:rsid w:val="00047859"/>
    <w:pPr>
      <w:ind w:firstLine="0"/>
    </w:pPr>
  </w:style>
  <w:style w:type="paragraph" w:customStyle="1" w:styleId="ListNote">
    <w:name w:val="List Note"/>
    <w:basedOn w:val="List"/>
    <w:rsid w:val="00047859"/>
    <w:pPr>
      <w:pBdr>
        <w:top w:val="single" w:sz="6" w:space="2" w:color="918585"/>
        <w:bottom w:val="single" w:sz="6" w:space="2" w:color="918585"/>
      </w:pBdr>
      <w:tabs>
        <w:tab w:val="left" w:pos="1021"/>
      </w:tabs>
      <w:ind w:firstLine="0"/>
    </w:pPr>
  </w:style>
  <w:style w:type="paragraph" w:customStyle="1" w:styleId="Warning">
    <w:name w:val="Warning"/>
    <w:basedOn w:val="BodyText"/>
    <w:rsid w:val="00047859"/>
    <w:pPr>
      <w:shd w:val="clear" w:color="auto" w:fill="D9D9D9"/>
      <w:tabs>
        <w:tab w:val="left" w:pos="992"/>
      </w:tabs>
      <w:ind w:left="119" w:right="119"/>
    </w:pPr>
    <w:rPr>
      <w:sz w:val="20"/>
    </w:rPr>
  </w:style>
  <w:style w:type="paragraph" w:customStyle="1" w:styleId="MarginIcons">
    <w:name w:val="Margin Icons"/>
    <w:basedOn w:val="BodyText"/>
    <w:rsid w:val="000478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859"/>
    <w:rPr>
      <w:rFonts w:ascii="Courier New" w:hAnsi="Courier New"/>
    </w:rPr>
  </w:style>
  <w:style w:type="paragraph" w:customStyle="1" w:styleId="NoteBullet">
    <w:name w:val="Note Bullet"/>
    <w:basedOn w:val="Note"/>
    <w:rsid w:val="00047859"/>
    <w:pPr>
      <w:tabs>
        <w:tab w:val="clear" w:pos="680"/>
      </w:tabs>
      <w:spacing w:before="60" w:after="60"/>
    </w:pPr>
  </w:style>
  <w:style w:type="paragraph" w:customStyle="1" w:styleId="SubHeading2">
    <w:name w:val="SubHeading2"/>
    <w:basedOn w:val="HeadingBase"/>
    <w:rsid w:val="00047859"/>
    <w:pPr>
      <w:spacing w:before="240" w:after="60"/>
    </w:pPr>
    <w:rPr>
      <w:sz w:val="20"/>
    </w:rPr>
  </w:style>
  <w:style w:type="paragraph" w:customStyle="1" w:styleId="SubHeading1">
    <w:name w:val="SubHeading1"/>
    <w:basedOn w:val="HeadingBase"/>
    <w:rsid w:val="00047859"/>
    <w:pPr>
      <w:spacing w:before="240" w:after="60"/>
    </w:pPr>
    <w:rPr>
      <w:color w:val="918585"/>
      <w:sz w:val="22"/>
    </w:rPr>
  </w:style>
  <w:style w:type="paragraph" w:customStyle="1" w:styleId="SideHeading">
    <w:name w:val="Side Heading"/>
    <w:basedOn w:val="HeadingBase"/>
    <w:rsid w:val="000478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859"/>
    <w:pPr>
      <w:tabs>
        <w:tab w:val="num" w:pos="360"/>
      </w:tabs>
    </w:pPr>
  </w:style>
  <w:style w:type="paragraph" w:styleId="PlainText">
    <w:name w:val="Plain Text"/>
    <w:basedOn w:val="Normal"/>
    <w:link w:val="PlainTextChar"/>
    <w:rsid w:val="00047859"/>
    <w:rPr>
      <w:sz w:val="20"/>
    </w:rPr>
  </w:style>
  <w:style w:type="character" w:customStyle="1" w:styleId="PlainTextChar">
    <w:name w:val="Plain Text Char"/>
    <w:basedOn w:val="DefaultParagraphFont"/>
    <w:link w:val="PlainText"/>
    <w:rsid w:val="00047859"/>
    <w:rPr>
      <w:rFonts w:ascii="Courier New" w:eastAsia="Times New Roman" w:hAnsi="Courier New" w:cs="Times New Roman"/>
      <w:sz w:val="20"/>
      <w:szCs w:val="20"/>
      <w:lang w:eastAsia="en-US"/>
    </w:rPr>
  </w:style>
  <w:style w:type="character" w:customStyle="1" w:styleId="MenuOption">
    <w:name w:val="Menu Option"/>
    <w:basedOn w:val="DefaultParagraphFont"/>
    <w:rsid w:val="00047859"/>
    <w:rPr>
      <w:b/>
      <w:smallCaps/>
    </w:rPr>
  </w:style>
  <w:style w:type="paragraph" w:customStyle="1" w:styleId="TableListNumber">
    <w:name w:val="Table List Number"/>
    <w:basedOn w:val="ListNumber"/>
    <w:rsid w:val="00047859"/>
    <w:pPr>
      <w:numPr>
        <w:numId w:val="0"/>
      </w:numPr>
    </w:pPr>
  </w:style>
  <w:style w:type="paragraph" w:styleId="TOC4">
    <w:name w:val="toc 4"/>
    <w:basedOn w:val="TOCBase"/>
    <w:next w:val="Normal"/>
    <w:semiHidden/>
    <w:rsid w:val="00047859"/>
    <w:pPr>
      <w:tabs>
        <w:tab w:val="right" w:leader="dot" w:pos="9071"/>
      </w:tabs>
      <w:ind w:left="1701"/>
    </w:pPr>
  </w:style>
  <w:style w:type="paragraph" w:customStyle="1" w:styleId="ListAlpha">
    <w:name w:val="List Alpha"/>
    <w:basedOn w:val="List"/>
    <w:rsid w:val="00047859"/>
    <w:pPr>
      <w:numPr>
        <w:numId w:val="9"/>
      </w:numPr>
    </w:pPr>
  </w:style>
  <w:style w:type="paragraph" w:customStyle="1" w:styleId="ListAlpha2">
    <w:name w:val="List Alpha 2"/>
    <w:basedOn w:val="List2"/>
    <w:rsid w:val="00047859"/>
    <w:pPr>
      <w:numPr>
        <w:numId w:val="8"/>
      </w:numPr>
    </w:pPr>
  </w:style>
  <w:style w:type="paragraph" w:styleId="List2">
    <w:name w:val="List 2"/>
    <w:basedOn w:val="BodyText"/>
    <w:rsid w:val="00047859"/>
    <w:pPr>
      <w:tabs>
        <w:tab w:val="left" w:pos="680"/>
      </w:tabs>
      <w:spacing w:before="60" w:after="60"/>
      <w:ind w:left="680" w:hanging="340"/>
    </w:pPr>
  </w:style>
  <w:style w:type="paragraph" w:styleId="List3">
    <w:name w:val="List 3"/>
    <w:basedOn w:val="BodyText"/>
    <w:rsid w:val="00047859"/>
    <w:pPr>
      <w:tabs>
        <w:tab w:val="left" w:pos="1021"/>
      </w:tabs>
      <w:spacing w:before="60" w:after="60"/>
      <w:ind w:left="1020" w:hanging="340"/>
    </w:pPr>
  </w:style>
  <w:style w:type="paragraph" w:styleId="List4">
    <w:name w:val="List 4"/>
    <w:basedOn w:val="BodyText"/>
    <w:rsid w:val="00047859"/>
    <w:pPr>
      <w:tabs>
        <w:tab w:val="left" w:pos="1361"/>
      </w:tabs>
      <w:spacing w:before="60" w:after="60"/>
      <w:ind w:left="1361" w:hanging="340"/>
    </w:pPr>
  </w:style>
  <w:style w:type="paragraph" w:styleId="List5">
    <w:name w:val="List 5"/>
    <w:basedOn w:val="BodyText"/>
    <w:rsid w:val="00047859"/>
    <w:pPr>
      <w:tabs>
        <w:tab w:val="left" w:pos="1701"/>
      </w:tabs>
      <w:spacing w:before="60" w:after="60"/>
      <w:ind w:left="1701" w:hanging="340"/>
    </w:pPr>
  </w:style>
  <w:style w:type="paragraph" w:styleId="ListBullet3">
    <w:name w:val="List Bullet 3"/>
    <w:basedOn w:val="List3"/>
    <w:rsid w:val="00047859"/>
    <w:pPr>
      <w:numPr>
        <w:numId w:val="14"/>
      </w:numPr>
      <w:tabs>
        <w:tab w:val="clear" w:pos="1021"/>
      </w:tabs>
      <w:ind w:left="1037" w:hanging="357"/>
    </w:pPr>
  </w:style>
  <w:style w:type="paragraph" w:styleId="ListBullet4">
    <w:name w:val="List Bullet 4"/>
    <w:basedOn w:val="List4"/>
    <w:rsid w:val="00047859"/>
    <w:pPr>
      <w:numPr>
        <w:numId w:val="3"/>
      </w:numPr>
      <w:tabs>
        <w:tab w:val="clear" w:pos="1361"/>
      </w:tabs>
    </w:pPr>
  </w:style>
  <w:style w:type="paragraph" w:styleId="ListBullet5">
    <w:name w:val="List Bullet 5"/>
    <w:basedOn w:val="List5"/>
    <w:rsid w:val="00047859"/>
    <w:pPr>
      <w:numPr>
        <w:numId w:val="4"/>
      </w:numPr>
    </w:pPr>
  </w:style>
  <w:style w:type="paragraph" w:styleId="ListContinue2">
    <w:name w:val="List Continue 2"/>
    <w:basedOn w:val="List2"/>
    <w:rsid w:val="00047859"/>
    <w:pPr>
      <w:ind w:firstLine="0"/>
    </w:pPr>
  </w:style>
  <w:style w:type="paragraph" w:styleId="ListContinue3">
    <w:name w:val="List Continue 3"/>
    <w:basedOn w:val="List3"/>
    <w:rsid w:val="00047859"/>
    <w:pPr>
      <w:ind w:left="1021" w:firstLine="0"/>
    </w:pPr>
  </w:style>
  <w:style w:type="paragraph" w:styleId="ListContinue4">
    <w:name w:val="List Continue 4"/>
    <w:basedOn w:val="List4"/>
    <w:rsid w:val="00047859"/>
    <w:pPr>
      <w:ind w:firstLine="0"/>
    </w:pPr>
  </w:style>
  <w:style w:type="paragraph" w:styleId="ListContinue5">
    <w:name w:val="List Continue 5"/>
    <w:basedOn w:val="List5"/>
    <w:rsid w:val="00047859"/>
    <w:pPr>
      <w:ind w:firstLine="0"/>
    </w:pPr>
  </w:style>
  <w:style w:type="paragraph" w:styleId="ListNumber3">
    <w:name w:val="List Number 3"/>
    <w:basedOn w:val="List3"/>
    <w:rsid w:val="00047859"/>
    <w:pPr>
      <w:numPr>
        <w:numId w:val="5"/>
      </w:numPr>
    </w:pPr>
  </w:style>
  <w:style w:type="paragraph" w:styleId="ListNumber4">
    <w:name w:val="List Number 4"/>
    <w:basedOn w:val="List4"/>
    <w:rsid w:val="00047859"/>
    <w:pPr>
      <w:numPr>
        <w:numId w:val="6"/>
      </w:numPr>
    </w:pPr>
  </w:style>
  <w:style w:type="paragraph" w:styleId="ListNumber5">
    <w:name w:val="List Number 5"/>
    <w:basedOn w:val="List5"/>
    <w:rsid w:val="00047859"/>
    <w:pPr>
      <w:numPr>
        <w:numId w:val="7"/>
      </w:numPr>
    </w:pPr>
  </w:style>
  <w:style w:type="paragraph" w:styleId="BlockText">
    <w:name w:val="Block Text"/>
    <w:basedOn w:val="Normal"/>
    <w:rsid w:val="00047859"/>
    <w:pPr>
      <w:spacing w:after="120"/>
      <w:ind w:left="1440" w:right="1440"/>
    </w:pPr>
  </w:style>
  <w:style w:type="character" w:customStyle="1" w:styleId="Subscript">
    <w:name w:val="Subscript"/>
    <w:basedOn w:val="DefaultParagraphFont"/>
    <w:rsid w:val="00047859"/>
    <w:rPr>
      <w:sz w:val="16"/>
      <w:vertAlign w:val="subscript"/>
    </w:rPr>
  </w:style>
  <w:style w:type="character" w:customStyle="1" w:styleId="Superscript">
    <w:name w:val="Superscript"/>
    <w:basedOn w:val="DefaultParagraphFont"/>
    <w:rsid w:val="00047859"/>
    <w:rPr>
      <w:sz w:val="16"/>
      <w:vertAlign w:val="superscript"/>
    </w:rPr>
  </w:style>
  <w:style w:type="character" w:customStyle="1" w:styleId="Symbols">
    <w:name w:val="Symbols"/>
    <w:basedOn w:val="DefaultParagraphFont"/>
    <w:rsid w:val="00047859"/>
    <w:rPr>
      <w:rFonts w:ascii="Symbol" w:hAnsi="Symbol"/>
    </w:rPr>
  </w:style>
  <w:style w:type="character" w:customStyle="1" w:styleId="MenuOptions">
    <w:name w:val="Menu Options"/>
    <w:basedOn w:val="DefaultParagraphFont"/>
    <w:rsid w:val="00047859"/>
    <w:rPr>
      <w:rFonts w:ascii="Arial Narrow" w:hAnsi="Arial Narrow"/>
      <w:smallCaps/>
    </w:rPr>
  </w:style>
  <w:style w:type="character" w:customStyle="1" w:styleId="Buttons">
    <w:name w:val="Buttons"/>
    <w:basedOn w:val="DefaultParagraphFont"/>
    <w:rsid w:val="00047859"/>
    <w:rPr>
      <w:b/>
    </w:rPr>
  </w:style>
  <w:style w:type="character" w:customStyle="1" w:styleId="Underlined">
    <w:name w:val="Underlined"/>
    <w:basedOn w:val="DefaultParagraphFont"/>
    <w:rsid w:val="00047859"/>
    <w:rPr>
      <w:u w:val="single"/>
    </w:rPr>
  </w:style>
  <w:style w:type="paragraph" w:customStyle="1" w:styleId="TableBodyTextRight">
    <w:name w:val="Table Body Text Right"/>
    <w:basedOn w:val="TableBodyText"/>
    <w:rsid w:val="00047859"/>
    <w:pPr>
      <w:widowControl w:val="0"/>
      <w:autoSpaceDE w:val="0"/>
      <w:autoSpaceDN w:val="0"/>
      <w:adjustRightInd w:val="0"/>
      <w:jc w:val="right"/>
    </w:pPr>
    <w:rPr>
      <w:rFonts w:cs="Arial"/>
      <w:szCs w:val="18"/>
    </w:rPr>
  </w:style>
  <w:style w:type="paragraph" w:customStyle="1" w:styleId="CopyrightText">
    <w:name w:val="Copyright Text"/>
    <w:basedOn w:val="BodyText"/>
    <w:rsid w:val="00047859"/>
    <w:rPr>
      <w:sz w:val="18"/>
    </w:rPr>
  </w:style>
  <w:style w:type="paragraph" w:customStyle="1" w:styleId="BodySmallRight">
    <w:name w:val="Body Small Right"/>
    <w:basedOn w:val="BodyTextRight"/>
    <w:rsid w:val="00047859"/>
    <w:rPr>
      <w:sz w:val="18"/>
      <w:szCs w:val="18"/>
    </w:rPr>
  </w:style>
  <w:style w:type="paragraph" w:customStyle="1" w:styleId="MarginEdition">
    <w:name w:val="Margin Edition"/>
    <w:basedOn w:val="MarginNote"/>
    <w:rsid w:val="00047859"/>
    <w:pPr>
      <w:spacing w:before="0" w:after="0"/>
    </w:pPr>
    <w:rPr>
      <w:rFonts w:ascii="Times New Roman" w:hAnsi="Times New Roman"/>
      <w:color w:val="999999"/>
    </w:rPr>
  </w:style>
  <w:style w:type="paragraph" w:customStyle="1" w:styleId="Spacer">
    <w:name w:val="Spacer"/>
    <w:basedOn w:val="Normal"/>
    <w:rsid w:val="00047859"/>
    <w:rPr>
      <w:sz w:val="2"/>
      <w:szCs w:val="2"/>
    </w:rPr>
  </w:style>
  <w:style w:type="character" w:customStyle="1" w:styleId="Small">
    <w:name w:val="Small"/>
    <w:basedOn w:val="DefaultParagraphFont"/>
    <w:rsid w:val="00047859"/>
    <w:rPr>
      <w:sz w:val="16"/>
    </w:rPr>
  </w:style>
  <w:style w:type="paragraph" w:customStyle="1" w:styleId="WideTable">
    <w:name w:val="Wide Table"/>
    <w:basedOn w:val="Normal"/>
    <w:rsid w:val="00047859"/>
    <w:pPr>
      <w:ind w:left="-1418"/>
    </w:pPr>
    <w:rPr>
      <w:sz w:val="2"/>
      <w:szCs w:val="2"/>
    </w:rPr>
  </w:style>
  <w:style w:type="character" w:styleId="PageNumber">
    <w:name w:val="page number"/>
    <w:basedOn w:val="DefaultParagraphFont"/>
    <w:rsid w:val="00047859"/>
  </w:style>
  <w:style w:type="paragraph" w:styleId="Quote">
    <w:name w:val="Quote"/>
    <w:basedOn w:val="Heading1"/>
    <w:link w:val="QuoteChar"/>
    <w:qFormat/>
    <w:rsid w:val="00047859"/>
    <w:rPr>
      <w:b w:val="0"/>
      <w:sz w:val="72"/>
      <w:szCs w:val="72"/>
      <w:lang w:val="en-NZ"/>
    </w:rPr>
  </w:style>
  <w:style w:type="character" w:customStyle="1" w:styleId="QuoteChar">
    <w:name w:val="Quote Char"/>
    <w:basedOn w:val="DefaultParagraphFont"/>
    <w:link w:val="Quote"/>
    <w:rsid w:val="000478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859"/>
    <w:pPr>
      <w:pageBreakBefore/>
    </w:pPr>
  </w:style>
  <w:style w:type="paragraph" w:customStyle="1" w:styleId="Border">
    <w:name w:val="Border"/>
    <w:basedOn w:val="Normal"/>
    <w:qFormat/>
    <w:rsid w:val="000478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859"/>
    <w:rPr>
      <w:b/>
      <w:bCs/>
      <w:i/>
      <w:iCs/>
      <w:color w:val="auto"/>
    </w:rPr>
  </w:style>
  <w:style w:type="paragraph" w:styleId="IntenseQuote">
    <w:name w:val="Intense Quote"/>
    <w:basedOn w:val="Normal"/>
    <w:next w:val="Normal"/>
    <w:link w:val="IntenseQuoteChar"/>
    <w:uiPriority w:val="30"/>
    <w:qFormat/>
    <w:rsid w:val="000478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8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859"/>
    <w:rPr>
      <w:smallCaps/>
      <w:color w:val="auto"/>
      <w:u w:val="single"/>
    </w:rPr>
  </w:style>
  <w:style w:type="character" w:styleId="IntenseReference">
    <w:name w:val="Intense Reference"/>
    <w:basedOn w:val="DefaultParagraphFont"/>
    <w:uiPriority w:val="32"/>
    <w:qFormat/>
    <w:rsid w:val="00047859"/>
    <w:rPr>
      <w:b/>
      <w:bCs/>
      <w:smallCaps/>
      <w:color w:val="auto"/>
      <w:spacing w:val="5"/>
      <w:u w:val="single"/>
    </w:rPr>
  </w:style>
  <w:style w:type="paragraph" w:customStyle="1" w:styleId="2ColumnHeading">
    <w:name w:val="2Column Heading"/>
    <w:basedOn w:val="BodyText"/>
    <w:qFormat/>
    <w:rsid w:val="00047859"/>
    <w:pPr>
      <w:spacing w:after="60"/>
      <w:ind w:left="-2268"/>
    </w:pPr>
    <w:rPr>
      <w:b/>
    </w:rPr>
  </w:style>
  <w:style w:type="paragraph" w:customStyle="1" w:styleId="Heading1TOC">
    <w:name w:val="Heading1 TOC"/>
    <w:basedOn w:val="Normal"/>
    <w:qFormat/>
    <w:rsid w:val="00047859"/>
    <w:pPr>
      <w:spacing w:before="240" w:after="120"/>
    </w:pPr>
    <w:rPr>
      <w:rFonts w:ascii="Times New Roman" w:hAnsi="Times New Roman"/>
      <w:b/>
      <w:sz w:val="32"/>
    </w:rPr>
  </w:style>
  <w:style w:type="paragraph" w:customStyle="1" w:styleId="Heading2TOC">
    <w:name w:val="Heading2 TOC"/>
    <w:basedOn w:val="Normal"/>
    <w:qFormat/>
    <w:rsid w:val="00047859"/>
    <w:pPr>
      <w:spacing w:before="240" w:after="60"/>
    </w:pPr>
    <w:rPr>
      <w:rFonts w:ascii="Times New Roman" w:hAnsi="Times New Roman"/>
      <w:b/>
      <w:sz w:val="28"/>
    </w:rPr>
  </w:style>
  <w:style w:type="character" w:customStyle="1" w:styleId="Underline">
    <w:name w:val="Underline"/>
    <w:basedOn w:val="DefaultParagraphFont"/>
    <w:qFormat/>
    <w:rsid w:val="00047859"/>
    <w:rPr>
      <w:u w:val="single"/>
    </w:rPr>
  </w:style>
  <w:style w:type="character" w:customStyle="1" w:styleId="BoldandItalics">
    <w:name w:val="Bold and Italics"/>
    <w:qFormat/>
    <w:rsid w:val="00047859"/>
    <w:rPr>
      <w:b/>
      <w:i/>
      <w:u w:val="none"/>
    </w:rPr>
  </w:style>
  <w:style w:type="paragraph" w:styleId="BalloonText">
    <w:name w:val="Balloon Text"/>
    <w:basedOn w:val="Normal"/>
    <w:link w:val="BalloonTextChar"/>
    <w:rsid w:val="00047859"/>
    <w:rPr>
      <w:rFonts w:ascii="Tahoma" w:hAnsi="Tahoma" w:cs="Tahoma"/>
      <w:sz w:val="16"/>
      <w:szCs w:val="16"/>
    </w:rPr>
  </w:style>
  <w:style w:type="character" w:customStyle="1" w:styleId="BalloonTextChar">
    <w:name w:val="Balloon Text Char"/>
    <w:basedOn w:val="DefaultParagraphFont"/>
    <w:link w:val="BalloonText"/>
    <w:rsid w:val="000478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8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8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859"/>
    <w:rPr>
      <w:b/>
      <w:color w:val="660033"/>
      <w:spacing w:val="0"/>
    </w:rPr>
  </w:style>
  <w:style w:type="paragraph" w:customStyle="1" w:styleId="Nameditemlist">
    <w:name w:val="Named item list"/>
    <w:basedOn w:val="BodyText"/>
    <w:qFormat/>
    <w:rsid w:val="00047859"/>
    <w:pPr>
      <w:tabs>
        <w:tab w:val="left" w:pos="2835"/>
      </w:tabs>
      <w:ind w:left="2835" w:hanging="2835"/>
    </w:pPr>
  </w:style>
  <w:style w:type="paragraph" w:customStyle="1" w:styleId="BodyTextnopadding">
    <w:name w:val="Body Text no padding"/>
    <w:basedOn w:val="BodyText"/>
    <w:qFormat/>
    <w:rsid w:val="00047859"/>
    <w:pPr>
      <w:spacing w:before="0" w:after="0"/>
    </w:pPr>
  </w:style>
  <w:style w:type="paragraph" w:customStyle="1" w:styleId="BodyTextBold">
    <w:name w:val="Body Text Bold"/>
    <w:basedOn w:val="BodyText"/>
    <w:qFormat/>
    <w:rsid w:val="00047859"/>
    <w:rPr>
      <w:b/>
    </w:rPr>
  </w:style>
  <w:style w:type="character" w:styleId="Hyperlink">
    <w:name w:val="Hyperlink"/>
    <w:basedOn w:val="DefaultParagraphFont"/>
    <w:uiPriority w:val="99"/>
    <w:unhideWhenUsed/>
    <w:rsid w:val="00FE62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991</Words>
  <Characters>6343</Characters>
  <Application>Microsoft Office Word</Application>
  <DocSecurity>0</DocSecurity>
  <Lines>186</Lines>
  <Paragraphs>114</Paragraphs>
  <ScaleCrop>false</ScaleCrop>
  <Company>Author-it Software Corporation Ltd.</Company>
  <LinksUpToDate>false</LinksUpToDate>
  <CharactersWithSpaces>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CHCHCS001 Provide home and community support services</dc:title>
  <dc:subject>Approved</dc:subject>
  <dc:creator>HumanAbility</dc:creator>
  <cp:keywords>Release: 1</cp:keywords>
  <dc:description>Review Date: 12 April 2008</dc:description>
  <cp:lastModifiedBy>HSD_TPCMSd.prod</cp:lastModifiedBy>
  <cp:revision>3</cp:revision>
  <dcterms:created xsi:type="dcterms:W3CDTF">2025-03-01T12:11:00Z</dcterms:created>
  <dcterms:modified xsi:type="dcterms:W3CDTF">2025-03-01T12:11:00Z</dcterms:modified>
</cp:coreProperties>
</file>