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BCC" w:rsidP="00056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CHCFIN009 Provide financial counselling and systemic advocacy within a social justice framework</w:t>
      </w:r>
      <w:r>
        <w:fldChar w:fldCharType="end"/>
      </w:r>
    </w:p>
    <w:p w:rsidR="00056BCC" w:rsidP="00056BCC">
      <w:pPr>
        <w:pStyle w:val="Version"/>
        <w:sectPr w:rsidSect="007F0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38D" w:rsidP="007F038D">
      <w:pPr>
        <w:pStyle w:val="SuperHeading"/>
      </w:pPr>
      <w:r w:rsidRPr="007F038D">
        <w:t>CHCFIN009 Provide financial counselling and systemic advocacy within a social justice framework</w:t>
      </w:r>
    </w:p>
    <w:p w:rsidR="00000000" w:rsidRPr="007F038D" w:rsidP="007F038D">
      <w:pPr>
        <w:pStyle w:val="Heading1"/>
      </w:pPr>
      <w:bookmarkStart w:id="1" w:name="O_1279874"/>
      <w:bookmarkEnd w:id="1"/>
      <w:r w:rsidRPr="007F038D">
        <w:t>Modification History</w:t>
      </w:r>
    </w:p>
    <w:p w:rsidR="00000000" w:rsidRPr="007F038D" w:rsidP="00056BCC">
      <w:pPr>
        <w:pStyle w:val="BodyText"/>
      </w:pPr>
      <w:r w:rsidRPr="007F038D">
        <w:t>Not applicable.</w:t>
      </w:r>
    </w:p>
    <w:p w:rsidR="00000000" w:rsidRPr="007F038D" w:rsidP="007F038D">
      <w:pPr>
        <w:pStyle w:val="Heading1"/>
      </w:pPr>
      <w:bookmarkStart w:id="2" w:name="O_1279875"/>
      <w:bookmarkEnd w:id="2"/>
      <w:r w:rsidRPr="007F038D">
        <w:t>Application</w:t>
      </w:r>
    </w:p>
    <w:p w:rsidR="00000000" w:rsidRPr="007F038D" w:rsidP="00056BCC">
      <w:pPr>
        <w:pStyle w:val="BodyText"/>
      </w:pPr>
      <w:r w:rsidRPr="007F038D">
        <w:t>This unit describes the performance outcomes, skills and knowled</w:t>
      </w:r>
      <w:r w:rsidRPr="007F038D">
        <w:t>ge required to provide financial counselling services to clients who are impacted by systemic issues and to participate in systemic advocacy.</w:t>
      </w:r>
    </w:p>
    <w:p w:rsidR="00000000" w:rsidRPr="007F038D" w:rsidP="00056BCC">
      <w:pPr>
        <w:pStyle w:val="BodyText"/>
      </w:pPr>
      <w:r w:rsidRPr="007F038D">
        <w:t>This unit applies to financial counsellors who work in agencies that meet the requirements for the Australian Secu</w:t>
      </w:r>
      <w:r w:rsidRPr="007F038D">
        <w:t>rities and Investments Commission (ASIC) exemptions from holding a financial services or credit licence.</w:t>
      </w:r>
    </w:p>
    <w:p w:rsidR="00000000" w:rsidRPr="007F038D" w:rsidP="00056BCC">
      <w:pPr>
        <w:pStyle w:val="BodyText"/>
      </w:pPr>
      <w:r w:rsidRPr="007F038D">
        <w:t xml:space="preserve">The skills in this unit must be applied in accordance with Commonwealth and State or Territory legislation, Australian standards and industry codes of </w:t>
      </w:r>
      <w:r w:rsidRPr="007F038D">
        <w:t>practice.</w:t>
      </w:r>
    </w:p>
    <w:p w:rsidR="00000000" w:rsidRPr="007F038D" w:rsidP="00056BCC">
      <w:pPr>
        <w:pStyle w:val="BodyText"/>
      </w:pPr>
      <w:r w:rsidRPr="007F038D">
        <w:t>No occupational licensing, certification or specific legislative requirements apply to this unit at the time of publication.</w:t>
      </w:r>
    </w:p>
    <w:p w:rsidR="00000000" w:rsidRPr="007F038D" w:rsidP="007F038D">
      <w:pPr>
        <w:pStyle w:val="Heading1"/>
      </w:pPr>
      <w:bookmarkStart w:id="3" w:name="O_1279876"/>
      <w:bookmarkEnd w:id="3"/>
      <w:r w:rsidRPr="007F038D">
        <w:t>Pre-requisite Unit</w:t>
      </w:r>
    </w:p>
    <w:p w:rsidR="00000000" w:rsidRPr="007F038D" w:rsidP="00056BCC">
      <w:pPr>
        <w:pStyle w:val="BodyText"/>
      </w:pPr>
      <w:r w:rsidRPr="007F038D">
        <w:t>Nil</w:t>
      </w:r>
    </w:p>
    <w:p w:rsidR="00000000" w:rsidRPr="007F038D" w:rsidP="007F038D">
      <w:pPr>
        <w:pStyle w:val="Heading1"/>
      </w:pPr>
      <w:bookmarkStart w:id="4" w:name="O_1279877"/>
      <w:bookmarkEnd w:id="4"/>
      <w:r w:rsidRPr="007F038D">
        <w:t>Competency Field</w:t>
      </w:r>
    </w:p>
    <w:p w:rsidR="00000000" w:rsidRPr="007F038D" w:rsidP="00056BCC">
      <w:pPr>
        <w:pStyle w:val="BodyText"/>
      </w:pPr>
      <w:r w:rsidRPr="007F038D">
        <w:t>Financial Counselling</w:t>
      </w:r>
    </w:p>
    <w:p w:rsidR="00000000" w:rsidRPr="007F038D" w:rsidP="007F038D">
      <w:pPr>
        <w:pStyle w:val="Heading1"/>
      </w:pPr>
      <w:bookmarkStart w:id="5" w:name="O_1279878"/>
      <w:bookmarkEnd w:id="5"/>
      <w:r w:rsidRPr="007F038D">
        <w:t>Un</w:t>
      </w:r>
      <w:r w:rsidRPr="007F038D">
        <w:t>it Sector</w:t>
      </w:r>
    </w:p>
    <w:p w:rsidR="00000000" w:rsidRPr="007F038D" w:rsidP="00056BCC">
      <w:pPr>
        <w:pStyle w:val="BodyText"/>
      </w:pPr>
      <w:r w:rsidRPr="007F038D">
        <w:t>Community Services</w:t>
      </w:r>
    </w:p>
    <w:p w:rsidR="00000000" w:rsidRPr="007F038D" w:rsidP="007F038D">
      <w:pPr>
        <w:pStyle w:val="Heading1"/>
      </w:pPr>
      <w:bookmarkStart w:id="6" w:name="O_1279879"/>
      <w:bookmarkEnd w:id="6"/>
      <w:r w:rsidRPr="007F03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BodyText"/>
            </w:pPr>
            <w:r w:rsidRPr="007F038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rPr>
                <w:rStyle w:val="SpecialBold"/>
              </w:rPr>
              <w:t>PERFORMANCE</w:t>
            </w:r>
            <w:r w:rsidRPr="007F038D">
              <w:t xml:space="preserve"> </w:t>
            </w:r>
            <w:r w:rsidRPr="007F038D">
              <w:rPr>
                <w:rStyle w:val="SpecialBold"/>
              </w:rPr>
              <w:t>CRITERIA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BodyText"/>
            </w:pPr>
            <w:r w:rsidRPr="007F038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"/>
              <w:rPr>
                <w:lang w:val="en-NZ"/>
              </w:rPr>
            </w:pPr>
            <w:r w:rsidRPr="007F038D">
              <w:t xml:space="preserve">1.  Articulate the role of financial counselling in responding to systemic issues within </w:t>
            </w:r>
            <w:r w:rsidRPr="007F038D">
              <w:t>the social justice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List"/>
            </w:pPr>
            <w:r w:rsidRPr="007F038D">
              <w:t>1.1. Identify the principles underpinning a social justice framework.</w:t>
            </w:r>
          </w:p>
          <w:p w:rsidR="00000000" w:rsidRPr="007F038D" w:rsidP="007F038D">
            <w:pPr>
              <w:pStyle w:val="List"/>
            </w:pPr>
            <w:r w:rsidRPr="007F038D">
              <w:t xml:space="preserve">1.2. Identify characteristics of systemic issues discovered from </w:t>
            </w:r>
            <w:r w:rsidRPr="007F038D">
              <w:t>fi</w:t>
            </w:r>
            <w:r w:rsidRPr="007F038D">
              <w:t>nancial counselling casework.</w:t>
            </w:r>
          </w:p>
          <w:p w:rsidR="00000000" w:rsidRPr="007F038D" w:rsidP="007F038D">
            <w:pPr>
              <w:pStyle w:val="List"/>
            </w:pPr>
            <w:r w:rsidRPr="007F038D">
              <w:t>1.3. Interpret systemic issues that impact on the complex needs of clients.</w:t>
            </w:r>
          </w:p>
          <w:p w:rsidR="00000000" w:rsidRPr="007F038D" w:rsidP="007F038D">
            <w:pPr>
              <w:pStyle w:val="List"/>
            </w:pPr>
            <w:r w:rsidRPr="007F038D">
              <w:t>1.4. Provide financial counselling services within a social justice framework.</w:t>
            </w:r>
          </w:p>
          <w:p w:rsidR="00000000" w:rsidP="007F038D">
            <w:pPr>
              <w:pStyle w:val="List"/>
              <w:rPr>
                <w:lang w:val="en-NZ"/>
              </w:rPr>
            </w:pPr>
            <w:r w:rsidRPr="007F038D">
              <w:t>1.5. Apply agency approach to systemic advocacy according to organisati</w:t>
            </w:r>
            <w:r w:rsidRPr="007F038D">
              <w:t>onal policies and procedures.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"/>
              <w:rPr>
                <w:lang w:val="en-NZ"/>
              </w:rPr>
            </w:pPr>
            <w:r w:rsidRPr="007F038D">
              <w:t>2.  Gather and prepare evidence of systemic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List"/>
            </w:pPr>
            <w:r w:rsidRPr="007F038D">
              <w:t>2.1. Identify issues in individual case work and other sources that may be the result of systemic issues.</w:t>
            </w:r>
          </w:p>
          <w:p w:rsidR="00000000" w:rsidRPr="007F038D" w:rsidP="007F038D">
            <w:pPr>
              <w:pStyle w:val="List"/>
            </w:pPr>
            <w:r w:rsidRPr="007F038D">
              <w:t>2.2. Inform clients about systemic issues, the impact they may be having and options for recourse, including submitting complaints and provide opportunities for clients to participate in systemic advocacy.</w:t>
            </w:r>
          </w:p>
          <w:p w:rsidR="00000000" w:rsidRPr="007F038D" w:rsidP="007F038D">
            <w:pPr>
              <w:pStyle w:val="List"/>
            </w:pPr>
            <w:r w:rsidRPr="007F038D">
              <w:t>2.3. Keep records and case notes with view to usin</w:t>
            </w:r>
            <w:r w:rsidRPr="007F038D">
              <w:t>g them for systemic advocacy.</w:t>
            </w:r>
          </w:p>
          <w:p w:rsidR="00000000" w:rsidRPr="007F038D" w:rsidP="007F038D">
            <w:pPr>
              <w:pStyle w:val="List"/>
            </w:pPr>
            <w:r w:rsidRPr="007F038D">
              <w:t>2.4. Request consent from client to take systemic action involving complaints on their behalf.</w:t>
            </w:r>
          </w:p>
          <w:p w:rsidR="00000000" w:rsidRPr="007F038D" w:rsidP="007F038D">
            <w:pPr>
              <w:pStyle w:val="List"/>
            </w:pPr>
            <w:r w:rsidRPr="007F038D">
              <w:t>2.5. Write case studies to contribute to systemic advocacy.</w:t>
            </w:r>
          </w:p>
          <w:p w:rsidR="00000000" w:rsidRPr="007F038D" w:rsidP="007F038D">
            <w:pPr>
              <w:pStyle w:val="List"/>
            </w:pPr>
            <w:r w:rsidRPr="007F038D">
              <w:t>2.6. Identify the target audience for the evidence of systemic change.</w:t>
            </w:r>
          </w:p>
          <w:p w:rsidR="00000000" w:rsidP="007F038D">
            <w:pPr>
              <w:pStyle w:val="List"/>
              <w:rPr>
                <w:lang w:val="en-NZ"/>
              </w:rPr>
            </w:pPr>
            <w:r w:rsidRPr="007F038D">
              <w:t>2.7. Identify sources to stay informed about current and emerging systemic issues.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"/>
              <w:rPr>
                <w:lang w:val="en-NZ"/>
              </w:rPr>
            </w:pPr>
            <w:r w:rsidRPr="007F038D">
              <w:t>3.  Share evidence with relevant parties.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List"/>
            </w:pPr>
            <w:r w:rsidRPr="007F038D">
              <w:t>3.1. Research existing systemic advocacy relevant to the financial counselling sector.</w:t>
            </w:r>
          </w:p>
          <w:p w:rsidR="00000000" w:rsidRPr="007F038D" w:rsidP="007F038D">
            <w:pPr>
              <w:pStyle w:val="List"/>
            </w:pPr>
            <w:r w:rsidRPr="007F038D">
              <w:t>3.2. Engage with financial counselling peak</w:t>
            </w:r>
            <w:r w:rsidRPr="007F038D">
              <w:t xml:space="preserve"> bodies, and other key stakeholders and regulators.</w:t>
            </w:r>
          </w:p>
          <w:p w:rsidR="00000000" w:rsidRPr="007F038D" w:rsidP="007F038D">
            <w:pPr>
              <w:pStyle w:val="List"/>
            </w:pPr>
            <w:r w:rsidRPr="007F038D">
              <w:t>3.3. Participate in roundtables, working groups and other key groups that effect change.</w:t>
            </w:r>
          </w:p>
          <w:p w:rsidR="00000000" w:rsidRPr="007F038D" w:rsidP="007F038D">
            <w:pPr>
              <w:pStyle w:val="List"/>
            </w:pPr>
            <w:r w:rsidRPr="007F038D">
              <w:t>3.4. Document outcomes according to organisational policies and procedures.</w:t>
            </w:r>
          </w:p>
        </w:tc>
      </w:tr>
    </w:tbl>
    <w:p w:rsidR="00000000" w:rsidRPr="007F038D" w:rsidP="007F038D">
      <w:pPr>
        <w:pStyle w:val="BodyText"/>
      </w:pPr>
    </w:p>
    <w:p w:rsidR="00000000" w:rsidRPr="007F038D" w:rsidP="007F038D">
      <w:pPr>
        <w:pStyle w:val="AllowPageBreak"/>
      </w:pPr>
    </w:p>
    <w:p w:rsidR="00000000" w:rsidRPr="007F038D" w:rsidP="007F038D">
      <w:pPr>
        <w:pStyle w:val="Heading1"/>
      </w:pPr>
      <w:bookmarkStart w:id="7" w:name="O_1279880"/>
      <w:bookmarkEnd w:id="7"/>
      <w:r w:rsidRPr="007F03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BodyText"/>
            </w:pPr>
            <w:r w:rsidRPr="007F038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rPr>
                <w:rStyle w:val="SpecialBold"/>
              </w:rPr>
              <w:t>DESCRIPTION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Bullet"/>
              <w:rPr>
                <w:lang w:val="en-NZ"/>
              </w:rPr>
            </w:pPr>
            <w:r w:rsidRPr="007F038D">
              <w:t>research and interpret information from a range of comple</w:t>
            </w:r>
            <w:r w:rsidRPr="007F038D">
              <w:t>x documents.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Bullet"/>
              <w:rPr>
                <w:lang w:val="en-NZ"/>
              </w:rPr>
            </w:pPr>
            <w:r w:rsidRPr="007F038D">
              <w:t>present information and evidence in required formats using language, structure and style appropriate to audience.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Bullet"/>
              <w:rPr>
                <w:lang w:val="en-NZ"/>
              </w:rPr>
            </w:pPr>
            <w:r w:rsidRPr="007F038D">
              <w:t>participate in a variety of spoken exchanges with others using clear and direct language to convey, request and confirm understanding of information.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ListBullet"/>
            </w:pPr>
            <w:r w:rsidRPr="007F038D">
              <w:t>access required information from familiar and unfamiliar financial reports</w:t>
            </w:r>
          </w:p>
          <w:p w:rsidR="00000000" w:rsidP="007F038D">
            <w:pPr>
              <w:pStyle w:val="ListBullet"/>
              <w:rPr>
                <w:lang w:val="en-NZ"/>
              </w:rPr>
            </w:pPr>
            <w:r w:rsidRPr="007F038D">
              <w:t>interpret</w:t>
            </w:r>
            <w:r w:rsidRPr="007F038D">
              <w:t xml:space="preserve"> and synthesise statistical data with related information to make predictions and validate research outcomes.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Bullet"/>
              <w:rPr>
                <w:lang w:val="en-NZ"/>
              </w:rPr>
            </w:pPr>
            <w:r w:rsidRPr="007F038D">
              <w:t>identify and analyse discrepancies in information gathered.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Bullet"/>
              <w:rPr>
                <w:lang w:val="en-NZ"/>
              </w:rPr>
            </w:pPr>
            <w:r w:rsidRPr="007F038D">
              <w:t>collaborate with c</w:t>
            </w:r>
            <w:r w:rsidRPr="007F038D">
              <w:t>olleagues to achieve client outcomes.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ListBullet"/>
              <w:rPr>
                <w:lang w:val="en-NZ"/>
              </w:rPr>
            </w:pPr>
            <w:r w:rsidRPr="007F038D">
              <w:t>logically sequence information and analysis in required formats to address client requirements.</w:t>
            </w:r>
          </w:p>
        </w:tc>
      </w:tr>
      <w:tr w:rsidTr="007F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8D">
            <w:pPr>
              <w:pStyle w:val="BodyText"/>
              <w:rPr>
                <w:lang w:val="en-NZ"/>
              </w:rPr>
            </w:pPr>
            <w:r w:rsidRPr="007F038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8D" w:rsidP="007F038D">
            <w:pPr>
              <w:pStyle w:val="ListBullet"/>
            </w:pPr>
            <w:r w:rsidRPr="007F038D">
              <w:t>use main features and functions of technology and software programs to complete work tasks.</w:t>
            </w:r>
          </w:p>
        </w:tc>
      </w:tr>
    </w:tbl>
    <w:p w:rsidR="00000000" w:rsidRPr="007F038D" w:rsidP="007F038D">
      <w:pPr>
        <w:pStyle w:val="BodyText"/>
      </w:pPr>
    </w:p>
    <w:p w:rsidR="00000000" w:rsidRPr="007F038D" w:rsidP="007F038D">
      <w:pPr>
        <w:pStyle w:val="AllowPageBreak"/>
      </w:pPr>
    </w:p>
    <w:p w:rsidR="00000000" w:rsidRPr="007F038D" w:rsidP="007F038D">
      <w:pPr>
        <w:pStyle w:val="Heading1"/>
      </w:pPr>
      <w:bookmarkStart w:id="8" w:name="O_1279882"/>
      <w:bookmarkEnd w:id="8"/>
      <w:r w:rsidRPr="007F038D">
        <w:t>Unit Mapping Information</w:t>
      </w:r>
    </w:p>
    <w:p w:rsidR="00000000" w:rsidRPr="007F038D" w:rsidP="00056BCC">
      <w:pPr>
        <w:pStyle w:val="BodyText"/>
      </w:pPr>
      <w:r w:rsidRPr="007F038D">
        <w:t>No equivalent unit.</w:t>
      </w:r>
    </w:p>
    <w:p w:rsidR="00000000" w:rsidRPr="007F038D" w:rsidP="007F038D">
      <w:pPr>
        <w:pStyle w:val="Heading1"/>
      </w:pPr>
      <w:bookmarkStart w:id="9" w:name="O_1279889"/>
      <w:bookmarkEnd w:id="9"/>
      <w:r w:rsidRPr="007F038D">
        <w:t>Links</w:t>
      </w:r>
    </w:p>
    <w:p w:rsidR="00000000" w:rsidRPr="007F038D" w:rsidP="00056BCC">
      <w:pPr>
        <w:pStyle w:val="BodyText"/>
      </w:pPr>
      <w:r w:rsidRPr="007F038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61D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F038D" w:rsidP="007F038D"/>
    <w:sectPr w:rsidSect="007F0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8D" w:rsidRPr="00056BCC" w:rsidP="00056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CC" w:rsidP="007F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BCC" w:rsidP="007F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6BCC" w:rsidP="007F0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38D" w:rsidRPr="00056BCC" w:rsidP="00056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CC" w:rsidRPr="002D2AF8" w:rsidP="007F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CHCFIN009 Provide financial counselling and systemic advocacy within a social justice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56BCC" w:rsidP="007F0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5C0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E263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38D"/>
  </w:style>
  <w:style w:type="character" w:customStyle="1" w:styleId="Heading1Char">
    <w:name w:val="Heading 1 Char"/>
    <w:basedOn w:val="DefaultParagraphFont"/>
    <w:link w:val="Heading1"/>
    <w:rsid w:val="007F0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3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03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3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38D"/>
    <w:rPr>
      <w:b/>
      <w:spacing w:val="0"/>
    </w:rPr>
  </w:style>
  <w:style w:type="character" w:styleId="Emphasis">
    <w:name w:val="Emphasis"/>
    <w:basedOn w:val="DefaultParagraphFont"/>
    <w:qFormat/>
    <w:rsid w:val="007F038D"/>
    <w:rPr>
      <w:i/>
    </w:rPr>
  </w:style>
  <w:style w:type="paragraph" w:customStyle="1" w:styleId="SuperHeading">
    <w:name w:val="SuperHeading"/>
    <w:basedOn w:val="Normal"/>
    <w:rsid w:val="007F0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3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0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3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3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38D"/>
  </w:style>
  <w:style w:type="paragraph" w:styleId="TableofFigures">
    <w:name w:val="table of figures"/>
    <w:basedOn w:val="Normal"/>
    <w:next w:val="Normal"/>
    <w:semiHidden/>
    <w:rsid w:val="007F0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3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38D"/>
    <w:rPr>
      <w:rFonts w:ascii="Wingdings" w:hAnsi="Wingdings"/>
    </w:rPr>
  </w:style>
  <w:style w:type="paragraph" w:customStyle="1" w:styleId="TableHeading">
    <w:name w:val="Table Heading"/>
    <w:basedOn w:val="HeadingBase"/>
    <w:rsid w:val="007F0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38D"/>
    <w:rPr>
      <w:color w:val="0033CC"/>
      <w:u w:val="none"/>
    </w:rPr>
  </w:style>
  <w:style w:type="paragraph" w:customStyle="1" w:styleId="BodyTextRight">
    <w:name w:val="Body Text Right"/>
    <w:basedOn w:val="BodyText"/>
    <w:rsid w:val="007F0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3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38D"/>
    <w:rPr>
      <w:sz w:val="32"/>
    </w:rPr>
  </w:style>
  <w:style w:type="paragraph" w:customStyle="1" w:styleId="HeadingProcedure">
    <w:name w:val="Heading Procedure"/>
    <w:basedOn w:val="HeadingBase"/>
    <w:next w:val="Normal"/>
    <w:rsid w:val="007F0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38D"/>
    <w:pPr>
      <w:spacing w:before="60" w:after="60"/>
    </w:pPr>
  </w:style>
  <w:style w:type="paragraph" w:styleId="ListContinue">
    <w:name w:val="List Continue"/>
    <w:basedOn w:val="List"/>
    <w:rsid w:val="007F038D"/>
    <w:pPr>
      <w:ind w:firstLine="0"/>
    </w:pPr>
  </w:style>
  <w:style w:type="paragraph" w:customStyle="1" w:styleId="ListNote">
    <w:name w:val="List Note"/>
    <w:basedOn w:val="List"/>
    <w:rsid w:val="007F0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38D"/>
    <w:rPr>
      <w:rFonts w:ascii="Courier New" w:hAnsi="Courier New"/>
    </w:rPr>
  </w:style>
  <w:style w:type="paragraph" w:customStyle="1" w:styleId="NoteBullet">
    <w:name w:val="Note Bullet"/>
    <w:basedOn w:val="Note"/>
    <w:rsid w:val="007F0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3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38D"/>
    <w:rPr>
      <w:b/>
      <w:smallCaps/>
    </w:rPr>
  </w:style>
  <w:style w:type="paragraph" w:customStyle="1" w:styleId="TableListNumber">
    <w:name w:val="Table List Number"/>
    <w:basedOn w:val="ListNumber"/>
    <w:rsid w:val="007F0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38D"/>
    <w:pPr>
      <w:numPr>
        <w:numId w:val="8"/>
      </w:numPr>
    </w:pPr>
  </w:style>
  <w:style w:type="paragraph" w:customStyle="1" w:styleId="ListAlpha2">
    <w:name w:val="List Alpha 2"/>
    <w:basedOn w:val="List2"/>
    <w:rsid w:val="007F038D"/>
    <w:pPr>
      <w:numPr>
        <w:numId w:val="7"/>
      </w:numPr>
    </w:pPr>
  </w:style>
  <w:style w:type="paragraph" w:styleId="List2">
    <w:name w:val="List 2"/>
    <w:basedOn w:val="BodyText"/>
    <w:rsid w:val="007F0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3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3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38D"/>
    <w:pPr>
      <w:numPr>
        <w:numId w:val="3"/>
      </w:numPr>
    </w:pPr>
  </w:style>
  <w:style w:type="paragraph" w:styleId="ListContinue2">
    <w:name w:val="List Continue 2"/>
    <w:basedOn w:val="List2"/>
    <w:rsid w:val="007F038D"/>
    <w:pPr>
      <w:ind w:firstLine="0"/>
    </w:pPr>
  </w:style>
  <w:style w:type="paragraph" w:styleId="ListContinue3">
    <w:name w:val="List Continue 3"/>
    <w:basedOn w:val="List3"/>
    <w:rsid w:val="007F038D"/>
    <w:pPr>
      <w:ind w:left="1021" w:firstLine="0"/>
    </w:pPr>
  </w:style>
  <w:style w:type="paragraph" w:styleId="ListContinue4">
    <w:name w:val="List Continue 4"/>
    <w:basedOn w:val="List4"/>
    <w:rsid w:val="007F038D"/>
    <w:pPr>
      <w:ind w:firstLine="0"/>
    </w:pPr>
  </w:style>
  <w:style w:type="paragraph" w:styleId="ListContinue5">
    <w:name w:val="List Continue 5"/>
    <w:basedOn w:val="List5"/>
    <w:rsid w:val="007F038D"/>
    <w:pPr>
      <w:ind w:firstLine="0"/>
    </w:pPr>
  </w:style>
  <w:style w:type="paragraph" w:styleId="ListNumber3">
    <w:name w:val="List Number 3"/>
    <w:basedOn w:val="List3"/>
    <w:rsid w:val="007F038D"/>
    <w:pPr>
      <w:numPr>
        <w:numId w:val="4"/>
      </w:numPr>
    </w:pPr>
  </w:style>
  <w:style w:type="paragraph" w:styleId="ListNumber4">
    <w:name w:val="List Number 4"/>
    <w:basedOn w:val="List4"/>
    <w:rsid w:val="007F038D"/>
    <w:pPr>
      <w:numPr>
        <w:numId w:val="5"/>
      </w:numPr>
    </w:pPr>
  </w:style>
  <w:style w:type="paragraph" w:styleId="ListNumber5">
    <w:name w:val="List Number 5"/>
    <w:basedOn w:val="List5"/>
    <w:rsid w:val="007F038D"/>
    <w:pPr>
      <w:numPr>
        <w:numId w:val="6"/>
      </w:numPr>
    </w:pPr>
  </w:style>
  <w:style w:type="paragraph" w:styleId="BlockText">
    <w:name w:val="Block Text"/>
    <w:basedOn w:val="Normal"/>
    <w:rsid w:val="007F0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38D"/>
    <w:rPr>
      <w:sz w:val="16"/>
      <w:vertAlign w:val="superscript"/>
    </w:rPr>
  </w:style>
  <w:style w:type="character" w:customStyle="1" w:styleId="Symbols">
    <w:name w:val="Symbols"/>
    <w:basedOn w:val="DefaultParagraphFont"/>
    <w:rsid w:val="007F038D"/>
    <w:rPr>
      <w:rFonts w:ascii="Symbol" w:hAnsi="Symbol"/>
    </w:rPr>
  </w:style>
  <w:style w:type="character" w:customStyle="1" w:styleId="MenuOptions">
    <w:name w:val="Menu Options"/>
    <w:basedOn w:val="DefaultParagraphFont"/>
    <w:rsid w:val="007F0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38D"/>
    <w:rPr>
      <w:b/>
    </w:rPr>
  </w:style>
  <w:style w:type="character" w:customStyle="1" w:styleId="Underlined">
    <w:name w:val="Underlined"/>
    <w:basedOn w:val="DefaultParagraphFont"/>
    <w:rsid w:val="007F038D"/>
    <w:rPr>
      <w:u w:val="single"/>
    </w:rPr>
  </w:style>
  <w:style w:type="paragraph" w:customStyle="1" w:styleId="TableBodyTextRight">
    <w:name w:val="Table Body Text Right"/>
    <w:basedOn w:val="TableBodyText"/>
    <w:rsid w:val="007F0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38D"/>
    <w:rPr>
      <w:sz w:val="18"/>
    </w:rPr>
  </w:style>
  <w:style w:type="paragraph" w:customStyle="1" w:styleId="BodySmallRight">
    <w:name w:val="Body Small Right"/>
    <w:basedOn w:val="BodyTextRight"/>
    <w:rsid w:val="007F038D"/>
    <w:rPr>
      <w:sz w:val="18"/>
      <w:szCs w:val="18"/>
    </w:rPr>
  </w:style>
  <w:style w:type="paragraph" w:customStyle="1" w:styleId="MarginEdition">
    <w:name w:val="Margin Edition"/>
    <w:basedOn w:val="MarginNote"/>
    <w:rsid w:val="007F0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38D"/>
    <w:rPr>
      <w:sz w:val="2"/>
      <w:szCs w:val="2"/>
    </w:rPr>
  </w:style>
  <w:style w:type="character" w:customStyle="1" w:styleId="Small">
    <w:name w:val="Small"/>
    <w:basedOn w:val="DefaultParagraphFont"/>
    <w:rsid w:val="007F038D"/>
    <w:rPr>
      <w:sz w:val="16"/>
    </w:rPr>
  </w:style>
  <w:style w:type="paragraph" w:customStyle="1" w:styleId="WideTable">
    <w:name w:val="Wide Table"/>
    <w:basedOn w:val="Normal"/>
    <w:rsid w:val="007F0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38D"/>
  </w:style>
  <w:style w:type="paragraph" w:styleId="Quote">
    <w:name w:val="Quote"/>
    <w:basedOn w:val="Heading1"/>
    <w:link w:val="QuoteChar"/>
    <w:qFormat/>
    <w:rsid w:val="007F0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38D"/>
    <w:pPr>
      <w:pageBreakBefore/>
    </w:pPr>
  </w:style>
  <w:style w:type="paragraph" w:customStyle="1" w:styleId="Border">
    <w:name w:val="Border"/>
    <w:basedOn w:val="Normal"/>
    <w:qFormat/>
    <w:rsid w:val="007F0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38D"/>
    <w:rPr>
      <w:u w:val="single"/>
    </w:rPr>
  </w:style>
  <w:style w:type="character" w:customStyle="1" w:styleId="BoldandItalics">
    <w:name w:val="Bold and Italics"/>
    <w:qFormat/>
    <w:rsid w:val="007F038D"/>
    <w:rPr>
      <w:b/>
      <w:i/>
      <w:u w:val="none"/>
    </w:rPr>
  </w:style>
  <w:style w:type="paragraph" w:styleId="BalloonText">
    <w:name w:val="Balloon Text"/>
    <w:basedOn w:val="Normal"/>
    <w:link w:val="BalloonTextChar"/>
    <w:rsid w:val="007F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38D"/>
    <w:pPr>
      <w:spacing w:before="0" w:after="0"/>
    </w:pPr>
  </w:style>
  <w:style w:type="paragraph" w:customStyle="1" w:styleId="BodyTextBold">
    <w:name w:val="Body Text Bold"/>
    <w:basedOn w:val="BodyText"/>
    <w:qFormat/>
    <w:rsid w:val="007F038D"/>
    <w:rPr>
      <w:b/>
    </w:rPr>
  </w:style>
  <w:style w:type="character" w:styleId="Hyperlink">
    <w:name w:val="Hyperlink"/>
    <w:basedOn w:val="DefaultParagraphFont"/>
    <w:uiPriority w:val="99"/>
    <w:unhideWhenUsed/>
    <w:rsid w:val="00056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3949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CHCFIN009 Provide financial counselling and systemic advocacy within a social justice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2023-07-01T03:27:00Z</dcterms:created>
  <dcterms:modified xsi:type="dcterms:W3CDTF">2023-07-01T03:27:00Z</dcterms:modified>
</cp:coreProperties>
</file>