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9E6" w:rsidP="00C61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CHCFAM006 Assist families to self-manage contact</w:t>
      </w:r>
      <w:r>
        <w:fldChar w:fldCharType="end"/>
      </w:r>
    </w:p>
    <w:p w:rsidR="00C619E6" w:rsidP="00C619E6">
      <w:pPr>
        <w:pStyle w:val="Version"/>
        <w:sectPr w:rsidSect="008D37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770" w:rsidP="008D3770">
      <w:pPr>
        <w:pStyle w:val="SuperHeading"/>
      </w:pPr>
      <w:r w:rsidRPr="008D3770">
        <w:t>CHCFAM006 Assist families to self-manage contact</w:t>
      </w:r>
    </w:p>
    <w:p w:rsidR="00000000" w:rsidRPr="008D3770" w:rsidP="008D3770">
      <w:pPr>
        <w:pStyle w:val="Heading1"/>
      </w:pPr>
      <w:bookmarkStart w:id="1" w:name="O_814224"/>
      <w:bookmarkEnd w:id="1"/>
      <w:r w:rsidRPr="008D377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C619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0">
            <w:pPr>
              <w:pStyle w:val="BodyText"/>
              <w:rPr>
                <w:lang w:val="en-NZ"/>
              </w:rPr>
            </w:pPr>
            <w:r w:rsidRPr="008D3770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0">
            <w:pPr>
              <w:pStyle w:val="BodyText"/>
              <w:rPr>
                <w:lang w:val="en-NZ"/>
              </w:rPr>
            </w:pPr>
            <w:r w:rsidRPr="008D3770">
              <w:t xml:space="preserve">Comments </w:t>
            </w:r>
          </w:p>
        </w:tc>
      </w:tr>
      <w:tr w:rsidTr="00C619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0">
            <w:pPr>
              <w:pStyle w:val="BodyText"/>
              <w:rPr>
                <w:lang w:val="en-NZ"/>
              </w:rPr>
            </w:pPr>
            <w:r w:rsidRPr="008D377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0" w:rsidP="008D3770">
            <w:pPr>
              <w:pStyle w:val="BodyText"/>
            </w:pPr>
            <w:r w:rsidRPr="008D3770">
              <w:t xml:space="preserve">This version was released in </w:t>
            </w:r>
            <w:r w:rsidRPr="008D3770">
              <w:rPr>
                <w:rStyle w:val="Emphasis"/>
              </w:rPr>
              <w:t>CHC Community Services Training Package release 3.0</w:t>
            </w:r>
            <w:r w:rsidRPr="008D3770">
              <w:t xml:space="preserve"> and meets the requirements of the 2012 Standards for Training Packages.</w:t>
            </w:r>
          </w:p>
          <w:p w:rsidR="00000000" w:rsidRPr="008D3770" w:rsidP="008D3770">
            <w:pPr>
              <w:pStyle w:val="BodyText"/>
            </w:pPr>
          </w:p>
          <w:p w:rsidR="00000000" w:rsidRPr="008D3770" w:rsidP="008D3770">
            <w:pPr>
              <w:pStyle w:val="BodyText"/>
            </w:pPr>
            <w:r w:rsidRPr="008D3770">
              <w:t>Significant changes to the elements and per</w:t>
            </w:r>
            <w:r w:rsidRPr="008D3770">
              <w:t>formance criteria. New evidence requirements for assessment including volume and frequency requirements. Significant change to knowledge evidence.</w:t>
            </w:r>
          </w:p>
          <w:p w:rsidR="00000000" w:rsidRPr="008D3770" w:rsidP="008D3770">
            <w:pPr>
              <w:pStyle w:val="BodyText"/>
            </w:pPr>
          </w:p>
          <w:p w:rsidR="00000000" w:rsidRPr="008D3770" w:rsidP="008D3770">
            <w:pPr>
              <w:pStyle w:val="BodyText"/>
            </w:pPr>
            <w:r w:rsidRPr="008D3770">
              <w:t>Supersedes CHCCONS504C</w:t>
            </w:r>
          </w:p>
        </w:tc>
      </w:tr>
    </w:tbl>
    <w:p w:rsidR="00000000" w:rsidRPr="008D3770" w:rsidP="008D3770">
      <w:pPr>
        <w:pStyle w:val="BodyText"/>
      </w:pPr>
    </w:p>
    <w:p w:rsidR="00000000" w:rsidRPr="008D3770" w:rsidP="008D3770">
      <w:pPr>
        <w:pStyle w:val="AllowPageBreak"/>
      </w:pPr>
    </w:p>
    <w:p w:rsidR="00000000" w:rsidRPr="008D3770" w:rsidP="008D3770">
      <w:pPr>
        <w:pStyle w:val="Heading1"/>
      </w:pPr>
      <w:bookmarkStart w:id="2" w:name="O_814225"/>
      <w:bookmarkEnd w:id="2"/>
      <w:r w:rsidRPr="008D3770">
        <w:t>Application</w:t>
      </w:r>
    </w:p>
    <w:p w:rsidR="00000000" w:rsidRPr="008D3770" w:rsidP="00C619E6">
      <w:pPr>
        <w:pStyle w:val="BodyText"/>
      </w:pPr>
      <w:r w:rsidRPr="008D3770">
        <w:t xml:space="preserve">This unit describes the skills and knowledge required </w:t>
      </w:r>
      <w:r w:rsidRPr="008D3770">
        <w:t>to assess client suitability for self-managed contact, and then to plan and monitor the transition.</w:t>
      </w:r>
    </w:p>
    <w:p w:rsidR="00000000" w:rsidRPr="008D3770" w:rsidP="00C619E6">
      <w:pPr>
        <w:pStyle w:val="BodyText"/>
      </w:pPr>
      <w:r w:rsidRPr="008D3770">
        <w:t xml:space="preserve">This unit applies to children’s contact services workers operating according the requirements of the </w:t>
      </w:r>
      <w:r w:rsidRPr="008D3770">
        <w:rPr>
          <w:rStyle w:val="Emphasis"/>
        </w:rPr>
        <w:t>Family Law Act 1975</w:t>
      </w:r>
      <w:r w:rsidRPr="008D3770">
        <w:t>.</w:t>
      </w:r>
    </w:p>
    <w:p w:rsidR="00C619E6" w:rsidRPr="00C619E6" w:rsidP="00C619E6">
      <w:pPr>
        <w:pStyle w:val="BodyText"/>
        <w:rPr>
          <w:i/>
        </w:rPr>
      </w:pPr>
      <w:r w:rsidRPr="00C619E6">
        <w:rPr>
          <w:rStyle w:val="Emphasis"/>
        </w:rPr>
        <w:t xml:space="preserve">The skills in this unit must be </w:t>
      </w:r>
      <w:r w:rsidRPr="00C619E6">
        <w:rPr>
          <w:rStyle w:val="Emphasis"/>
        </w:rPr>
        <w:t>applied in accordance with Commonwealth and State/Territory legislation, Australian/New Zealand Standards and industry codes of practice.</w:t>
      </w:r>
    </w:p>
    <w:p w:rsidR="00000000" w:rsidRPr="008D3770" w:rsidP="008D3770">
      <w:pPr>
        <w:pStyle w:val="Heading1"/>
      </w:pPr>
      <w:bookmarkStart w:id="3" w:name="O_814229"/>
      <w:bookmarkEnd w:id="3"/>
      <w:r w:rsidRPr="008D37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0" w:rsidP="008D3770">
            <w:pPr>
              <w:pStyle w:val="BodyText"/>
            </w:pPr>
            <w:r w:rsidRPr="008D3770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0">
            <w:pPr>
              <w:pStyle w:val="BodyText"/>
              <w:rPr>
                <w:lang w:val="en-NZ"/>
              </w:rPr>
            </w:pPr>
            <w:r w:rsidRPr="008D3770">
              <w:rPr>
                <w:rStyle w:val="SpecialBold"/>
              </w:rPr>
              <w:t>PERFORMANCE CRITERIA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0">
            <w:pPr>
              <w:pStyle w:val="BodyText"/>
              <w:rPr>
                <w:lang w:val="en-NZ"/>
              </w:rPr>
            </w:pPr>
            <w:r w:rsidRPr="008D3770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0">
            <w:pPr>
              <w:pStyle w:val="BodyText"/>
              <w:rPr>
                <w:lang w:val="en-NZ"/>
              </w:rPr>
            </w:pPr>
            <w:r w:rsidRPr="008D3770">
              <w:t>Performance criteria describe the performance needed to demonstrate achievement of the element.</w:t>
            </w: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0">
            <w:pPr>
              <w:pStyle w:val="BodyText"/>
              <w:rPr>
                <w:lang w:val="en-NZ"/>
              </w:rPr>
            </w:pPr>
            <w:r w:rsidRPr="008D3770">
              <w:t>1. Assess suitability for self- managed contact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0" w:rsidP="008D3770">
            <w:pPr>
              <w:pStyle w:val="BodyText"/>
            </w:pPr>
            <w:r w:rsidRPr="008D3770">
              <w:t>1.1 Review information in existing court orders to determine client cont</w:t>
            </w:r>
            <w:r w:rsidRPr="008D3770">
              <w:t>ext and potential for self-managed contact</w:t>
            </w:r>
          </w:p>
          <w:p w:rsidR="00000000" w:rsidRPr="008D3770" w:rsidP="008D3770">
            <w:pPr>
              <w:pStyle w:val="BodyText"/>
            </w:pPr>
            <w:r w:rsidRPr="008D3770">
              <w:t>1.2 Explain options for community support outside of the children’s contact service to parents</w:t>
            </w:r>
          </w:p>
          <w:p w:rsidR="00000000" w:rsidRPr="008D3770" w:rsidP="008D3770">
            <w:pPr>
              <w:pStyle w:val="BodyText"/>
            </w:pPr>
            <w:r w:rsidRPr="008D3770">
              <w:t>1.3 Respectfully engage parents in the planning process for self-managed contact to occur</w:t>
            </w:r>
          </w:p>
          <w:p w:rsidR="00000000" w:rsidP="008D3770">
            <w:pPr>
              <w:pStyle w:val="BodyText"/>
              <w:rPr>
                <w:lang w:val="en-NZ"/>
              </w:rPr>
            </w:pP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0">
            <w:pPr>
              <w:pStyle w:val="BodyText"/>
              <w:rPr>
                <w:lang w:val="en-NZ"/>
              </w:rPr>
            </w:pPr>
            <w:r w:rsidRPr="008D3770">
              <w:t>2. Plan with parents to establish self-managed contact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0" w:rsidP="008D3770">
            <w:pPr>
              <w:pStyle w:val="BodyText"/>
            </w:pPr>
            <w:r w:rsidRPr="008D3770">
              <w:t>2.1 Help parents to identify issues and barriers to self-managed contact</w:t>
            </w:r>
          </w:p>
          <w:p w:rsidR="00000000" w:rsidRPr="008D3770" w:rsidP="008D3770">
            <w:pPr>
              <w:pStyle w:val="BodyText"/>
            </w:pPr>
            <w:r w:rsidRPr="008D3770">
              <w:t>2.2 Collaboratively develop and document a case plan to assist the family achieve self-managed contact without the support of th</w:t>
            </w:r>
            <w:r w:rsidRPr="008D3770">
              <w:t xml:space="preserve">e contact service according to organisation policy </w:t>
            </w:r>
          </w:p>
          <w:p w:rsidR="00000000" w:rsidRPr="008D3770" w:rsidP="008D3770">
            <w:pPr>
              <w:pStyle w:val="BodyText"/>
            </w:pPr>
            <w:r w:rsidRPr="008D3770">
              <w:t>2.3 Ensure the self-managed contact arrangements are agreed to by both parents and are considered to be in the best interest of the child</w:t>
            </w:r>
          </w:p>
          <w:p w:rsidR="00000000" w:rsidRPr="008D3770" w:rsidP="008D3770">
            <w:pPr>
              <w:pStyle w:val="BodyText"/>
            </w:pPr>
            <w:r w:rsidRPr="008D3770">
              <w:t>2.4 Model time management and planning skills to parents seeking s</w:t>
            </w:r>
            <w:r w:rsidRPr="008D3770">
              <w:t>elf-managed contact</w:t>
            </w:r>
          </w:p>
          <w:p w:rsidR="00000000" w:rsidRPr="008D3770" w:rsidP="008D3770">
            <w:pPr>
              <w:pStyle w:val="BodyText"/>
            </w:pPr>
            <w:r w:rsidRPr="008D3770">
              <w:t xml:space="preserve">2.5 Model parenting skills and appropriate child behaviour management </w:t>
            </w:r>
          </w:p>
          <w:p w:rsidR="00000000" w:rsidRPr="008D3770" w:rsidP="008D3770">
            <w:pPr>
              <w:pStyle w:val="BodyText"/>
            </w:pPr>
            <w:r w:rsidRPr="008D3770">
              <w:t>2.6 Use negotiation skills to assist parents to reach agreement about self-managed contact</w:t>
            </w:r>
          </w:p>
          <w:p w:rsidR="00000000" w:rsidRPr="008D3770" w:rsidP="008D3770">
            <w:pPr>
              <w:pStyle w:val="BodyText"/>
            </w:pPr>
            <w:r w:rsidRPr="008D3770">
              <w:t>2.7 Ensure that plans for self-managed contact are in accordance with cour</w:t>
            </w:r>
            <w:r w:rsidRPr="008D3770">
              <w:t>t orders</w:t>
            </w:r>
          </w:p>
          <w:p w:rsidR="00000000" w:rsidP="008D3770">
            <w:pPr>
              <w:pStyle w:val="BodyText"/>
              <w:rPr>
                <w:lang w:val="en-NZ"/>
              </w:rPr>
            </w:pPr>
          </w:p>
        </w:tc>
      </w:tr>
      <w:tr w:rsidTr="00C619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770">
            <w:pPr>
              <w:pStyle w:val="BodyText"/>
              <w:rPr>
                <w:lang w:val="en-NZ"/>
              </w:rPr>
            </w:pPr>
            <w:r w:rsidRPr="008D3770">
              <w:t>3. Monitor and review transition plan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770" w:rsidP="008D3770">
            <w:pPr>
              <w:pStyle w:val="BodyText"/>
            </w:pPr>
            <w:r w:rsidRPr="008D3770">
              <w:t>3.1  Review the transition into self-management plan regularly</w:t>
            </w:r>
          </w:p>
          <w:p w:rsidR="00000000" w:rsidRPr="008D3770" w:rsidP="008D3770">
            <w:pPr>
              <w:pStyle w:val="BodyText"/>
            </w:pPr>
            <w:r w:rsidRPr="008D3770">
              <w:t>3.2 Revise and document the plan as determined by family and/or worker assessment of new or existing information</w:t>
            </w:r>
          </w:p>
          <w:p w:rsidR="00000000" w:rsidRPr="008D3770" w:rsidP="008D3770">
            <w:pPr>
              <w:pStyle w:val="BodyText"/>
            </w:pPr>
            <w:r w:rsidRPr="008D3770">
              <w:t>3.3 Maintain a child-focussed a</w:t>
            </w:r>
            <w:r w:rsidRPr="008D3770">
              <w:t>pproach in transition planning</w:t>
            </w:r>
          </w:p>
          <w:p w:rsidR="00000000" w:rsidRPr="008D3770" w:rsidP="008D3770">
            <w:pPr>
              <w:pStyle w:val="BodyText"/>
            </w:pPr>
            <w:r w:rsidRPr="008D3770">
              <w:t xml:space="preserve">3.4 Encourage parents to remain child-focused and act in the best interests of the child in all aspects of transition </w:t>
            </w:r>
          </w:p>
          <w:p w:rsidR="00000000" w:rsidRPr="008D3770" w:rsidP="008D3770">
            <w:pPr>
              <w:pStyle w:val="BodyText"/>
            </w:pPr>
            <w:r w:rsidRPr="008D3770">
              <w:t>3.5 Follow revised plans to assist families achieve self-managed contact</w:t>
            </w:r>
          </w:p>
        </w:tc>
      </w:tr>
    </w:tbl>
    <w:p w:rsidR="00000000" w:rsidRPr="008D3770" w:rsidP="008D3770">
      <w:pPr>
        <w:pStyle w:val="BodyText"/>
      </w:pPr>
    </w:p>
    <w:p w:rsidR="00000000" w:rsidRPr="008D3770" w:rsidP="008D3770">
      <w:pPr>
        <w:pStyle w:val="AllowPageBreak"/>
      </w:pPr>
    </w:p>
    <w:p w:rsidR="00000000" w:rsidRPr="008D3770" w:rsidP="008D3770">
      <w:pPr>
        <w:pStyle w:val="Heading1"/>
      </w:pPr>
      <w:bookmarkStart w:id="4" w:name="O_814230"/>
      <w:bookmarkEnd w:id="4"/>
      <w:r w:rsidRPr="008D3770">
        <w:t>Foundation Ski</w:t>
      </w:r>
      <w:r w:rsidRPr="008D3770">
        <w:t>lls</w:t>
      </w:r>
    </w:p>
    <w:p w:rsidR="00000000" w:rsidRPr="00C619E6" w:rsidP="00C619E6">
      <w:pPr>
        <w:pStyle w:val="BodyText"/>
        <w:rPr>
          <w:i/>
        </w:rPr>
      </w:pPr>
      <w:r w:rsidRPr="00C619E6">
        <w:rPr>
          <w:rStyle w:val="Emphasis"/>
        </w:rPr>
        <w:t>The Foundation Skills describe those required skills (language, literacy, numeracy and employment skills) that are essential to performance.</w:t>
      </w:r>
    </w:p>
    <w:p w:rsidR="00C619E6" w:rsidP="00C619E6">
      <w:pPr>
        <w:pStyle w:val="BodyText"/>
      </w:pPr>
      <w:r w:rsidRPr="008D3770">
        <w:t>Foundation skills essential to performance are explicit in the performance cri</w:t>
      </w:r>
      <w:r w:rsidRPr="008D3770">
        <w:t>teria of this unit of competency.</w:t>
      </w:r>
    </w:p>
    <w:p w:rsidR="00000000" w:rsidRPr="008D3770" w:rsidP="008D3770">
      <w:pPr>
        <w:pStyle w:val="Heading1"/>
      </w:pPr>
      <w:bookmarkStart w:id="5" w:name="O_814232"/>
      <w:bookmarkEnd w:id="5"/>
      <w:r w:rsidRPr="008D3770">
        <w:t>Unit Mapping Information</w:t>
      </w:r>
    </w:p>
    <w:p w:rsidR="00000000" w:rsidRPr="008D3770" w:rsidP="00C619E6">
      <w:pPr>
        <w:pStyle w:val="BodyText"/>
      </w:pPr>
      <w:r w:rsidRPr="008D3770">
        <w:t xml:space="preserve">No Equivalent Unit </w:t>
      </w:r>
    </w:p>
    <w:p w:rsidR="00000000" w:rsidRPr="008D3770" w:rsidP="008D3770">
      <w:pPr>
        <w:pStyle w:val="Heading1"/>
      </w:pPr>
      <w:bookmarkStart w:id="6" w:name="O_814239"/>
      <w:bookmarkEnd w:id="6"/>
      <w:r w:rsidRPr="008D3770">
        <w:t>Links</w:t>
      </w:r>
    </w:p>
    <w:p w:rsidR="00000000" w:rsidRPr="008D3770" w:rsidP="00C619E6">
      <w:pPr>
        <w:pStyle w:val="BodyText"/>
      </w:pPr>
      <w:r w:rsidRPr="008D37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1398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D3770" w:rsidP="008D3770"/>
    <w:sectPr w:rsidSect="008D37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0" w:rsidRPr="00C619E6" w:rsidP="00C61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 w:rsidP="008D37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9E6" w:rsidP="008D37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19E6" w:rsidP="008D37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770" w:rsidRPr="00C619E6" w:rsidP="00C61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7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9E6" w:rsidRPr="002D2AF8" w:rsidP="008D37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CHCFAM006 Assist families to self-manage contact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619E6" w:rsidP="008D37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7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7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7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7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7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7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7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7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7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7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7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770"/>
  </w:style>
  <w:style w:type="character" w:customStyle="1" w:styleId="Heading1Char">
    <w:name w:val="Heading 1 Char"/>
    <w:basedOn w:val="DefaultParagraphFont"/>
    <w:link w:val="Heading1"/>
    <w:rsid w:val="008D37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7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77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3770"/>
    <w:rPr>
      <w:b/>
      <w:spacing w:val="0"/>
    </w:rPr>
  </w:style>
  <w:style w:type="character" w:styleId="Emphasis">
    <w:name w:val="Emphasis"/>
    <w:basedOn w:val="DefaultParagraphFont"/>
    <w:qFormat/>
    <w:rsid w:val="008D3770"/>
    <w:rPr>
      <w:i/>
    </w:rPr>
  </w:style>
  <w:style w:type="paragraph" w:customStyle="1" w:styleId="SuperHeading">
    <w:name w:val="SuperHeading"/>
    <w:basedOn w:val="Normal"/>
    <w:rsid w:val="008D37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7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7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7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7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7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7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7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7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7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7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7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7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7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7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7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7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7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7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377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37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7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7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7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377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37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7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7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7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7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7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7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7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7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37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7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7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770"/>
  </w:style>
  <w:style w:type="paragraph" w:styleId="TableofFigures">
    <w:name w:val="table of figures"/>
    <w:basedOn w:val="Normal"/>
    <w:next w:val="Normal"/>
    <w:semiHidden/>
    <w:rsid w:val="008D37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77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3770"/>
    <w:rPr>
      <w:rFonts w:ascii="Wingdings" w:hAnsi="Wingdings"/>
    </w:rPr>
  </w:style>
  <w:style w:type="paragraph" w:customStyle="1" w:styleId="TableHeading">
    <w:name w:val="Table Heading"/>
    <w:basedOn w:val="HeadingBase"/>
    <w:rsid w:val="008D37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770"/>
    <w:rPr>
      <w:color w:val="0033CC"/>
      <w:u w:val="none"/>
    </w:rPr>
  </w:style>
  <w:style w:type="paragraph" w:customStyle="1" w:styleId="BodyTextRight">
    <w:name w:val="Body Text Right"/>
    <w:basedOn w:val="BodyText"/>
    <w:rsid w:val="008D37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7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77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7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7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7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770"/>
    <w:rPr>
      <w:sz w:val="32"/>
    </w:rPr>
  </w:style>
  <w:style w:type="paragraph" w:customStyle="1" w:styleId="HeadingProcedure">
    <w:name w:val="Heading Procedure"/>
    <w:basedOn w:val="HeadingBase"/>
    <w:next w:val="Normal"/>
    <w:rsid w:val="008D37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770"/>
    <w:pPr>
      <w:spacing w:before="60" w:after="60"/>
    </w:pPr>
  </w:style>
  <w:style w:type="paragraph" w:styleId="ListContinue">
    <w:name w:val="List Continue"/>
    <w:basedOn w:val="List"/>
    <w:rsid w:val="008D3770"/>
    <w:pPr>
      <w:ind w:firstLine="0"/>
    </w:pPr>
  </w:style>
  <w:style w:type="paragraph" w:customStyle="1" w:styleId="ListNote">
    <w:name w:val="List Note"/>
    <w:basedOn w:val="List"/>
    <w:rsid w:val="008D37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7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7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770"/>
    <w:rPr>
      <w:rFonts w:ascii="Courier New" w:hAnsi="Courier New"/>
    </w:rPr>
  </w:style>
  <w:style w:type="paragraph" w:customStyle="1" w:styleId="NoteBullet">
    <w:name w:val="Note Bullet"/>
    <w:basedOn w:val="Note"/>
    <w:rsid w:val="008D37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7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7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7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77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37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7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770"/>
    <w:rPr>
      <w:b/>
      <w:smallCaps/>
    </w:rPr>
  </w:style>
  <w:style w:type="paragraph" w:customStyle="1" w:styleId="TableListNumber">
    <w:name w:val="Table List Number"/>
    <w:basedOn w:val="ListNumber"/>
    <w:rsid w:val="008D37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7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770"/>
    <w:pPr>
      <w:numPr>
        <w:numId w:val="7"/>
      </w:numPr>
    </w:pPr>
  </w:style>
  <w:style w:type="paragraph" w:customStyle="1" w:styleId="ListAlpha2">
    <w:name w:val="List Alpha 2"/>
    <w:basedOn w:val="List2"/>
    <w:rsid w:val="008D3770"/>
    <w:pPr>
      <w:numPr>
        <w:numId w:val="6"/>
      </w:numPr>
    </w:pPr>
  </w:style>
  <w:style w:type="paragraph" w:styleId="List2">
    <w:name w:val="List 2"/>
    <w:basedOn w:val="BodyText"/>
    <w:rsid w:val="008D37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7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7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7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77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77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3770"/>
    <w:pPr>
      <w:numPr>
        <w:numId w:val="2"/>
      </w:numPr>
    </w:pPr>
  </w:style>
  <w:style w:type="paragraph" w:styleId="ListContinue2">
    <w:name w:val="List Continue 2"/>
    <w:basedOn w:val="List2"/>
    <w:rsid w:val="008D3770"/>
    <w:pPr>
      <w:ind w:firstLine="0"/>
    </w:pPr>
  </w:style>
  <w:style w:type="paragraph" w:styleId="ListContinue3">
    <w:name w:val="List Continue 3"/>
    <w:basedOn w:val="List3"/>
    <w:rsid w:val="008D3770"/>
    <w:pPr>
      <w:ind w:left="1021" w:firstLine="0"/>
    </w:pPr>
  </w:style>
  <w:style w:type="paragraph" w:styleId="ListContinue4">
    <w:name w:val="List Continue 4"/>
    <w:basedOn w:val="List4"/>
    <w:rsid w:val="008D3770"/>
    <w:pPr>
      <w:ind w:firstLine="0"/>
    </w:pPr>
  </w:style>
  <w:style w:type="paragraph" w:styleId="ListContinue5">
    <w:name w:val="List Continue 5"/>
    <w:basedOn w:val="List5"/>
    <w:rsid w:val="008D3770"/>
    <w:pPr>
      <w:ind w:firstLine="0"/>
    </w:pPr>
  </w:style>
  <w:style w:type="paragraph" w:styleId="ListNumber3">
    <w:name w:val="List Number 3"/>
    <w:basedOn w:val="List3"/>
    <w:rsid w:val="008D3770"/>
    <w:pPr>
      <w:numPr>
        <w:numId w:val="3"/>
      </w:numPr>
    </w:pPr>
  </w:style>
  <w:style w:type="paragraph" w:styleId="ListNumber4">
    <w:name w:val="List Number 4"/>
    <w:basedOn w:val="List4"/>
    <w:rsid w:val="008D3770"/>
    <w:pPr>
      <w:numPr>
        <w:numId w:val="4"/>
      </w:numPr>
    </w:pPr>
  </w:style>
  <w:style w:type="paragraph" w:styleId="ListNumber5">
    <w:name w:val="List Number 5"/>
    <w:basedOn w:val="List5"/>
    <w:rsid w:val="008D3770"/>
    <w:pPr>
      <w:numPr>
        <w:numId w:val="5"/>
      </w:numPr>
    </w:pPr>
  </w:style>
  <w:style w:type="paragraph" w:styleId="BlockText">
    <w:name w:val="Block Text"/>
    <w:basedOn w:val="Normal"/>
    <w:rsid w:val="008D37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7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770"/>
    <w:rPr>
      <w:sz w:val="16"/>
      <w:vertAlign w:val="superscript"/>
    </w:rPr>
  </w:style>
  <w:style w:type="character" w:customStyle="1" w:styleId="Symbols">
    <w:name w:val="Symbols"/>
    <w:basedOn w:val="DefaultParagraphFont"/>
    <w:rsid w:val="008D3770"/>
    <w:rPr>
      <w:rFonts w:ascii="Symbol" w:hAnsi="Symbol"/>
    </w:rPr>
  </w:style>
  <w:style w:type="character" w:customStyle="1" w:styleId="MenuOptions">
    <w:name w:val="Menu Options"/>
    <w:basedOn w:val="DefaultParagraphFont"/>
    <w:rsid w:val="008D37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770"/>
    <w:rPr>
      <w:b/>
    </w:rPr>
  </w:style>
  <w:style w:type="character" w:customStyle="1" w:styleId="Underlined">
    <w:name w:val="Underlined"/>
    <w:basedOn w:val="DefaultParagraphFont"/>
    <w:rsid w:val="008D3770"/>
    <w:rPr>
      <w:u w:val="single"/>
    </w:rPr>
  </w:style>
  <w:style w:type="paragraph" w:customStyle="1" w:styleId="TableBodyTextRight">
    <w:name w:val="Table Body Text Right"/>
    <w:basedOn w:val="TableBodyText"/>
    <w:rsid w:val="008D37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770"/>
    <w:rPr>
      <w:sz w:val="18"/>
    </w:rPr>
  </w:style>
  <w:style w:type="paragraph" w:customStyle="1" w:styleId="BodySmallRight">
    <w:name w:val="Body Small Right"/>
    <w:basedOn w:val="BodyTextRight"/>
    <w:rsid w:val="008D3770"/>
    <w:rPr>
      <w:sz w:val="18"/>
      <w:szCs w:val="18"/>
    </w:rPr>
  </w:style>
  <w:style w:type="paragraph" w:customStyle="1" w:styleId="MarginEdition">
    <w:name w:val="Margin Edition"/>
    <w:basedOn w:val="MarginNote"/>
    <w:rsid w:val="008D37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770"/>
    <w:rPr>
      <w:sz w:val="2"/>
      <w:szCs w:val="2"/>
    </w:rPr>
  </w:style>
  <w:style w:type="character" w:customStyle="1" w:styleId="Small">
    <w:name w:val="Small"/>
    <w:basedOn w:val="DefaultParagraphFont"/>
    <w:rsid w:val="008D3770"/>
    <w:rPr>
      <w:sz w:val="16"/>
    </w:rPr>
  </w:style>
  <w:style w:type="paragraph" w:customStyle="1" w:styleId="WideTable">
    <w:name w:val="Wide Table"/>
    <w:basedOn w:val="Normal"/>
    <w:rsid w:val="008D37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770"/>
  </w:style>
  <w:style w:type="paragraph" w:styleId="Quote">
    <w:name w:val="Quote"/>
    <w:basedOn w:val="Heading1"/>
    <w:link w:val="QuoteChar"/>
    <w:qFormat/>
    <w:rsid w:val="008D37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7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770"/>
    <w:pPr>
      <w:pageBreakBefore/>
    </w:pPr>
  </w:style>
  <w:style w:type="paragraph" w:customStyle="1" w:styleId="Border">
    <w:name w:val="Border"/>
    <w:basedOn w:val="Normal"/>
    <w:qFormat/>
    <w:rsid w:val="008D37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7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7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7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7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7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7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7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7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770"/>
    <w:rPr>
      <w:u w:val="single"/>
    </w:rPr>
  </w:style>
  <w:style w:type="character" w:customStyle="1" w:styleId="BoldandItalics">
    <w:name w:val="Bold and Italics"/>
    <w:qFormat/>
    <w:rsid w:val="008D3770"/>
    <w:rPr>
      <w:b/>
      <w:i/>
      <w:u w:val="none"/>
    </w:rPr>
  </w:style>
  <w:style w:type="paragraph" w:styleId="BalloonText">
    <w:name w:val="Balloon Text"/>
    <w:basedOn w:val="Normal"/>
    <w:link w:val="BalloonTextChar"/>
    <w:rsid w:val="008D3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7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7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7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7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7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770"/>
    <w:pPr>
      <w:spacing w:before="0" w:after="0"/>
    </w:pPr>
  </w:style>
  <w:style w:type="paragraph" w:customStyle="1" w:styleId="BodyTextBold">
    <w:name w:val="Body Text Bold"/>
    <w:basedOn w:val="BodyText"/>
    <w:qFormat/>
    <w:rsid w:val="008D3770"/>
    <w:rPr>
      <w:b/>
    </w:rPr>
  </w:style>
  <w:style w:type="character" w:styleId="Hyperlink">
    <w:name w:val="Hyperlink"/>
    <w:basedOn w:val="DefaultParagraphFont"/>
    <w:uiPriority w:val="99"/>
    <w:unhideWhenUsed/>
    <w:rsid w:val="00C61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2956</Characters>
  <Application>Microsoft Office Word</Application>
  <DocSecurity>0</DocSecurity>
  <Lines>101</Lines>
  <Paragraphs>53</Paragraphs>
  <ScaleCrop>false</ScaleCrop>
  <Company>Author-it Software Corporation Ltd.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CHCFAM006 Assist families to self-manage contact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2023-07-01T03:32:00Z</dcterms:created>
  <dcterms:modified xsi:type="dcterms:W3CDTF">2023-07-01T03:32:00Z</dcterms:modified>
</cp:coreProperties>
</file>