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794" w:rsidP="00D837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CHCEDU012 Facilitate couple processes in group work</w:t>
      </w:r>
      <w:r>
        <w:fldChar w:fldCharType="end"/>
      </w:r>
    </w:p>
    <w:p w:rsidR="00D83794" w:rsidP="00D83794">
      <w:pPr>
        <w:pStyle w:val="Version"/>
        <w:sectPr w:rsidSect="00D26D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D23" w:rsidP="00D26D23">
      <w:pPr>
        <w:pStyle w:val="SuperHeading"/>
      </w:pPr>
      <w:r w:rsidRPr="00D26D23">
        <w:t>CHCEDU012 Facilitate couple processes in group work</w:t>
      </w:r>
    </w:p>
    <w:p w:rsidR="00000000" w:rsidRPr="00D26D23" w:rsidP="00D26D23">
      <w:pPr>
        <w:pStyle w:val="Heading1"/>
      </w:pPr>
      <w:bookmarkStart w:id="1" w:name="O_813506"/>
      <w:bookmarkEnd w:id="1"/>
      <w:r w:rsidRPr="00D26D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26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23" w:rsidP="00D26D23">
            <w:pPr>
              <w:pStyle w:val="BodyText"/>
            </w:pPr>
            <w:r w:rsidRPr="00D26D2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23">
            <w:pPr>
              <w:pStyle w:val="BodyText"/>
              <w:rPr>
                <w:lang w:val="en-NZ"/>
              </w:rPr>
            </w:pPr>
            <w:r w:rsidRPr="00D26D23">
              <w:rPr>
                <w:rStyle w:val="SpecialBold"/>
              </w:rPr>
              <w:t>Comments</w:t>
            </w:r>
          </w:p>
        </w:tc>
      </w:tr>
      <w:tr w:rsidTr="00D26D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23">
            <w:pPr>
              <w:pStyle w:val="BodyText"/>
              <w:rPr>
                <w:lang w:val="en-NZ"/>
              </w:rPr>
            </w:pPr>
            <w:r w:rsidRPr="00D26D2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23" w:rsidP="00D26D23">
            <w:pPr>
              <w:pStyle w:val="BodyText"/>
            </w:pPr>
            <w:r w:rsidRPr="00D26D23">
              <w:t xml:space="preserve">This version was released in </w:t>
            </w:r>
            <w:r w:rsidRPr="00D26D23">
              <w:rPr>
                <w:rStyle w:val="Emphasis"/>
              </w:rPr>
              <w:t>CHC Community Services Training Package release 3.0</w:t>
            </w:r>
            <w:r w:rsidRPr="00D26D23">
              <w:t xml:space="preserve"> and meets the requirements of the 2012 Standards for Training Packages.</w:t>
            </w:r>
          </w:p>
          <w:p w:rsidR="00000000" w:rsidRPr="00D26D23" w:rsidP="00D26D23">
            <w:pPr>
              <w:pStyle w:val="BodyText"/>
            </w:pPr>
          </w:p>
          <w:p w:rsidR="00000000" w:rsidRPr="00D26D23" w:rsidP="00D26D23">
            <w:pPr>
              <w:pStyle w:val="BodyText"/>
            </w:pPr>
            <w:r w:rsidRPr="00D26D23">
              <w:t>Merged CHCFAM413B/CHCFAM414B. Significant cha</w:t>
            </w:r>
            <w:r w:rsidRPr="00D26D23">
              <w:t>nges to the elements and performance criteria. New evidence requirements for assessment including volume and frequency requirements. Significant change to knowledge evidence.</w:t>
            </w:r>
          </w:p>
        </w:tc>
      </w:tr>
    </w:tbl>
    <w:p w:rsidR="00000000" w:rsidRPr="00D26D23" w:rsidP="00D26D23">
      <w:pPr>
        <w:pStyle w:val="BodyText"/>
      </w:pPr>
    </w:p>
    <w:p w:rsidR="00000000" w:rsidRPr="00D26D23" w:rsidP="00D26D23">
      <w:pPr>
        <w:pStyle w:val="AllowPageBreak"/>
      </w:pPr>
    </w:p>
    <w:p w:rsidR="00000000" w:rsidRPr="00D26D23" w:rsidP="00D26D23">
      <w:pPr>
        <w:pStyle w:val="Heading1"/>
      </w:pPr>
      <w:bookmarkStart w:id="2" w:name="O_813507"/>
      <w:bookmarkEnd w:id="2"/>
      <w:r w:rsidRPr="00D26D23">
        <w:t>Application</w:t>
      </w:r>
    </w:p>
    <w:p w:rsidR="00000000" w:rsidRPr="00D26D23" w:rsidP="00D83794">
      <w:pPr>
        <w:pStyle w:val="BodyText"/>
      </w:pPr>
      <w:r w:rsidRPr="00D26D23">
        <w:t>This unit describes the skills and knowledge requi</w:t>
      </w:r>
      <w:r w:rsidRPr="00D26D23">
        <w:t>red to work with individuals and couples in a group setting to facilitate the relational/emotional system in couples in order to bring about positive change</w:t>
      </w:r>
    </w:p>
    <w:p w:rsidR="00000000" w:rsidRPr="00D26D23" w:rsidP="00D83794">
      <w:pPr>
        <w:pStyle w:val="BodyText"/>
      </w:pPr>
      <w:r w:rsidRPr="00D26D23">
        <w:t>This unit applies to practitioners who work in relationship education in the community services se</w:t>
      </w:r>
      <w:r w:rsidRPr="00D26D23">
        <w:t>ctor.</w:t>
      </w:r>
    </w:p>
    <w:p w:rsidR="00000000" w:rsidRPr="00D83794" w:rsidP="00D83794">
      <w:pPr>
        <w:pStyle w:val="BodyText"/>
        <w:rPr>
          <w:i/>
        </w:rPr>
      </w:pPr>
      <w:r w:rsidRPr="00D83794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</w:p>
    <w:p w:rsidR="00000000" w:rsidRPr="00D26D23" w:rsidP="00D26D23">
      <w:pPr>
        <w:pStyle w:val="Heading1"/>
      </w:pPr>
      <w:bookmarkStart w:id="3" w:name="O_813511"/>
      <w:bookmarkEnd w:id="3"/>
      <w:r w:rsidRPr="00D26D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D83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23" w:rsidP="00D26D23">
            <w:pPr>
              <w:pStyle w:val="BodyText"/>
            </w:pPr>
            <w:r w:rsidRPr="00D26D23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23">
            <w:pPr>
              <w:pStyle w:val="BodyText"/>
              <w:rPr>
                <w:lang w:val="en-NZ"/>
              </w:rPr>
            </w:pPr>
            <w:r w:rsidRPr="00D26D23">
              <w:rPr>
                <w:rStyle w:val="SpecialBold"/>
              </w:rPr>
              <w:t>PERFORMANCE CRITERIA</w:t>
            </w:r>
          </w:p>
        </w:tc>
      </w:tr>
      <w:tr w:rsidTr="00D83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23" w:rsidP="00D26D23">
            <w:pPr>
              <w:pStyle w:val="BodyText"/>
            </w:pPr>
            <w:r w:rsidRPr="00D26D23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23">
            <w:pPr>
              <w:pStyle w:val="BodyText"/>
              <w:rPr>
                <w:lang w:val="en-NZ"/>
              </w:rPr>
            </w:pPr>
            <w:r w:rsidRPr="00D26D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3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23">
            <w:pPr>
              <w:pStyle w:val="BodyText"/>
              <w:rPr>
                <w:lang w:val="en-NZ"/>
              </w:rPr>
            </w:pPr>
            <w:r w:rsidRPr="00D26D23">
              <w:t>1. Facilitate couple interaction within the group environment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23" w:rsidP="00D26D23">
            <w:pPr>
              <w:pStyle w:val="BodyText"/>
            </w:pPr>
            <w:r w:rsidRPr="00D26D23">
              <w:t>1.1 Provide a clear introduction which establishes norms,</w:t>
            </w:r>
            <w:r w:rsidRPr="00D26D23">
              <w:t xml:space="preserve"> goals, intended outcomes and learning processes for couples </w:t>
            </w:r>
          </w:p>
          <w:p w:rsidR="00000000" w:rsidRPr="00D26D23" w:rsidP="00D26D23">
            <w:pPr>
              <w:pStyle w:val="BodyText"/>
            </w:pPr>
            <w:r w:rsidRPr="00D26D23">
              <w:t>1.2 Create balance between opportunities for individual, couple and community participation, development and reflection</w:t>
            </w:r>
          </w:p>
          <w:p w:rsidR="00000000" w:rsidRPr="00D26D23" w:rsidP="00D26D23">
            <w:pPr>
              <w:pStyle w:val="BodyText"/>
            </w:pPr>
            <w:r w:rsidRPr="00D26D23">
              <w:t>1.3 Use strategies appropriate to the stage of couples’ relationship to pr</w:t>
            </w:r>
            <w:r w:rsidRPr="00D26D23">
              <w:t xml:space="preserve">omote couple discussion and decision-making </w:t>
            </w:r>
          </w:p>
          <w:p w:rsidR="00000000" w:rsidRPr="00D26D23" w:rsidP="00D26D23">
            <w:pPr>
              <w:pStyle w:val="BodyText"/>
            </w:pPr>
            <w:r w:rsidRPr="00D26D23">
              <w:t>1.4 Respond promptly and appropriately to couples displaying distress or concern in a manner that maximises safety and confidentiality for each individual</w:t>
            </w:r>
          </w:p>
          <w:p w:rsidR="00000000" w:rsidRPr="00D26D23" w:rsidP="00D26D23">
            <w:pPr>
              <w:pStyle w:val="BodyText"/>
            </w:pPr>
            <w:r w:rsidRPr="00D26D23">
              <w:t>1.5 Maintain an appropriate balance between stated progr</w:t>
            </w:r>
            <w:r w:rsidRPr="00D26D23">
              <w:t>am outcomes and the needs of each individual/couple</w:t>
            </w:r>
          </w:p>
          <w:p w:rsidR="00000000" w:rsidP="00D26D23">
            <w:pPr>
              <w:pStyle w:val="BodyText"/>
              <w:rPr>
                <w:lang w:val="en-NZ"/>
              </w:rPr>
            </w:pPr>
            <w:r w:rsidRPr="00D26D23">
              <w:t xml:space="preserve">1.6 Encourage exploration and discussion by challenging individual and couple knowledge, skills and values in a sensitive way </w:t>
            </w:r>
          </w:p>
        </w:tc>
      </w:tr>
      <w:tr w:rsidTr="00D83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23">
            <w:pPr>
              <w:pStyle w:val="BodyText"/>
              <w:rPr>
                <w:lang w:val="en-NZ"/>
              </w:rPr>
            </w:pPr>
            <w:r w:rsidRPr="00D26D23">
              <w:t>2. Use tools to explore couple relationships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23" w:rsidP="00D26D23">
            <w:pPr>
              <w:pStyle w:val="BodyText"/>
            </w:pPr>
            <w:r w:rsidRPr="00D26D23">
              <w:t>2.1 Use tools appropriate to the social, cultural and developmental stage of couples’ relationship according to program requirements</w:t>
            </w:r>
          </w:p>
          <w:p w:rsidR="00000000" w:rsidRPr="00D26D23" w:rsidP="00D26D23">
            <w:pPr>
              <w:pStyle w:val="BodyText"/>
            </w:pPr>
            <w:r w:rsidRPr="00D26D23">
              <w:t>2.2 Modify the use of the tools to accommodate individual couple needs, taking account of overall objectives</w:t>
            </w:r>
          </w:p>
          <w:p w:rsidR="00000000" w:rsidP="00D26D23">
            <w:pPr>
              <w:pStyle w:val="BodyText"/>
              <w:rPr>
                <w:lang w:val="en-NZ"/>
              </w:rPr>
            </w:pPr>
            <w:r w:rsidRPr="00D26D23">
              <w:t>2.3 Provide op</w:t>
            </w:r>
            <w:r w:rsidRPr="00D26D23">
              <w:t>portunities for the couple to consolidate their learning and to plan for transfer learning into their everyday contexts</w:t>
            </w:r>
          </w:p>
        </w:tc>
      </w:tr>
      <w:tr w:rsidTr="00D83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23">
            <w:pPr>
              <w:pStyle w:val="BodyText"/>
              <w:rPr>
                <w:lang w:val="en-NZ"/>
              </w:rPr>
            </w:pPr>
            <w:r w:rsidRPr="00D26D23">
              <w:t>3. Respond to presenting issues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23" w:rsidP="00D26D23">
            <w:pPr>
              <w:pStyle w:val="BodyText"/>
            </w:pPr>
            <w:r w:rsidRPr="00D26D23">
              <w:t>3.1 Respond to participants in a manner that is sensitive to severity of the presenting issue and speci</w:t>
            </w:r>
            <w:r w:rsidRPr="00D26D23">
              <w:t xml:space="preserve">fic needs of the client </w:t>
            </w:r>
          </w:p>
          <w:p w:rsidR="00000000" w:rsidRPr="00D26D23" w:rsidP="00D26D23">
            <w:pPr>
              <w:pStyle w:val="BodyText"/>
            </w:pPr>
            <w:r w:rsidRPr="00D26D23">
              <w:t>3.2 Manage interactions in a manner that ensures maximum  consideration for the safety of clients, colleagues, self and others according to organisational procedures and duty of care requirements</w:t>
            </w:r>
          </w:p>
          <w:p w:rsidR="00000000" w:rsidRPr="00D26D23" w:rsidP="00D26D23">
            <w:pPr>
              <w:pStyle w:val="BodyText"/>
            </w:pPr>
            <w:r w:rsidRPr="00D26D23">
              <w:t>3.3 Manage interactions with, and r</w:t>
            </w:r>
            <w:r w:rsidRPr="00D26D23">
              <w:t xml:space="preserve">esponses to individuals and couples according to accepted practices of prevention and intervention </w:t>
            </w:r>
          </w:p>
          <w:p w:rsidR="00000000" w:rsidRPr="00D26D23" w:rsidP="00D26D23">
            <w:pPr>
              <w:pStyle w:val="BodyText"/>
            </w:pPr>
            <w:r w:rsidRPr="00D26D23">
              <w:t>3.4 Assess information obtained from clients to establish priorities for action and document according to organisation procedures</w:t>
            </w:r>
          </w:p>
          <w:p w:rsidR="00000000" w:rsidRPr="00D26D23" w:rsidP="00D26D23">
            <w:pPr>
              <w:pStyle w:val="BodyText"/>
            </w:pPr>
            <w:r w:rsidRPr="00D26D23">
              <w:t>3.5 Seek assistance from a</w:t>
            </w:r>
            <w:r w:rsidRPr="00D26D23">
              <w:t>ppropriate professionals when issues are identified as beyond own limitations and boundaries</w:t>
            </w:r>
          </w:p>
        </w:tc>
      </w:tr>
    </w:tbl>
    <w:p w:rsidR="00000000" w:rsidRPr="00D26D23" w:rsidP="00D26D23">
      <w:pPr>
        <w:pStyle w:val="BodyText"/>
      </w:pPr>
    </w:p>
    <w:p w:rsidR="00000000" w:rsidRPr="00D26D23" w:rsidP="00D26D23">
      <w:pPr>
        <w:pStyle w:val="AllowPageBreak"/>
      </w:pPr>
    </w:p>
    <w:p w:rsidR="00000000" w:rsidRPr="00D26D23" w:rsidP="00D26D23">
      <w:pPr>
        <w:pStyle w:val="Heading1"/>
      </w:pPr>
      <w:bookmarkStart w:id="4" w:name="O_813512"/>
      <w:bookmarkEnd w:id="4"/>
      <w:r w:rsidRPr="00D26D23">
        <w:t>Foundation Skills</w:t>
      </w:r>
    </w:p>
    <w:p w:rsidR="00000000" w:rsidRPr="00D83794" w:rsidP="00D83794">
      <w:pPr>
        <w:pStyle w:val="BodyText"/>
        <w:rPr>
          <w:i/>
        </w:rPr>
      </w:pPr>
      <w:r w:rsidRPr="00D83794">
        <w:rPr>
          <w:rStyle w:val="Emphasis"/>
        </w:rPr>
        <w:t>The Foundation Skills describe those required skills (language, literacy, numeracy and employment skills) that are essential t</w:t>
      </w:r>
      <w:r w:rsidRPr="00D83794">
        <w:rPr>
          <w:rStyle w:val="Emphasis"/>
        </w:rPr>
        <w:t>o performance.</w:t>
      </w:r>
    </w:p>
    <w:p w:rsidR="00000000" w:rsidRPr="00D26D23" w:rsidP="00D26D23">
      <w:pPr>
        <w:pStyle w:val="BodyText"/>
      </w:pPr>
    </w:p>
    <w:p w:rsidR="00000000" w:rsidRPr="00D26D23" w:rsidP="00D83794">
      <w:pPr>
        <w:pStyle w:val="BodyText"/>
      </w:pPr>
      <w:r w:rsidRPr="00D26D23">
        <w:t>Foundation skills essential to performance are explicit in the performance criteria of this unit of competency.</w:t>
      </w:r>
    </w:p>
    <w:p w:rsidR="00000000" w:rsidRPr="00D26D23" w:rsidP="00D26D23">
      <w:pPr>
        <w:pStyle w:val="Heading1"/>
      </w:pPr>
      <w:bookmarkStart w:id="5" w:name="O_813514"/>
      <w:bookmarkEnd w:id="5"/>
      <w:r w:rsidRPr="00D26D23">
        <w:t>Unit Mapping Information</w:t>
      </w:r>
    </w:p>
    <w:p w:rsidR="00000000" w:rsidRPr="00D26D23" w:rsidP="00D83794">
      <w:pPr>
        <w:pStyle w:val="BodyText"/>
      </w:pPr>
      <w:r w:rsidRPr="00D26D23">
        <w:t>No equivalent unit</w:t>
      </w:r>
    </w:p>
    <w:p w:rsidR="00000000" w:rsidRPr="00D26D23" w:rsidP="00D26D23">
      <w:pPr>
        <w:pStyle w:val="Heading1"/>
      </w:pPr>
      <w:bookmarkStart w:id="6" w:name="O_813521"/>
      <w:bookmarkEnd w:id="6"/>
      <w:r w:rsidRPr="00D26D23">
        <w:t>Links</w:t>
      </w:r>
    </w:p>
    <w:p w:rsidR="00000000" w:rsidRPr="00D26D23" w:rsidP="00D83794">
      <w:pPr>
        <w:pStyle w:val="BodyText"/>
      </w:pPr>
      <w:r w:rsidRPr="00D26D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8617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26D23" w:rsidP="00D26D23"/>
    <w:sectPr w:rsidSect="00D26D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D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D23" w:rsidRPr="00D83794" w:rsidP="00D837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D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794" w:rsidP="00D26D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3794" w:rsidP="00D26D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83794" w:rsidP="00D26D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D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7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D23" w:rsidRPr="00D83794" w:rsidP="00D837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D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794" w:rsidRPr="002D2AF8" w:rsidP="00D26D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CHCEDU012 Facilitate couple processes in group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83794" w:rsidP="00D26D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D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D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D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D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D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D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D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D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D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D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D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D23"/>
  </w:style>
  <w:style w:type="character" w:customStyle="1" w:styleId="Heading1Char">
    <w:name w:val="Heading 1 Char"/>
    <w:basedOn w:val="DefaultParagraphFont"/>
    <w:link w:val="Heading1"/>
    <w:rsid w:val="00D26D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D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D2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6D23"/>
    <w:rPr>
      <w:b/>
      <w:spacing w:val="0"/>
    </w:rPr>
  </w:style>
  <w:style w:type="character" w:styleId="Emphasis">
    <w:name w:val="Emphasis"/>
    <w:basedOn w:val="DefaultParagraphFont"/>
    <w:qFormat/>
    <w:rsid w:val="00D26D23"/>
    <w:rPr>
      <w:i/>
    </w:rPr>
  </w:style>
  <w:style w:type="paragraph" w:customStyle="1" w:styleId="SuperHeading">
    <w:name w:val="SuperHeading"/>
    <w:basedOn w:val="Normal"/>
    <w:rsid w:val="00D26D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D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6D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D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D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D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D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D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D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D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D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D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D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D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D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D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D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D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D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6D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6D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6D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D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D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6D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6D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D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D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D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D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D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D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D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D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6D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D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D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D23"/>
  </w:style>
  <w:style w:type="paragraph" w:styleId="TableofFigures">
    <w:name w:val="table of figures"/>
    <w:basedOn w:val="Normal"/>
    <w:next w:val="Normal"/>
    <w:semiHidden/>
    <w:rsid w:val="00D26D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D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6D23"/>
    <w:rPr>
      <w:rFonts w:ascii="Wingdings" w:hAnsi="Wingdings"/>
    </w:rPr>
  </w:style>
  <w:style w:type="paragraph" w:customStyle="1" w:styleId="TableHeading">
    <w:name w:val="Table Heading"/>
    <w:basedOn w:val="HeadingBase"/>
    <w:rsid w:val="00D26D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D23"/>
    <w:rPr>
      <w:color w:val="0033CC"/>
      <w:u w:val="none"/>
    </w:rPr>
  </w:style>
  <w:style w:type="paragraph" w:customStyle="1" w:styleId="BodyTextRight">
    <w:name w:val="Body Text Right"/>
    <w:basedOn w:val="BodyText"/>
    <w:rsid w:val="00D26D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D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D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D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D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D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D23"/>
    <w:rPr>
      <w:sz w:val="32"/>
    </w:rPr>
  </w:style>
  <w:style w:type="paragraph" w:customStyle="1" w:styleId="HeadingProcedure">
    <w:name w:val="Heading Procedure"/>
    <w:basedOn w:val="HeadingBase"/>
    <w:next w:val="Normal"/>
    <w:rsid w:val="00D26D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D23"/>
    <w:pPr>
      <w:spacing w:before="60" w:after="60"/>
    </w:pPr>
  </w:style>
  <w:style w:type="paragraph" w:styleId="ListContinue">
    <w:name w:val="List Continue"/>
    <w:basedOn w:val="List"/>
    <w:rsid w:val="00D26D23"/>
    <w:pPr>
      <w:ind w:firstLine="0"/>
    </w:pPr>
  </w:style>
  <w:style w:type="paragraph" w:customStyle="1" w:styleId="ListNote">
    <w:name w:val="List Note"/>
    <w:basedOn w:val="List"/>
    <w:rsid w:val="00D26D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D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D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D23"/>
    <w:rPr>
      <w:rFonts w:ascii="Courier New" w:hAnsi="Courier New"/>
    </w:rPr>
  </w:style>
  <w:style w:type="paragraph" w:customStyle="1" w:styleId="NoteBullet">
    <w:name w:val="Note Bullet"/>
    <w:basedOn w:val="Note"/>
    <w:rsid w:val="00D26D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D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D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D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D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6D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D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D23"/>
    <w:rPr>
      <w:b/>
      <w:smallCaps/>
    </w:rPr>
  </w:style>
  <w:style w:type="paragraph" w:customStyle="1" w:styleId="TableListNumber">
    <w:name w:val="Table List Number"/>
    <w:basedOn w:val="ListNumber"/>
    <w:rsid w:val="00D26D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D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D23"/>
    <w:pPr>
      <w:numPr>
        <w:numId w:val="7"/>
      </w:numPr>
    </w:pPr>
  </w:style>
  <w:style w:type="paragraph" w:customStyle="1" w:styleId="ListAlpha2">
    <w:name w:val="List Alpha 2"/>
    <w:basedOn w:val="List2"/>
    <w:rsid w:val="00D26D23"/>
    <w:pPr>
      <w:numPr>
        <w:numId w:val="6"/>
      </w:numPr>
    </w:pPr>
  </w:style>
  <w:style w:type="paragraph" w:styleId="List2">
    <w:name w:val="List 2"/>
    <w:basedOn w:val="BodyText"/>
    <w:rsid w:val="00D26D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D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D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D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D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D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6D23"/>
    <w:pPr>
      <w:numPr>
        <w:numId w:val="2"/>
      </w:numPr>
    </w:pPr>
  </w:style>
  <w:style w:type="paragraph" w:styleId="ListContinue2">
    <w:name w:val="List Continue 2"/>
    <w:basedOn w:val="List2"/>
    <w:rsid w:val="00D26D23"/>
    <w:pPr>
      <w:ind w:firstLine="0"/>
    </w:pPr>
  </w:style>
  <w:style w:type="paragraph" w:styleId="ListContinue3">
    <w:name w:val="List Continue 3"/>
    <w:basedOn w:val="List3"/>
    <w:rsid w:val="00D26D23"/>
    <w:pPr>
      <w:ind w:left="1021" w:firstLine="0"/>
    </w:pPr>
  </w:style>
  <w:style w:type="paragraph" w:styleId="ListContinue4">
    <w:name w:val="List Continue 4"/>
    <w:basedOn w:val="List4"/>
    <w:rsid w:val="00D26D23"/>
    <w:pPr>
      <w:ind w:firstLine="0"/>
    </w:pPr>
  </w:style>
  <w:style w:type="paragraph" w:styleId="ListContinue5">
    <w:name w:val="List Continue 5"/>
    <w:basedOn w:val="List5"/>
    <w:rsid w:val="00D26D23"/>
    <w:pPr>
      <w:ind w:firstLine="0"/>
    </w:pPr>
  </w:style>
  <w:style w:type="paragraph" w:styleId="ListNumber3">
    <w:name w:val="List Number 3"/>
    <w:basedOn w:val="List3"/>
    <w:rsid w:val="00D26D23"/>
    <w:pPr>
      <w:numPr>
        <w:numId w:val="3"/>
      </w:numPr>
    </w:pPr>
  </w:style>
  <w:style w:type="paragraph" w:styleId="ListNumber4">
    <w:name w:val="List Number 4"/>
    <w:basedOn w:val="List4"/>
    <w:rsid w:val="00D26D23"/>
    <w:pPr>
      <w:numPr>
        <w:numId w:val="4"/>
      </w:numPr>
    </w:pPr>
  </w:style>
  <w:style w:type="paragraph" w:styleId="ListNumber5">
    <w:name w:val="List Number 5"/>
    <w:basedOn w:val="List5"/>
    <w:rsid w:val="00D26D23"/>
    <w:pPr>
      <w:numPr>
        <w:numId w:val="5"/>
      </w:numPr>
    </w:pPr>
  </w:style>
  <w:style w:type="paragraph" w:styleId="BlockText">
    <w:name w:val="Block Text"/>
    <w:basedOn w:val="Normal"/>
    <w:rsid w:val="00D26D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D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D23"/>
    <w:rPr>
      <w:sz w:val="16"/>
      <w:vertAlign w:val="superscript"/>
    </w:rPr>
  </w:style>
  <w:style w:type="character" w:customStyle="1" w:styleId="Symbols">
    <w:name w:val="Symbols"/>
    <w:basedOn w:val="DefaultParagraphFont"/>
    <w:rsid w:val="00D26D23"/>
    <w:rPr>
      <w:rFonts w:ascii="Symbol" w:hAnsi="Symbol"/>
    </w:rPr>
  </w:style>
  <w:style w:type="character" w:customStyle="1" w:styleId="MenuOptions">
    <w:name w:val="Menu Options"/>
    <w:basedOn w:val="DefaultParagraphFont"/>
    <w:rsid w:val="00D26D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D23"/>
    <w:rPr>
      <w:b/>
    </w:rPr>
  </w:style>
  <w:style w:type="character" w:customStyle="1" w:styleId="Underlined">
    <w:name w:val="Underlined"/>
    <w:basedOn w:val="DefaultParagraphFont"/>
    <w:rsid w:val="00D26D23"/>
    <w:rPr>
      <w:u w:val="single"/>
    </w:rPr>
  </w:style>
  <w:style w:type="paragraph" w:customStyle="1" w:styleId="TableBodyTextRight">
    <w:name w:val="Table Body Text Right"/>
    <w:basedOn w:val="TableBodyText"/>
    <w:rsid w:val="00D26D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D23"/>
    <w:rPr>
      <w:sz w:val="18"/>
    </w:rPr>
  </w:style>
  <w:style w:type="paragraph" w:customStyle="1" w:styleId="BodySmallRight">
    <w:name w:val="Body Small Right"/>
    <w:basedOn w:val="BodyTextRight"/>
    <w:rsid w:val="00D26D23"/>
    <w:rPr>
      <w:sz w:val="18"/>
      <w:szCs w:val="18"/>
    </w:rPr>
  </w:style>
  <w:style w:type="paragraph" w:customStyle="1" w:styleId="MarginEdition">
    <w:name w:val="Margin Edition"/>
    <w:basedOn w:val="MarginNote"/>
    <w:rsid w:val="00D26D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D23"/>
    <w:rPr>
      <w:sz w:val="2"/>
      <w:szCs w:val="2"/>
    </w:rPr>
  </w:style>
  <w:style w:type="character" w:customStyle="1" w:styleId="Small">
    <w:name w:val="Small"/>
    <w:basedOn w:val="DefaultParagraphFont"/>
    <w:rsid w:val="00D26D23"/>
    <w:rPr>
      <w:sz w:val="16"/>
    </w:rPr>
  </w:style>
  <w:style w:type="paragraph" w:customStyle="1" w:styleId="WideTable">
    <w:name w:val="Wide Table"/>
    <w:basedOn w:val="Normal"/>
    <w:rsid w:val="00D26D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D23"/>
  </w:style>
  <w:style w:type="paragraph" w:styleId="Quote">
    <w:name w:val="Quote"/>
    <w:basedOn w:val="Heading1"/>
    <w:link w:val="QuoteChar"/>
    <w:qFormat/>
    <w:rsid w:val="00D26D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D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D23"/>
    <w:pPr>
      <w:pageBreakBefore/>
    </w:pPr>
  </w:style>
  <w:style w:type="paragraph" w:customStyle="1" w:styleId="Border">
    <w:name w:val="Border"/>
    <w:basedOn w:val="Normal"/>
    <w:qFormat/>
    <w:rsid w:val="00D26D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D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D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D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D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D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D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D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D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D23"/>
    <w:rPr>
      <w:u w:val="single"/>
    </w:rPr>
  </w:style>
  <w:style w:type="character" w:customStyle="1" w:styleId="BoldandItalics">
    <w:name w:val="Bold and Italics"/>
    <w:qFormat/>
    <w:rsid w:val="00D26D23"/>
    <w:rPr>
      <w:b/>
      <w:i/>
      <w:u w:val="none"/>
    </w:rPr>
  </w:style>
  <w:style w:type="paragraph" w:styleId="BalloonText">
    <w:name w:val="Balloon Text"/>
    <w:basedOn w:val="Normal"/>
    <w:link w:val="BalloonTextChar"/>
    <w:rsid w:val="00D26D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D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D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D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D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D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D23"/>
    <w:pPr>
      <w:spacing w:before="0" w:after="0"/>
    </w:pPr>
  </w:style>
  <w:style w:type="paragraph" w:customStyle="1" w:styleId="BodyTextBold">
    <w:name w:val="Body Text Bold"/>
    <w:basedOn w:val="BodyText"/>
    <w:qFormat/>
    <w:rsid w:val="00D26D23"/>
    <w:rPr>
      <w:b/>
    </w:rPr>
  </w:style>
  <w:style w:type="character" w:styleId="Hyperlink">
    <w:name w:val="Hyperlink"/>
    <w:basedOn w:val="DefaultParagraphFont"/>
    <w:uiPriority w:val="99"/>
    <w:unhideWhenUsed/>
    <w:rsid w:val="00D837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3327</Characters>
  <Application>Microsoft Office Word</Application>
  <DocSecurity>0</DocSecurity>
  <Lines>107</Lines>
  <Paragraphs>50</Paragraphs>
  <ScaleCrop>false</ScaleCrop>
  <Company>Author-it Software Corporation Ltd.</Company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CHCEDU012 Facilitate couple processes in group 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2023-07-01T03:30:00Z</dcterms:created>
  <dcterms:modified xsi:type="dcterms:W3CDTF">2023-07-01T03:30:00Z</dcterms:modified>
</cp:coreProperties>
</file>