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275" w:rsidP="000D1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CHCEDU010 Prepare and evaluate relationship education programs</w:t>
      </w:r>
      <w:r>
        <w:fldChar w:fldCharType="end"/>
      </w:r>
    </w:p>
    <w:p w:rsidR="000D1275" w:rsidP="000D1275">
      <w:pPr>
        <w:pStyle w:val="Version"/>
        <w:sectPr w:rsidSect="00692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56D" w:rsidP="0069256D">
      <w:pPr>
        <w:pStyle w:val="SuperHeading"/>
      </w:pPr>
      <w:r w:rsidRPr="0069256D">
        <w:t>CHCEDU010 Prepare and evaluate relationship education programs</w:t>
      </w:r>
    </w:p>
    <w:p w:rsidR="00000000" w:rsidRPr="0069256D" w:rsidP="0069256D">
      <w:pPr>
        <w:pStyle w:val="Heading1"/>
      </w:pPr>
      <w:bookmarkStart w:id="1" w:name="O_813430"/>
      <w:bookmarkEnd w:id="1"/>
      <w:r w:rsidRPr="006925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92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56D" w:rsidP="0069256D">
            <w:pPr>
              <w:pStyle w:val="BodyText"/>
            </w:pPr>
            <w:r w:rsidRPr="0069256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rPr>
                <w:rStyle w:val="SpecialBold"/>
              </w:rPr>
              <w:t>Comments</w:t>
            </w:r>
          </w:p>
        </w:tc>
      </w:tr>
      <w:tr w:rsidTr="00692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56D" w:rsidP="0069256D">
            <w:pPr>
              <w:pStyle w:val="BodyText"/>
            </w:pPr>
            <w:r w:rsidRPr="0069256D">
              <w:t xml:space="preserve">This version was released in </w:t>
            </w:r>
            <w:r w:rsidRPr="0069256D">
              <w:rPr>
                <w:rStyle w:val="Emphasis"/>
              </w:rPr>
              <w:t>CHC Community Services Training Package release 3.0</w:t>
            </w:r>
            <w:r w:rsidRPr="0069256D">
              <w:t xml:space="preserve"> and meets the requirements of the 2012 Standards for Training Packages.</w:t>
            </w:r>
          </w:p>
          <w:p w:rsidR="00000000" w:rsidRPr="0069256D" w:rsidP="0069256D">
            <w:pPr>
              <w:pStyle w:val="BodyText"/>
            </w:pPr>
          </w:p>
          <w:p w:rsidR="00000000" w:rsidRPr="0069256D" w:rsidP="0069256D">
            <w:pPr>
              <w:pStyle w:val="BodyText"/>
            </w:pPr>
            <w:r w:rsidRPr="0069256D">
              <w:t>Merged CHCFAM409B/CHCFAM411B/CHCFAM412B/CHCFAM510B. Significant changes to the elements and performance criteria. New evidence requirements for assessment including volume and freque</w:t>
            </w:r>
            <w:r w:rsidRPr="0069256D">
              <w:t>ncy requirements. Significant changes to knowledge evidence.</w:t>
            </w:r>
          </w:p>
        </w:tc>
      </w:tr>
    </w:tbl>
    <w:p w:rsidR="00000000" w:rsidRPr="0069256D" w:rsidP="0069256D">
      <w:pPr>
        <w:pStyle w:val="BodyText"/>
      </w:pPr>
    </w:p>
    <w:p w:rsidR="00000000" w:rsidRPr="0069256D" w:rsidP="0069256D">
      <w:pPr>
        <w:pStyle w:val="AllowPageBreak"/>
      </w:pPr>
    </w:p>
    <w:p w:rsidR="00000000" w:rsidRPr="0069256D" w:rsidP="0069256D">
      <w:pPr>
        <w:pStyle w:val="Heading1"/>
      </w:pPr>
      <w:bookmarkStart w:id="2" w:name="O_813431"/>
      <w:bookmarkEnd w:id="2"/>
      <w:r w:rsidRPr="0069256D">
        <w:t>Application</w:t>
      </w:r>
    </w:p>
    <w:p w:rsidR="00000000" w:rsidRPr="0069256D" w:rsidP="000D1275">
      <w:pPr>
        <w:pStyle w:val="BodyText"/>
      </w:pPr>
      <w:r w:rsidRPr="0069256D">
        <w:t>This unit describes the skills and knowledge required to identify relationship education needs of diverse groups and develop or adapt existing educational and suppo</w:t>
      </w:r>
      <w:r w:rsidRPr="0069256D">
        <w:t>rt programs to meet those needs.</w:t>
      </w:r>
    </w:p>
    <w:p w:rsidR="00000000" w:rsidRPr="0069256D" w:rsidP="000D1275">
      <w:pPr>
        <w:pStyle w:val="BodyText"/>
      </w:pPr>
      <w:r w:rsidRPr="0069256D">
        <w:t>This unit applies to practitioners who work in relationship education in the community services sector. Relationship education may be a part of another work role. Delivery of programs is covered in separate group work unit</w:t>
      </w:r>
      <w:r w:rsidRPr="0069256D">
        <w:t xml:space="preserve">s. </w:t>
      </w:r>
    </w:p>
    <w:p w:rsidR="00000000" w:rsidRPr="000D1275" w:rsidP="000D1275">
      <w:pPr>
        <w:pStyle w:val="BodyText"/>
        <w:rPr>
          <w:i/>
        </w:rPr>
      </w:pPr>
      <w:r w:rsidRPr="000D127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9256D" w:rsidP="0069256D">
      <w:pPr>
        <w:pStyle w:val="Heading1"/>
      </w:pPr>
      <w:bookmarkStart w:id="3" w:name="O_813435"/>
      <w:bookmarkEnd w:id="3"/>
      <w:r w:rsidRPr="006925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92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56D" w:rsidP="0069256D">
            <w:pPr>
              <w:pStyle w:val="BodyText"/>
            </w:pPr>
            <w:r w:rsidRPr="0069256D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rPr>
                <w:rStyle w:val="SpecialBold"/>
              </w:rPr>
              <w:t>PERFORMANCE CRITERIA</w:t>
            </w:r>
          </w:p>
        </w:tc>
      </w:tr>
      <w:tr w:rsidTr="00692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56D" w:rsidP="0069256D">
            <w:pPr>
              <w:pStyle w:val="BodyText"/>
            </w:pPr>
            <w:r w:rsidRPr="0069256D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2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t>1. Identify relationship education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56D" w:rsidP="0069256D">
            <w:pPr>
              <w:pStyle w:val="BodyText"/>
            </w:pPr>
            <w:r w:rsidRPr="0069256D">
              <w:t>1.1 Obtain and review information about the target group and its needs and char</w:t>
            </w:r>
            <w:r w:rsidRPr="0069256D">
              <w:t xml:space="preserve">acteristics </w:t>
            </w:r>
          </w:p>
          <w:p w:rsidR="00000000" w:rsidRPr="0069256D" w:rsidP="0069256D">
            <w:pPr>
              <w:pStyle w:val="BodyText"/>
            </w:pPr>
            <w:r w:rsidRPr="0069256D">
              <w:t>1.2 Confirm the specific issues affecting the target group in terms of interpersonal relationships</w:t>
            </w:r>
          </w:p>
          <w:p w:rsidR="00000000" w:rsidRPr="0069256D" w:rsidP="0069256D">
            <w:pPr>
              <w:pStyle w:val="BodyText"/>
            </w:pPr>
            <w:r w:rsidRPr="0069256D">
              <w:t>1.3 Identify and respond to the need for potential referral or collaboration with other services</w:t>
            </w:r>
          </w:p>
          <w:p w:rsidR="00000000" w:rsidRPr="0069256D" w:rsidP="0069256D">
            <w:pPr>
              <w:pStyle w:val="BodyText"/>
            </w:pPr>
            <w:r w:rsidRPr="0069256D">
              <w:t>1.4 Recognise when existing programs may be use</w:t>
            </w:r>
            <w:r w:rsidRPr="0069256D">
              <w:t>d or adapted to meet client needs</w:t>
            </w:r>
          </w:p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t>1.5 Determine key purpose of program to be developed or delivered</w:t>
            </w:r>
          </w:p>
        </w:tc>
      </w:tr>
      <w:tr w:rsidTr="00692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t>2. Adapt and design relationship education programs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56D" w:rsidP="0069256D">
            <w:pPr>
              <w:pStyle w:val="BodyText"/>
            </w:pPr>
            <w:r w:rsidRPr="0069256D">
              <w:t>2.1 Select education program model and approach based on client needs and presenting issues</w:t>
            </w:r>
          </w:p>
          <w:p w:rsidR="00000000" w:rsidRPr="0069256D" w:rsidP="0069256D">
            <w:pPr>
              <w:pStyle w:val="BodyText"/>
            </w:pPr>
            <w:r w:rsidRPr="0069256D">
              <w:t>2.2 Identify potential resource and operational constraints and use to inform program design</w:t>
            </w:r>
          </w:p>
          <w:p w:rsidR="00000000" w:rsidRPr="0069256D" w:rsidP="0069256D">
            <w:pPr>
              <w:pStyle w:val="BodyText"/>
            </w:pPr>
            <w:r w:rsidRPr="0069256D">
              <w:t>2.3 Identify and respond to potential barriers to participation in program design</w:t>
            </w:r>
          </w:p>
          <w:p w:rsidR="00000000" w:rsidRPr="0069256D" w:rsidP="0069256D">
            <w:pPr>
              <w:pStyle w:val="BodyText"/>
            </w:pPr>
            <w:r w:rsidRPr="0069256D">
              <w:t>2.4 Structure and adapt programs that address the range of influences affecting t</w:t>
            </w:r>
            <w:r w:rsidRPr="0069256D">
              <w:t>he target group</w:t>
            </w:r>
          </w:p>
          <w:p w:rsidR="00000000" w:rsidRPr="0069256D" w:rsidP="0069256D">
            <w:pPr>
              <w:pStyle w:val="BodyText"/>
            </w:pPr>
            <w:r w:rsidRPr="0069256D">
              <w:t>2.5 Collaborate with clients in program design according to organisation procedures</w:t>
            </w:r>
          </w:p>
          <w:p w:rsidR="00000000" w:rsidRPr="0069256D" w:rsidP="0069256D">
            <w:pPr>
              <w:pStyle w:val="BodyText"/>
            </w:pPr>
            <w:r w:rsidRPr="0069256D">
              <w:t>2.6 Determine ways to evaluate programs based on their content and the target group</w:t>
            </w:r>
          </w:p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t>2.7 Document program content and operational requirements according to o</w:t>
            </w:r>
            <w:r w:rsidRPr="0069256D">
              <w:t>rganisation procedures</w:t>
            </w:r>
          </w:p>
        </w:tc>
      </w:tr>
      <w:tr w:rsidTr="00692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56D">
            <w:pPr>
              <w:pStyle w:val="BodyText"/>
              <w:rPr>
                <w:lang w:val="en-NZ"/>
              </w:rPr>
            </w:pPr>
            <w:r w:rsidRPr="0069256D">
              <w:t>3. Evaluate relationship education programs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56D" w:rsidP="0069256D">
            <w:pPr>
              <w:pStyle w:val="BodyText"/>
            </w:pPr>
            <w:r w:rsidRPr="0069256D">
              <w:t>3.1 Seek and obtain feedback on program delivery from colleagues and clients</w:t>
            </w:r>
          </w:p>
          <w:p w:rsidR="00000000" w:rsidRPr="0069256D" w:rsidP="0069256D">
            <w:pPr>
              <w:pStyle w:val="BodyText"/>
            </w:pPr>
            <w:r w:rsidRPr="0069256D">
              <w:t>3.2 Analyse and reflect on feedback to identify areas for future improvement</w:t>
            </w:r>
          </w:p>
          <w:p w:rsidR="00000000" w:rsidRPr="0069256D" w:rsidP="0069256D">
            <w:pPr>
              <w:pStyle w:val="BodyText"/>
            </w:pPr>
            <w:r w:rsidRPr="0069256D">
              <w:t>3.3 Adjust or confirm programs acc</w:t>
            </w:r>
            <w:r w:rsidRPr="0069256D">
              <w:t>ording to organisation procedures and scope of own job role</w:t>
            </w:r>
          </w:p>
        </w:tc>
      </w:tr>
    </w:tbl>
    <w:p w:rsidR="00000000" w:rsidRPr="0069256D" w:rsidP="0069256D">
      <w:pPr>
        <w:pStyle w:val="BodyText"/>
      </w:pPr>
    </w:p>
    <w:p w:rsidR="00000000" w:rsidRPr="0069256D" w:rsidP="0069256D">
      <w:pPr>
        <w:pStyle w:val="AllowPageBreak"/>
      </w:pPr>
    </w:p>
    <w:p w:rsidR="00000000" w:rsidRPr="0069256D" w:rsidP="0069256D">
      <w:pPr>
        <w:pStyle w:val="Heading1"/>
      </w:pPr>
      <w:bookmarkStart w:id="4" w:name="O_813436"/>
      <w:bookmarkEnd w:id="4"/>
      <w:r w:rsidRPr="0069256D">
        <w:t>Foundation Skills</w:t>
      </w:r>
    </w:p>
    <w:p w:rsidR="00000000" w:rsidRPr="000D1275" w:rsidP="000D1275">
      <w:pPr>
        <w:pStyle w:val="BodyText"/>
        <w:rPr>
          <w:i/>
        </w:rPr>
      </w:pPr>
      <w:r w:rsidRPr="000D127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69256D" w:rsidP="0069256D">
      <w:pPr>
        <w:pStyle w:val="BodyText"/>
      </w:pPr>
      <w:r w:rsidRPr="0069256D">
        <w:rPr>
          <w:rStyle w:val="Emphasis"/>
        </w:rPr>
        <w:tab/>
      </w:r>
    </w:p>
    <w:p w:rsidR="00000000" w:rsidRPr="0069256D" w:rsidP="000D1275">
      <w:pPr>
        <w:pStyle w:val="BodyText"/>
      </w:pPr>
      <w:r w:rsidRPr="0069256D">
        <w:t>Foundation skil</w:t>
      </w:r>
      <w:r w:rsidRPr="0069256D">
        <w:t>ls essential to performance are explicit in the performance criteria of this unit of competency.</w:t>
      </w:r>
    </w:p>
    <w:p w:rsidR="00000000" w:rsidRPr="0069256D" w:rsidP="0069256D">
      <w:pPr>
        <w:pStyle w:val="Heading1"/>
      </w:pPr>
      <w:bookmarkStart w:id="5" w:name="O_813438"/>
      <w:bookmarkEnd w:id="5"/>
      <w:r w:rsidRPr="0069256D">
        <w:t>Unit Mapping Information</w:t>
      </w:r>
    </w:p>
    <w:p w:rsidR="00000000" w:rsidRPr="0069256D" w:rsidP="000D1275">
      <w:pPr>
        <w:pStyle w:val="BodyText"/>
      </w:pPr>
      <w:r w:rsidRPr="0069256D">
        <w:t>No equivalent unit</w:t>
      </w:r>
    </w:p>
    <w:p w:rsidR="00000000" w:rsidRPr="0069256D" w:rsidP="0069256D">
      <w:pPr>
        <w:pStyle w:val="Heading1"/>
      </w:pPr>
      <w:bookmarkStart w:id="6" w:name="O_813445"/>
      <w:bookmarkEnd w:id="6"/>
      <w:r w:rsidRPr="0069256D">
        <w:t>Links</w:t>
      </w:r>
    </w:p>
    <w:p w:rsidR="00000000" w:rsidRPr="0069256D" w:rsidP="000D1275">
      <w:pPr>
        <w:pStyle w:val="BodyText"/>
      </w:pPr>
      <w:r w:rsidRPr="00692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A01E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9256D" w:rsidP="0069256D"/>
    <w:sectPr w:rsidSect="00692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6D" w:rsidRPr="000D1275" w:rsidP="000D1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75" w:rsidP="00692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275" w:rsidP="00692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1275" w:rsidP="00692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56D" w:rsidRPr="000D1275" w:rsidP="000D1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75" w:rsidRPr="002D2AF8" w:rsidP="00692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CHCEDU010 Prepare and evaluate relationship education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D1275" w:rsidP="00692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56D"/>
  </w:style>
  <w:style w:type="character" w:customStyle="1" w:styleId="Heading1Char">
    <w:name w:val="Heading 1 Char"/>
    <w:basedOn w:val="DefaultParagraphFont"/>
    <w:link w:val="Heading1"/>
    <w:rsid w:val="00692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5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256D"/>
    <w:rPr>
      <w:b/>
      <w:spacing w:val="0"/>
    </w:rPr>
  </w:style>
  <w:style w:type="character" w:styleId="Emphasis">
    <w:name w:val="Emphasis"/>
    <w:basedOn w:val="DefaultParagraphFont"/>
    <w:qFormat/>
    <w:rsid w:val="0069256D"/>
    <w:rPr>
      <w:i/>
    </w:rPr>
  </w:style>
  <w:style w:type="paragraph" w:customStyle="1" w:styleId="SuperHeading">
    <w:name w:val="SuperHeading"/>
    <w:basedOn w:val="Normal"/>
    <w:rsid w:val="00692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5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25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2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5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5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56D"/>
  </w:style>
  <w:style w:type="paragraph" w:styleId="TableofFigures">
    <w:name w:val="table of figures"/>
    <w:basedOn w:val="Normal"/>
    <w:next w:val="Normal"/>
    <w:semiHidden/>
    <w:rsid w:val="00692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5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256D"/>
    <w:rPr>
      <w:rFonts w:ascii="Wingdings" w:hAnsi="Wingdings"/>
    </w:rPr>
  </w:style>
  <w:style w:type="paragraph" w:customStyle="1" w:styleId="TableHeading">
    <w:name w:val="Table Heading"/>
    <w:basedOn w:val="HeadingBase"/>
    <w:rsid w:val="00692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56D"/>
    <w:rPr>
      <w:color w:val="0033CC"/>
      <w:u w:val="none"/>
    </w:rPr>
  </w:style>
  <w:style w:type="paragraph" w:customStyle="1" w:styleId="BodyTextRight">
    <w:name w:val="Body Text Right"/>
    <w:basedOn w:val="BodyText"/>
    <w:rsid w:val="00692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5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56D"/>
    <w:rPr>
      <w:sz w:val="32"/>
    </w:rPr>
  </w:style>
  <w:style w:type="paragraph" w:customStyle="1" w:styleId="HeadingProcedure">
    <w:name w:val="Heading Procedure"/>
    <w:basedOn w:val="HeadingBase"/>
    <w:next w:val="Normal"/>
    <w:rsid w:val="00692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56D"/>
    <w:pPr>
      <w:spacing w:before="60" w:after="60"/>
    </w:pPr>
  </w:style>
  <w:style w:type="paragraph" w:styleId="ListContinue">
    <w:name w:val="List Continue"/>
    <w:basedOn w:val="List"/>
    <w:rsid w:val="0069256D"/>
    <w:pPr>
      <w:ind w:firstLine="0"/>
    </w:pPr>
  </w:style>
  <w:style w:type="paragraph" w:customStyle="1" w:styleId="ListNote">
    <w:name w:val="List Note"/>
    <w:basedOn w:val="List"/>
    <w:rsid w:val="00692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56D"/>
    <w:rPr>
      <w:rFonts w:ascii="Courier New" w:hAnsi="Courier New"/>
    </w:rPr>
  </w:style>
  <w:style w:type="paragraph" w:customStyle="1" w:styleId="NoteBullet">
    <w:name w:val="Note Bullet"/>
    <w:basedOn w:val="Note"/>
    <w:rsid w:val="00692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5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2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56D"/>
    <w:rPr>
      <w:b/>
      <w:smallCaps/>
    </w:rPr>
  </w:style>
  <w:style w:type="paragraph" w:customStyle="1" w:styleId="TableListNumber">
    <w:name w:val="Table List Number"/>
    <w:basedOn w:val="ListNumber"/>
    <w:rsid w:val="00692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56D"/>
    <w:pPr>
      <w:numPr>
        <w:numId w:val="7"/>
      </w:numPr>
    </w:pPr>
  </w:style>
  <w:style w:type="paragraph" w:customStyle="1" w:styleId="ListAlpha2">
    <w:name w:val="List Alpha 2"/>
    <w:basedOn w:val="List2"/>
    <w:rsid w:val="0069256D"/>
    <w:pPr>
      <w:numPr>
        <w:numId w:val="6"/>
      </w:numPr>
    </w:pPr>
  </w:style>
  <w:style w:type="paragraph" w:styleId="List2">
    <w:name w:val="List 2"/>
    <w:basedOn w:val="BodyText"/>
    <w:rsid w:val="00692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5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5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256D"/>
    <w:pPr>
      <w:numPr>
        <w:numId w:val="2"/>
      </w:numPr>
    </w:pPr>
  </w:style>
  <w:style w:type="paragraph" w:styleId="ListContinue2">
    <w:name w:val="List Continue 2"/>
    <w:basedOn w:val="List2"/>
    <w:rsid w:val="0069256D"/>
    <w:pPr>
      <w:ind w:firstLine="0"/>
    </w:pPr>
  </w:style>
  <w:style w:type="paragraph" w:styleId="ListContinue3">
    <w:name w:val="List Continue 3"/>
    <w:basedOn w:val="List3"/>
    <w:rsid w:val="0069256D"/>
    <w:pPr>
      <w:ind w:left="1021" w:firstLine="0"/>
    </w:pPr>
  </w:style>
  <w:style w:type="paragraph" w:styleId="ListContinue4">
    <w:name w:val="List Continue 4"/>
    <w:basedOn w:val="List4"/>
    <w:rsid w:val="0069256D"/>
    <w:pPr>
      <w:ind w:firstLine="0"/>
    </w:pPr>
  </w:style>
  <w:style w:type="paragraph" w:styleId="ListContinue5">
    <w:name w:val="List Continue 5"/>
    <w:basedOn w:val="List5"/>
    <w:rsid w:val="0069256D"/>
    <w:pPr>
      <w:ind w:firstLine="0"/>
    </w:pPr>
  </w:style>
  <w:style w:type="paragraph" w:styleId="ListNumber3">
    <w:name w:val="List Number 3"/>
    <w:basedOn w:val="List3"/>
    <w:rsid w:val="0069256D"/>
    <w:pPr>
      <w:numPr>
        <w:numId w:val="3"/>
      </w:numPr>
    </w:pPr>
  </w:style>
  <w:style w:type="paragraph" w:styleId="ListNumber4">
    <w:name w:val="List Number 4"/>
    <w:basedOn w:val="List4"/>
    <w:rsid w:val="0069256D"/>
    <w:pPr>
      <w:numPr>
        <w:numId w:val="4"/>
      </w:numPr>
    </w:pPr>
  </w:style>
  <w:style w:type="paragraph" w:styleId="ListNumber5">
    <w:name w:val="List Number 5"/>
    <w:basedOn w:val="List5"/>
    <w:rsid w:val="0069256D"/>
    <w:pPr>
      <w:numPr>
        <w:numId w:val="5"/>
      </w:numPr>
    </w:pPr>
  </w:style>
  <w:style w:type="paragraph" w:styleId="BlockText">
    <w:name w:val="Block Text"/>
    <w:basedOn w:val="Normal"/>
    <w:rsid w:val="00692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56D"/>
    <w:rPr>
      <w:sz w:val="16"/>
      <w:vertAlign w:val="superscript"/>
    </w:rPr>
  </w:style>
  <w:style w:type="character" w:customStyle="1" w:styleId="Symbols">
    <w:name w:val="Symbols"/>
    <w:basedOn w:val="DefaultParagraphFont"/>
    <w:rsid w:val="0069256D"/>
    <w:rPr>
      <w:rFonts w:ascii="Symbol" w:hAnsi="Symbol"/>
    </w:rPr>
  </w:style>
  <w:style w:type="character" w:customStyle="1" w:styleId="MenuOptions">
    <w:name w:val="Menu Options"/>
    <w:basedOn w:val="DefaultParagraphFont"/>
    <w:rsid w:val="00692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56D"/>
    <w:rPr>
      <w:b/>
    </w:rPr>
  </w:style>
  <w:style w:type="character" w:customStyle="1" w:styleId="Underlined">
    <w:name w:val="Underlined"/>
    <w:basedOn w:val="DefaultParagraphFont"/>
    <w:rsid w:val="0069256D"/>
    <w:rPr>
      <w:u w:val="single"/>
    </w:rPr>
  </w:style>
  <w:style w:type="paragraph" w:customStyle="1" w:styleId="TableBodyTextRight">
    <w:name w:val="Table Body Text Right"/>
    <w:basedOn w:val="TableBodyText"/>
    <w:rsid w:val="00692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56D"/>
    <w:rPr>
      <w:sz w:val="18"/>
    </w:rPr>
  </w:style>
  <w:style w:type="paragraph" w:customStyle="1" w:styleId="BodySmallRight">
    <w:name w:val="Body Small Right"/>
    <w:basedOn w:val="BodyTextRight"/>
    <w:rsid w:val="0069256D"/>
    <w:rPr>
      <w:sz w:val="18"/>
      <w:szCs w:val="18"/>
    </w:rPr>
  </w:style>
  <w:style w:type="paragraph" w:customStyle="1" w:styleId="MarginEdition">
    <w:name w:val="Margin Edition"/>
    <w:basedOn w:val="MarginNote"/>
    <w:rsid w:val="00692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56D"/>
    <w:rPr>
      <w:sz w:val="2"/>
      <w:szCs w:val="2"/>
    </w:rPr>
  </w:style>
  <w:style w:type="character" w:customStyle="1" w:styleId="Small">
    <w:name w:val="Small"/>
    <w:basedOn w:val="DefaultParagraphFont"/>
    <w:rsid w:val="0069256D"/>
    <w:rPr>
      <w:sz w:val="16"/>
    </w:rPr>
  </w:style>
  <w:style w:type="paragraph" w:customStyle="1" w:styleId="WideTable">
    <w:name w:val="Wide Table"/>
    <w:basedOn w:val="Normal"/>
    <w:rsid w:val="00692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56D"/>
  </w:style>
  <w:style w:type="paragraph" w:styleId="Quote">
    <w:name w:val="Quote"/>
    <w:basedOn w:val="Heading1"/>
    <w:link w:val="QuoteChar"/>
    <w:qFormat/>
    <w:rsid w:val="00692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56D"/>
    <w:pPr>
      <w:pageBreakBefore/>
    </w:pPr>
  </w:style>
  <w:style w:type="paragraph" w:customStyle="1" w:styleId="Border">
    <w:name w:val="Border"/>
    <w:basedOn w:val="Normal"/>
    <w:qFormat/>
    <w:rsid w:val="00692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56D"/>
    <w:rPr>
      <w:u w:val="single"/>
    </w:rPr>
  </w:style>
  <w:style w:type="character" w:customStyle="1" w:styleId="BoldandItalics">
    <w:name w:val="Bold and Italics"/>
    <w:qFormat/>
    <w:rsid w:val="0069256D"/>
    <w:rPr>
      <w:b/>
      <w:i/>
      <w:u w:val="none"/>
    </w:rPr>
  </w:style>
  <w:style w:type="paragraph" w:styleId="BalloonText">
    <w:name w:val="Balloon Text"/>
    <w:basedOn w:val="Normal"/>
    <w:link w:val="BalloonTextChar"/>
    <w:rsid w:val="00692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56D"/>
    <w:pPr>
      <w:spacing w:before="0" w:after="0"/>
    </w:pPr>
  </w:style>
  <w:style w:type="paragraph" w:customStyle="1" w:styleId="BodyTextBold">
    <w:name w:val="Body Text Bold"/>
    <w:basedOn w:val="BodyText"/>
    <w:qFormat/>
    <w:rsid w:val="0069256D"/>
    <w:rPr>
      <w:b/>
    </w:rPr>
  </w:style>
  <w:style w:type="character" w:styleId="Hyperlink">
    <w:name w:val="Hyperlink"/>
    <w:basedOn w:val="DefaultParagraphFont"/>
    <w:uiPriority w:val="99"/>
    <w:unhideWhenUsed/>
    <w:rsid w:val="000D1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3009</Characters>
  <Application>Microsoft Office Word</Application>
  <DocSecurity>0</DocSecurity>
  <Lines>100</Lines>
  <Paragraphs>51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CHCEDU010 Prepare and evaluate relationship education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