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1F2" w:rsidP="00A501F2">
      <w:pPr>
        <w:pStyle w:val="Title"/>
      </w:pPr>
      <w:r>
        <w:fldChar w:fldCharType="begin"/>
      </w:r>
      <w:r>
        <w:instrText xml:space="preserve"> TITLE   \* MERGEFORMAT </w:instrText>
      </w:r>
      <w:r>
        <w:fldChar w:fldCharType="separate"/>
      </w:r>
      <w:r>
        <w:t>Assessment Requirements for CHCEDU005 Work with clients to identify financial literacy education needs</w:t>
      </w:r>
      <w:r>
        <w:fldChar w:fldCharType="end"/>
      </w:r>
    </w:p>
    <w:p w:rsidR="00A501F2" w:rsidP="00A501F2">
      <w:pPr>
        <w:pStyle w:val="Version"/>
        <w:sectPr w:rsidSect="003B17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17E6" w:rsidP="003B17E6">
      <w:pPr>
        <w:pStyle w:val="SuperHeading"/>
      </w:pPr>
      <w:r w:rsidRPr="003B17E6">
        <w:t>Assessment Requirements for CHCEDU005 Work with clients to identify financial literacy education needs</w:t>
      </w:r>
    </w:p>
    <w:p w:rsidR="00000000" w:rsidRPr="003B17E6" w:rsidP="003B17E6">
      <w:pPr>
        <w:pStyle w:val="Heading1"/>
      </w:pPr>
      <w:bookmarkStart w:id="1" w:name="O_653623"/>
      <w:bookmarkEnd w:id="1"/>
      <w:r w:rsidRPr="003B17E6">
        <w:t>Modification History</w:t>
      </w:r>
    </w:p>
    <w:tbl>
      <w:tblPr>
        <w:tblW w:w="0" w:type="auto"/>
        <w:tblCellMar>
          <w:left w:w="62" w:type="dxa"/>
          <w:right w:w="62" w:type="dxa"/>
        </w:tblCellMar>
        <w:tblLook w:val="0000"/>
      </w:tblPr>
      <w:tblGrid>
        <w:gridCol w:w="2082"/>
        <w:gridCol w:w="7114"/>
      </w:tblGrid>
      <w:tr w:rsidTr="00A501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7E6">
            <w:pPr>
              <w:pStyle w:val="BodyText"/>
              <w:rPr>
                <w:lang w:val="en-NZ"/>
              </w:rPr>
            </w:pPr>
            <w:r w:rsidRPr="003B17E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7E6">
            <w:pPr>
              <w:pStyle w:val="BodyText"/>
              <w:rPr>
                <w:lang w:val="en-NZ"/>
              </w:rPr>
            </w:pPr>
            <w:r w:rsidRPr="003B17E6">
              <w:t xml:space="preserve">Comments </w:t>
            </w:r>
          </w:p>
        </w:tc>
      </w:tr>
      <w:tr w:rsidTr="00A501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7E6">
            <w:pPr>
              <w:pStyle w:val="BodyText"/>
              <w:rPr>
                <w:lang w:val="en-NZ"/>
              </w:rPr>
            </w:pPr>
            <w:r w:rsidRPr="003B17E6">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7E6" w:rsidP="003B17E6">
            <w:pPr>
              <w:pStyle w:val="BodyText"/>
            </w:pPr>
            <w:r w:rsidRPr="003B17E6">
              <w:t xml:space="preserve">This version was released in </w:t>
            </w:r>
            <w:r w:rsidRPr="003B17E6">
              <w:rPr>
                <w:rStyle w:val="Emphasis"/>
              </w:rPr>
              <w:t>CHC Community Services Training Package release 2.0</w:t>
            </w:r>
            <w:r w:rsidRPr="003B17E6">
              <w:t xml:space="preserve"> and meets the requirements of the 2012 Standards for Training Packages.</w:t>
            </w:r>
          </w:p>
          <w:p w:rsidR="00000000" w:rsidRPr="003B17E6" w:rsidP="003B17E6">
            <w:pPr>
              <w:pStyle w:val="BodyText"/>
            </w:pPr>
            <w:r w:rsidRPr="003B17E6">
              <w:t xml:space="preserve">Minimal changes to the elements and performance criteria </w:t>
            </w:r>
          </w:p>
          <w:p w:rsidR="00000000" w:rsidRPr="003B17E6" w:rsidP="003B17E6">
            <w:pPr>
              <w:pStyle w:val="BodyText"/>
            </w:pPr>
            <w:r w:rsidRPr="003B17E6">
              <w:t>New evidence requirements for assessment including volume and frequency requirements</w:t>
            </w:r>
          </w:p>
        </w:tc>
      </w:tr>
    </w:tbl>
    <w:p w:rsidR="00000000" w:rsidRPr="003B17E6" w:rsidP="003B17E6">
      <w:pPr>
        <w:pStyle w:val="BodyText"/>
      </w:pPr>
    </w:p>
    <w:p w:rsidR="00000000" w:rsidRPr="003B17E6" w:rsidP="003B17E6">
      <w:pPr>
        <w:pStyle w:val="AllowPageBreak"/>
      </w:pPr>
    </w:p>
    <w:p w:rsidR="00000000" w:rsidRPr="003B17E6" w:rsidP="003B17E6">
      <w:pPr>
        <w:pStyle w:val="Heading1"/>
      </w:pPr>
      <w:bookmarkStart w:id="2" w:name="O_653624"/>
      <w:bookmarkEnd w:id="2"/>
      <w:r w:rsidRPr="003B17E6">
        <w:t>Performance Evidence</w:t>
      </w:r>
    </w:p>
    <w:p w:rsidR="00000000" w:rsidRPr="003B17E6" w:rsidP="00A501F2">
      <w:pPr>
        <w:pStyle w:val="BodyText"/>
      </w:pPr>
      <w:r w:rsidRPr="003B17E6">
        <w:t>The candidate must show evidence of the ability to complete tasks outlined in elements and performance criteria of this unit, manage tasks and manage contingencies in the context of the job role. There must be evidence that the candidate has:</w:t>
      </w:r>
    </w:p>
    <w:p w:rsidR="00000000" w:rsidRPr="003B17E6" w:rsidP="003B17E6">
      <w:pPr>
        <w:pStyle w:val="ListBullet"/>
      </w:pPr>
      <w:r w:rsidRPr="003B17E6">
        <w:t>Identified t</w:t>
      </w:r>
      <w:r w:rsidRPr="003B17E6">
        <w:t>he financial literacy education requirements of 3 different clients or target groups, including:</w:t>
      </w:r>
    </w:p>
    <w:p w:rsidR="00000000" w:rsidRPr="003B17E6" w:rsidP="003B17E6">
      <w:pPr>
        <w:pStyle w:val="ListBullet2"/>
      </w:pPr>
      <w:r w:rsidRPr="003B17E6">
        <w:t>identified financial literacy educational solutions to address client specific needs</w:t>
      </w:r>
    </w:p>
    <w:p w:rsidR="00000000" w:rsidRPr="003B17E6" w:rsidP="003B17E6">
      <w:pPr>
        <w:pStyle w:val="ListBullet2"/>
      </w:pPr>
      <w:r w:rsidRPr="003B17E6">
        <w:t xml:space="preserve">matched education activities with needs and priorities of target group and/or individual </w:t>
      </w:r>
    </w:p>
    <w:p w:rsidR="00000000" w:rsidRPr="003B17E6" w:rsidP="003B17E6">
      <w:pPr>
        <w:pStyle w:val="ListBullet2"/>
      </w:pPr>
      <w:r w:rsidRPr="003B17E6">
        <w:t>demonstrated empathy to client groups experiencing financial difficulty and hardship</w:t>
      </w:r>
    </w:p>
    <w:p w:rsidR="00000000" w:rsidRPr="003B17E6" w:rsidP="003B17E6">
      <w:pPr>
        <w:pStyle w:val="ListBullet2"/>
      </w:pPr>
      <w:r w:rsidRPr="003B17E6">
        <w:t>demonstrated collaboration and consultation with key people and organisations</w:t>
      </w:r>
    </w:p>
    <w:p w:rsidR="00000000" w:rsidRPr="003B17E6" w:rsidP="003B17E6">
      <w:pPr>
        <w:pStyle w:val="AllowPageBreak"/>
      </w:pPr>
    </w:p>
    <w:p w:rsidR="00000000" w:rsidRPr="003B17E6" w:rsidP="003B17E6">
      <w:pPr>
        <w:pStyle w:val="Heading1"/>
      </w:pPr>
      <w:bookmarkStart w:id="3" w:name="O_653625"/>
      <w:bookmarkEnd w:id="3"/>
      <w:r w:rsidRPr="003B17E6">
        <w:t>Knowledge Evidence</w:t>
      </w:r>
    </w:p>
    <w:p w:rsidR="00000000" w:rsidRPr="003B17E6" w:rsidP="00A501F2">
      <w:pPr>
        <w:pStyle w:val="BodyText"/>
      </w:pPr>
      <w:r w:rsidRPr="003B17E6">
        <w:t>The candidate must be able to demonstrate essential knowledge required to effectively complete tasks outlined in elements and performance criteria of this unit, manage tasks and manage contingencies in the context of the wo</w:t>
      </w:r>
      <w:r w:rsidRPr="003B17E6">
        <w:t>rk role. This includes knowledge of:</w:t>
      </w:r>
    </w:p>
    <w:p w:rsidR="00000000" w:rsidRPr="003B17E6" w:rsidP="003B17E6">
      <w:pPr>
        <w:pStyle w:val="ListBullet"/>
      </w:pPr>
      <w:r w:rsidRPr="003B17E6">
        <w:t>money planning issues from a personal perspective</w:t>
      </w:r>
    </w:p>
    <w:p w:rsidR="00000000" w:rsidRPr="003B17E6" w:rsidP="003B17E6">
      <w:pPr>
        <w:pStyle w:val="ListBullet"/>
      </w:pPr>
      <w:r w:rsidRPr="003B17E6">
        <w:t>role of a financial counsellor and literacy educator</w:t>
      </w:r>
    </w:p>
    <w:p w:rsidR="00000000" w:rsidRPr="003B17E6" w:rsidP="003B17E6">
      <w:pPr>
        <w:pStyle w:val="ListBullet"/>
      </w:pPr>
      <w:r w:rsidRPr="003B17E6">
        <w:t>referrals to financial counselling and other specialist services</w:t>
      </w:r>
    </w:p>
    <w:p w:rsidR="00000000" w:rsidRPr="003B17E6" w:rsidP="003B17E6">
      <w:pPr>
        <w:pStyle w:val="ListBullet"/>
      </w:pPr>
      <w:r w:rsidRPr="003B17E6">
        <w:t>intergenerational poverty</w:t>
      </w:r>
    </w:p>
    <w:p w:rsidR="00000000" w:rsidRPr="003B17E6" w:rsidP="003B17E6">
      <w:pPr>
        <w:pStyle w:val="ListBullet"/>
      </w:pPr>
      <w:r w:rsidRPr="003B17E6">
        <w:t>the role of money in soc</w:t>
      </w:r>
      <w:r w:rsidRPr="003B17E6">
        <w:t>iety and client groups</w:t>
      </w:r>
    </w:p>
    <w:p w:rsidR="00000000" w:rsidRPr="003B17E6" w:rsidP="003B17E6">
      <w:pPr>
        <w:pStyle w:val="ListBullet"/>
      </w:pPr>
      <w:r w:rsidRPr="003B17E6">
        <w:t>broad range of values and attitudes in relation to money</w:t>
      </w:r>
    </w:p>
    <w:p w:rsidR="00000000" w:rsidRPr="003B17E6" w:rsidP="003B17E6">
      <w:pPr>
        <w:pStyle w:val="ListBullet"/>
      </w:pPr>
      <w:r w:rsidRPr="003B17E6">
        <w:t>inequality and the power structure</w:t>
      </w:r>
    </w:p>
    <w:p w:rsidR="00000000" w:rsidRPr="003B17E6" w:rsidP="003B17E6">
      <w:pPr>
        <w:pStyle w:val="ListBullet"/>
      </w:pPr>
      <w:r w:rsidRPr="003B17E6">
        <w:t>cultural differences in relation to understanding of money</w:t>
      </w:r>
    </w:p>
    <w:p w:rsidR="00000000" w:rsidRPr="003B17E6" w:rsidP="003B17E6">
      <w:pPr>
        <w:pStyle w:val="ListBullet"/>
      </w:pPr>
      <w:r w:rsidRPr="003B17E6">
        <w:t>technological issues associated with managing money</w:t>
      </w:r>
    </w:p>
    <w:p w:rsidR="00000000" w:rsidRPr="003B17E6" w:rsidP="003B17E6">
      <w:pPr>
        <w:pStyle w:val="ListBullet"/>
      </w:pPr>
      <w:r w:rsidRPr="003B17E6">
        <w:t>assessment and analysis of client needs</w:t>
      </w:r>
    </w:p>
    <w:p w:rsidR="00000000" w:rsidRPr="003B17E6" w:rsidP="003B17E6">
      <w:pPr>
        <w:pStyle w:val="ListBullet"/>
      </w:pPr>
      <w:r w:rsidRPr="003B17E6">
        <w:t xml:space="preserve">resources and support available within the community relating to personal money management </w:t>
      </w:r>
    </w:p>
    <w:p w:rsidR="00000000" w:rsidRPr="003B17E6" w:rsidP="003B17E6">
      <w:pPr>
        <w:pStyle w:val="ListBullet"/>
      </w:pPr>
      <w:r w:rsidRPr="003B17E6">
        <w:t>local demographics and their potential impact on client financial issues</w:t>
      </w:r>
    </w:p>
    <w:p w:rsidR="00000000" w:rsidRPr="003B17E6" w:rsidP="003B17E6">
      <w:pPr>
        <w:pStyle w:val="ListBullet"/>
      </w:pPr>
      <w:r w:rsidRPr="003B17E6">
        <w:t>special needs of clients in relation to financial m</w:t>
      </w:r>
      <w:r w:rsidRPr="003B17E6">
        <w:t>anagement</w:t>
      </w:r>
    </w:p>
    <w:p w:rsidR="00000000" w:rsidRPr="003B17E6" w:rsidP="003B17E6">
      <w:pPr>
        <w:pStyle w:val="AllowPageBreak"/>
      </w:pPr>
    </w:p>
    <w:p w:rsidR="00000000" w:rsidRPr="003B17E6" w:rsidP="003B17E6">
      <w:pPr>
        <w:pStyle w:val="Heading1"/>
      </w:pPr>
      <w:bookmarkStart w:id="4" w:name="O_653626"/>
      <w:bookmarkEnd w:id="4"/>
      <w:r w:rsidRPr="003B17E6">
        <w:t>Assessment Conditions</w:t>
      </w:r>
    </w:p>
    <w:p w:rsidR="00000000" w:rsidRPr="003B17E6" w:rsidP="00A501F2">
      <w:pPr>
        <w:pStyle w:val="BodyText"/>
      </w:pPr>
      <w:r w:rsidRPr="003B17E6">
        <w:t>Skills must have been demonstrated in the workplace or in a simulated environment that reflects workplace conditions. Where simulation is used, it must reflect real working conditions by modelling industry o</w:t>
      </w:r>
      <w:r w:rsidRPr="003B17E6">
        <w:t xml:space="preserve">perating conditions and contingencies, as well as, using suitable facilities, equipment and resources. </w:t>
      </w:r>
    </w:p>
    <w:p w:rsidR="00A501F2" w:rsidP="00A501F2">
      <w:pPr>
        <w:pStyle w:val="BodyText"/>
      </w:pPr>
      <w:r w:rsidRPr="003B17E6">
        <w:t>Assessors must satisfy the Standards for Registered Training Organisations (RTOs) 2015/AQTF mandatory competency requirements for assessors.</w:t>
      </w:r>
    </w:p>
    <w:p w:rsidR="00000000" w:rsidRPr="003B17E6" w:rsidP="003B17E6">
      <w:pPr>
        <w:pStyle w:val="Heading1"/>
      </w:pPr>
      <w:bookmarkStart w:id="5" w:name="O_653629"/>
      <w:bookmarkEnd w:id="5"/>
      <w:r w:rsidRPr="003B17E6">
        <w:t>Links</w:t>
      </w:r>
    </w:p>
    <w:p w:rsidR="00000000" w:rsidRPr="003B17E6" w:rsidP="00A501F2">
      <w:pPr>
        <w:pStyle w:val="BodyText"/>
      </w:pPr>
      <w:r w:rsidRPr="003B17E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D2488">
        <w:rPr>
          <w:rStyle w:val="Hyperlink"/>
        </w:rPr>
        <w:t>https://vetnet.gov.au/Pages/TrainingDocs.aspx?q=5e0c25cc-3d9d-4b43-80d3-bd22cc4f1e53</w:t>
      </w:r>
      <w:r>
        <w:fldChar w:fldCharType="end"/>
      </w:r>
    </w:p>
    <w:p w:rsidR="00000000" w:rsidRPr="003B17E6" w:rsidP="003B17E6"/>
    <w:sectPr w:rsidSect="003B17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E6" w:rsidRPr="00A501F2" w:rsidP="00A501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1F2" w:rsidP="003B17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501F2" w:rsidP="003B17E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501F2" w:rsidP="003B17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1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17E6" w:rsidRPr="00A501F2" w:rsidP="00A501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1F2" w:rsidRPr="002D2AF8" w:rsidP="003B17E6">
    <w:pPr>
      <w:pStyle w:val="Header"/>
      <w:framePr w:wrap="around"/>
    </w:pPr>
    <w:r>
      <w:fldChar w:fldCharType="begin"/>
    </w:r>
    <w:r>
      <w:instrText xml:space="preserve"> TITLE   \* MERGEFORMAT </w:instrText>
    </w:r>
    <w:r>
      <w:fldChar w:fldCharType="separate"/>
    </w:r>
    <w:r>
      <w:t>Assessment Requirements for CHCEDU005 Work with clients to identify financial literacy education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A501F2" w:rsidP="003B17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280A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3A60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B2A4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7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17E6"/>
    <w:pPr>
      <w:spacing w:before="360" w:after="60"/>
      <w:outlineLvl w:val="0"/>
    </w:pPr>
    <w:rPr>
      <w:sz w:val="32"/>
    </w:rPr>
  </w:style>
  <w:style w:type="paragraph" w:styleId="Heading2">
    <w:name w:val="heading 2"/>
    <w:basedOn w:val="HeadingBase"/>
    <w:next w:val="BodyText"/>
    <w:link w:val="Heading2Char"/>
    <w:qFormat/>
    <w:rsid w:val="003B17E6"/>
    <w:pPr>
      <w:keepLines/>
      <w:spacing w:before="240" w:after="120"/>
      <w:outlineLvl w:val="1"/>
    </w:pPr>
    <w:rPr>
      <w:sz w:val="28"/>
      <w:szCs w:val="40"/>
    </w:rPr>
  </w:style>
  <w:style w:type="paragraph" w:styleId="Heading3">
    <w:name w:val="heading 3"/>
    <w:basedOn w:val="HeadingBase"/>
    <w:next w:val="BodyText"/>
    <w:link w:val="Heading3Char"/>
    <w:qFormat/>
    <w:rsid w:val="003B17E6"/>
    <w:pPr>
      <w:spacing w:before="180" w:after="120"/>
      <w:outlineLvl w:val="2"/>
    </w:pPr>
    <w:rPr>
      <w:spacing w:val="-10"/>
      <w:kern w:val="32"/>
    </w:rPr>
  </w:style>
  <w:style w:type="paragraph" w:styleId="Heading4">
    <w:name w:val="heading 4"/>
    <w:basedOn w:val="HeadingBase"/>
    <w:next w:val="BodyText"/>
    <w:link w:val="Heading4Char"/>
    <w:qFormat/>
    <w:rsid w:val="003B17E6"/>
    <w:pPr>
      <w:spacing w:before="160" w:after="120"/>
      <w:outlineLvl w:val="3"/>
    </w:pPr>
    <w:rPr>
      <w:sz w:val="22"/>
    </w:rPr>
  </w:style>
  <w:style w:type="paragraph" w:styleId="Heading5">
    <w:name w:val="heading 5"/>
    <w:basedOn w:val="HeadingBase"/>
    <w:next w:val="Normal"/>
    <w:link w:val="Heading5Char"/>
    <w:qFormat/>
    <w:rsid w:val="003B17E6"/>
    <w:pPr>
      <w:spacing w:before="80"/>
      <w:outlineLvl w:val="4"/>
    </w:pPr>
    <w:rPr>
      <w:color w:val="918585"/>
      <w:sz w:val="20"/>
    </w:rPr>
  </w:style>
  <w:style w:type="paragraph" w:styleId="Heading6">
    <w:name w:val="heading 6"/>
    <w:basedOn w:val="HeadingBase"/>
    <w:next w:val="Normal"/>
    <w:link w:val="Heading6Char"/>
    <w:qFormat/>
    <w:rsid w:val="003B17E6"/>
    <w:pPr>
      <w:spacing w:before="60"/>
      <w:outlineLvl w:val="5"/>
    </w:pPr>
    <w:rPr>
      <w:color w:val="918585"/>
      <w:sz w:val="20"/>
    </w:rPr>
  </w:style>
  <w:style w:type="paragraph" w:styleId="Heading7">
    <w:name w:val="heading 7"/>
    <w:basedOn w:val="Normal"/>
    <w:next w:val="Normal"/>
    <w:link w:val="Heading7Char"/>
    <w:qFormat/>
    <w:rsid w:val="003B17E6"/>
    <w:pPr>
      <w:ind w:left="720"/>
      <w:outlineLvl w:val="6"/>
    </w:pPr>
    <w:rPr>
      <w:i/>
    </w:rPr>
  </w:style>
  <w:style w:type="paragraph" w:styleId="Heading8">
    <w:name w:val="heading 8"/>
    <w:basedOn w:val="Normal"/>
    <w:next w:val="Normal"/>
    <w:link w:val="Heading8Char"/>
    <w:qFormat/>
    <w:rsid w:val="003B17E6"/>
    <w:pPr>
      <w:ind w:left="720"/>
      <w:outlineLvl w:val="7"/>
    </w:pPr>
    <w:rPr>
      <w:i/>
    </w:rPr>
  </w:style>
  <w:style w:type="paragraph" w:styleId="Heading9">
    <w:name w:val="heading 9"/>
    <w:basedOn w:val="Normal"/>
    <w:next w:val="Normal"/>
    <w:link w:val="Heading9Char"/>
    <w:qFormat/>
    <w:rsid w:val="003B17E6"/>
    <w:pPr>
      <w:ind w:left="720"/>
      <w:outlineLvl w:val="8"/>
    </w:pPr>
    <w:rPr>
      <w:i/>
    </w:rPr>
  </w:style>
  <w:style w:type="character" w:default="1" w:styleId="DefaultParagraphFont">
    <w:name w:val="Default Paragraph Font"/>
    <w:uiPriority w:val="1"/>
    <w:unhideWhenUsed/>
    <w:rsid w:val="003B17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17E6"/>
  </w:style>
  <w:style w:type="character" w:customStyle="1" w:styleId="Heading1Char">
    <w:name w:val="Heading 1 Char"/>
    <w:basedOn w:val="DefaultParagraphFont"/>
    <w:link w:val="Heading1"/>
    <w:rsid w:val="003B17E6"/>
    <w:rPr>
      <w:rFonts w:ascii="Times New Roman" w:eastAsia="Times New Roman" w:hAnsi="Times New Roman" w:cs="Times New Roman"/>
      <w:b/>
      <w:sz w:val="32"/>
      <w:szCs w:val="20"/>
      <w:lang w:eastAsia="en-US"/>
    </w:rPr>
  </w:style>
  <w:style w:type="paragraph" w:styleId="BodyText">
    <w:name w:val="Body Text"/>
    <w:basedOn w:val="Normal"/>
    <w:link w:val="BodyTextChar"/>
    <w:rsid w:val="003B17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17E6"/>
    <w:rPr>
      <w:rFonts w:ascii="Times New Roman" w:eastAsia="Times New Roman" w:hAnsi="Times New Roman" w:cs="Times New Roman"/>
      <w:sz w:val="24"/>
      <w:lang w:eastAsia="en-US"/>
    </w:rPr>
  </w:style>
  <w:style w:type="paragraph" w:styleId="ListBullet">
    <w:name w:val="List Bullet"/>
    <w:basedOn w:val="List"/>
    <w:rsid w:val="003B17E6"/>
    <w:pPr>
      <w:numPr>
        <w:numId w:val="12"/>
      </w:numPr>
      <w:tabs>
        <w:tab w:val="clear" w:pos="340"/>
      </w:tabs>
      <w:spacing w:before="40" w:after="40"/>
    </w:pPr>
  </w:style>
  <w:style w:type="paragraph" w:styleId="ListBullet2">
    <w:name w:val="List Bullet 2"/>
    <w:basedOn w:val="List2"/>
    <w:rsid w:val="003B17E6"/>
    <w:pPr>
      <w:numPr>
        <w:numId w:val="13"/>
      </w:numPr>
      <w:tabs>
        <w:tab w:val="clear" w:pos="680"/>
      </w:tabs>
    </w:pPr>
  </w:style>
  <w:style w:type="character" w:styleId="Emphasis">
    <w:name w:val="Emphasis"/>
    <w:basedOn w:val="DefaultParagraphFont"/>
    <w:qFormat/>
    <w:rsid w:val="003B17E6"/>
    <w:rPr>
      <w:i/>
    </w:rPr>
  </w:style>
  <w:style w:type="paragraph" w:customStyle="1" w:styleId="SuperHeading">
    <w:name w:val="SuperHeading"/>
    <w:basedOn w:val="Normal"/>
    <w:rsid w:val="003B17E6"/>
    <w:pPr>
      <w:spacing w:before="240" w:after="120"/>
      <w:outlineLvl w:val="0"/>
    </w:pPr>
    <w:rPr>
      <w:rFonts w:ascii="Times New Roman" w:hAnsi="Times New Roman"/>
      <w:b/>
      <w:sz w:val="32"/>
    </w:rPr>
  </w:style>
  <w:style w:type="paragraph" w:customStyle="1" w:styleId="AllowPageBreak">
    <w:name w:val="AllowPageBreak"/>
    <w:rsid w:val="003B17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17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17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17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17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17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17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17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17E6"/>
    <w:rPr>
      <w:rFonts w:ascii="Courier New" w:eastAsia="Times New Roman" w:hAnsi="Courier New" w:cs="Times New Roman"/>
      <w:i/>
      <w:szCs w:val="20"/>
      <w:lang w:eastAsia="en-US"/>
    </w:rPr>
  </w:style>
  <w:style w:type="paragraph" w:customStyle="1" w:styleId="HeadingBase">
    <w:name w:val="Heading Base"/>
    <w:rsid w:val="003B17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17E6"/>
    <w:pPr>
      <w:tabs>
        <w:tab w:val="right" w:leader="dot" w:pos="9072"/>
      </w:tabs>
      <w:ind w:left="567"/>
    </w:pPr>
    <w:rPr>
      <w:szCs w:val="22"/>
    </w:rPr>
  </w:style>
  <w:style w:type="paragraph" w:customStyle="1" w:styleId="TOCBase">
    <w:name w:val="TOC Base"/>
    <w:rsid w:val="003B17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17E6"/>
    <w:pPr>
      <w:tabs>
        <w:tab w:val="right" w:leader="dot" w:pos="9072"/>
      </w:tabs>
      <w:spacing w:before="40" w:after="40"/>
      <w:ind w:left="284"/>
    </w:pPr>
    <w:rPr>
      <w:rFonts w:ascii="Times New Roman" w:hAnsi="Times New Roman"/>
    </w:rPr>
  </w:style>
  <w:style w:type="paragraph" w:styleId="TOC1">
    <w:name w:val="toc 1"/>
    <w:basedOn w:val="TOCBase"/>
    <w:next w:val="Normal"/>
    <w:rsid w:val="003B17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17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17E6"/>
    <w:rPr>
      <w:rFonts w:ascii="Times New Roman" w:eastAsia="Times New Roman" w:hAnsi="Times New Roman" w:cs="Times New Roman"/>
      <w:sz w:val="16"/>
      <w:lang w:eastAsia="en-US"/>
    </w:rPr>
  </w:style>
  <w:style w:type="paragraph" w:styleId="Title">
    <w:name w:val="Title"/>
    <w:basedOn w:val="HeadingBase"/>
    <w:link w:val="TitleChar"/>
    <w:qFormat/>
    <w:rsid w:val="003B17E6"/>
    <w:pPr>
      <w:spacing w:before="5040"/>
      <w:jc w:val="center"/>
    </w:pPr>
    <w:rPr>
      <w:sz w:val="48"/>
      <w:szCs w:val="72"/>
      <w:lang w:val="en-US"/>
    </w:rPr>
  </w:style>
  <w:style w:type="character" w:customStyle="1" w:styleId="TitleChar">
    <w:name w:val="Title Char"/>
    <w:basedOn w:val="DefaultParagraphFont"/>
    <w:link w:val="Title"/>
    <w:rsid w:val="003B17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17E6"/>
    <w:pPr>
      <w:tabs>
        <w:tab w:val="left" w:pos="3600"/>
        <w:tab w:val="left" w:pos="3958"/>
      </w:tabs>
    </w:pPr>
  </w:style>
  <w:style w:type="paragraph" w:styleId="List">
    <w:name w:val="List"/>
    <w:basedOn w:val="BodyText"/>
    <w:next w:val="BodyText"/>
    <w:rsid w:val="003B17E6"/>
    <w:pPr>
      <w:tabs>
        <w:tab w:val="left" w:pos="340"/>
      </w:tabs>
      <w:spacing w:before="60" w:after="60"/>
      <w:ind w:left="340" w:hanging="340"/>
    </w:pPr>
  </w:style>
  <w:style w:type="paragraph" w:customStyle="1" w:styleId="Note">
    <w:name w:val="Note"/>
    <w:basedOn w:val="BodyText"/>
    <w:rsid w:val="003B17E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17E6"/>
    <w:rPr>
      <w:b/>
      <w:spacing w:val="0"/>
    </w:rPr>
  </w:style>
  <w:style w:type="paragraph" w:customStyle="1" w:styleId="SuperTitle">
    <w:name w:val="SuperTitle"/>
    <w:basedOn w:val="Title"/>
    <w:rsid w:val="003B17E6"/>
    <w:pPr>
      <w:framePr w:wrap="auto" w:hAnchor="text" w:y="6049"/>
    </w:pPr>
    <w:rPr>
      <w:color w:val="000000"/>
      <w:sz w:val="40"/>
    </w:rPr>
  </w:style>
  <w:style w:type="paragraph" w:customStyle="1" w:styleId="TOCTitle">
    <w:name w:val="TOCTitle"/>
    <w:basedOn w:val="Heading1"/>
    <w:rsid w:val="003B17E6"/>
    <w:pPr>
      <w:spacing w:after="240"/>
      <w:jc w:val="center"/>
      <w:outlineLvl w:val="9"/>
    </w:pPr>
    <w:rPr>
      <w:caps/>
    </w:rPr>
  </w:style>
  <w:style w:type="paragraph" w:customStyle="1" w:styleId="Version">
    <w:name w:val="Version"/>
    <w:rsid w:val="003B17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17E6"/>
    <w:pPr>
      <w:keepNext w:val="0"/>
      <w:tabs>
        <w:tab w:val="right" w:pos="4176"/>
      </w:tabs>
      <w:ind w:left="198" w:hanging="198"/>
    </w:pPr>
    <w:rPr>
      <w:rFonts w:ascii="Garamond" w:hAnsi="Garamond"/>
    </w:rPr>
  </w:style>
  <w:style w:type="paragraph" w:styleId="IndexHeading">
    <w:name w:val="index heading"/>
    <w:basedOn w:val="Normal"/>
    <w:next w:val="Index1"/>
    <w:semiHidden/>
    <w:rsid w:val="003B17E6"/>
    <w:pPr>
      <w:spacing w:before="120" w:after="120"/>
    </w:pPr>
    <w:rPr>
      <w:rFonts w:ascii="Arial" w:hAnsi="Arial"/>
      <w:b/>
      <w:color w:val="918585"/>
      <w:sz w:val="24"/>
    </w:rPr>
  </w:style>
  <w:style w:type="paragraph" w:styleId="Header">
    <w:name w:val="header"/>
    <w:basedOn w:val="Normal"/>
    <w:link w:val="HeaderChar"/>
    <w:rsid w:val="003B17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17E6"/>
    <w:rPr>
      <w:rFonts w:ascii="Times New Roman" w:eastAsia="Times New Roman" w:hAnsi="Times New Roman" w:cs="Times New Roman"/>
      <w:sz w:val="16"/>
      <w:szCs w:val="20"/>
      <w:lang w:val="en-GB" w:eastAsia="en-US"/>
    </w:rPr>
  </w:style>
  <w:style w:type="paragraph" w:customStyle="1" w:styleId="Chapter">
    <w:name w:val="Chapter"/>
    <w:basedOn w:val="Normal"/>
    <w:rsid w:val="003B17E6"/>
    <w:pPr>
      <w:spacing w:before="240"/>
    </w:pPr>
    <w:rPr>
      <w:rFonts w:ascii="Times New Roman" w:hAnsi="Times New Roman"/>
      <w:smallCaps/>
      <w:spacing w:val="80"/>
      <w:sz w:val="28"/>
    </w:rPr>
  </w:style>
  <w:style w:type="paragraph" w:customStyle="1" w:styleId="InChapter">
    <w:name w:val="InChapter"/>
    <w:basedOn w:val="Heading3"/>
    <w:rsid w:val="003B17E6"/>
    <w:pPr>
      <w:spacing w:after="240"/>
      <w:outlineLvl w:val="9"/>
    </w:pPr>
    <w:rPr>
      <w:noProof/>
    </w:rPr>
  </w:style>
  <w:style w:type="paragraph" w:styleId="Index2">
    <w:name w:val="index 2"/>
    <w:basedOn w:val="Normal"/>
    <w:next w:val="Normal"/>
    <w:semiHidden/>
    <w:rsid w:val="003B17E6"/>
    <w:pPr>
      <w:tabs>
        <w:tab w:val="right" w:pos="4176"/>
      </w:tabs>
      <w:ind w:left="568" w:hanging="284"/>
    </w:pPr>
    <w:rPr>
      <w:rFonts w:ascii="Garamond" w:hAnsi="Garamond"/>
    </w:rPr>
  </w:style>
  <w:style w:type="paragraph" w:customStyle="1" w:styleId="Byline">
    <w:name w:val="Byline"/>
    <w:rsid w:val="003B17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17E6"/>
    <w:pPr>
      <w:tabs>
        <w:tab w:val="clear" w:pos="3600"/>
        <w:tab w:val="clear" w:pos="3958"/>
      </w:tabs>
      <w:jc w:val="right"/>
    </w:pPr>
  </w:style>
  <w:style w:type="paragraph" w:styleId="Caption">
    <w:name w:val="caption"/>
    <w:basedOn w:val="BodyText"/>
    <w:next w:val="Normal"/>
    <w:qFormat/>
    <w:rsid w:val="003B17E6"/>
    <w:pPr>
      <w:framePr w:w="2268" w:hSpace="181" w:vSpace="181" w:wrap="around" w:vAnchor="text" w:hAnchor="page" w:x="1135" w:y="285" w:anchorLock="1"/>
    </w:pPr>
    <w:rPr>
      <w:i/>
    </w:rPr>
  </w:style>
  <w:style w:type="paragraph" w:customStyle="1" w:styleId="MiniTOCTitle">
    <w:name w:val="MiniTOCTitle"/>
    <w:basedOn w:val="Heading4"/>
    <w:rsid w:val="003B17E6"/>
    <w:pPr>
      <w:spacing w:before="240"/>
      <w:outlineLvl w:val="9"/>
    </w:pPr>
    <w:rPr>
      <w:noProof/>
      <w:sz w:val="24"/>
    </w:rPr>
  </w:style>
  <w:style w:type="paragraph" w:customStyle="1" w:styleId="MiniTOCItem">
    <w:name w:val="MiniTOCItem"/>
    <w:basedOn w:val="ListBullet"/>
    <w:rsid w:val="003B17E6"/>
    <w:pPr>
      <w:numPr>
        <w:numId w:val="0"/>
      </w:numPr>
      <w:tabs>
        <w:tab w:val="right" w:leader="dot" w:pos="6521"/>
      </w:tabs>
      <w:spacing w:before="0" w:after="0"/>
    </w:pPr>
  </w:style>
  <w:style w:type="paragraph" w:customStyle="1" w:styleId="TOFTitle">
    <w:name w:val="TOFTitle"/>
    <w:basedOn w:val="TOCTitle"/>
    <w:rsid w:val="003B17E6"/>
  </w:style>
  <w:style w:type="paragraph" w:styleId="TableofFigures">
    <w:name w:val="table of figures"/>
    <w:basedOn w:val="Normal"/>
    <w:next w:val="Normal"/>
    <w:semiHidden/>
    <w:rsid w:val="003B17E6"/>
    <w:pPr>
      <w:tabs>
        <w:tab w:val="right" w:leader="dot" w:pos="9072"/>
      </w:tabs>
      <w:ind w:left="970" w:hanging="403"/>
    </w:pPr>
    <w:rPr>
      <w:rFonts w:ascii="Times New Roman" w:hAnsi="Times New Roman"/>
      <w:b/>
    </w:rPr>
  </w:style>
  <w:style w:type="paragraph" w:styleId="ListNumber">
    <w:name w:val="List Number"/>
    <w:basedOn w:val="List"/>
    <w:rsid w:val="003B17E6"/>
    <w:pPr>
      <w:numPr>
        <w:numId w:val="15"/>
      </w:numPr>
      <w:tabs>
        <w:tab w:val="clear" w:pos="340"/>
      </w:tabs>
    </w:pPr>
  </w:style>
  <w:style w:type="character" w:customStyle="1" w:styleId="WingdingSymbols">
    <w:name w:val="Wingding Symbols"/>
    <w:rsid w:val="003B17E6"/>
    <w:rPr>
      <w:rFonts w:ascii="Wingdings" w:hAnsi="Wingdings"/>
    </w:rPr>
  </w:style>
  <w:style w:type="paragraph" w:customStyle="1" w:styleId="TableHeading">
    <w:name w:val="Table Heading"/>
    <w:basedOn w:val="HeadingBase"/>
    <w:rsid w:val="003B17E6"/>
    <w:pPr>
      <w:keepLines/>
      <w:pBdr>
        <w:bottom w:val="single" w:sz="6" w:space="1" w:color="918585"/>
      </w:pBdr>
      <w:spacing w:before="240"/>
    </w:pPr>
  </w:style>
  <w:style w:type="character" w:customStyle="1" w:styleId="HotSpot">
    <w:name w:val="HotSpot"/>
    <w:rsid w:val="003B17E6"/>
    <w:rPr>
      <w:color w:val="0033CC"/>
      <w:u w:val="none"/>
    </w:rPr>
  </w:style>
  <w:style w:type="paragraph" w:customStyle="1" w:styleId="BodyTextRight">
    <w:name w:val="Body Text Right"/>
    <w:basedOn w:val="BodyText"/>
    <w:rsid w:val="003B17E6"/>
    <w:pPr>
      <w:spacing w:before="0" w:after="0"/>
      <w:jc w:val="right"/>
    </w:pPr>
  </w:style>
  <w:style w:type="paragraph" w:styleId="Index3">
    <w:name w:val="index 3"/>
    <w:basedOn w:val="ListNumber2"/>
    <w:next w:val="Normal"/>
    <w:semiHidden/>
    <w:rsid w:val="003B17E6"/>
    <w:pPr>
      <w:numPr>
        <w:numId w:val="0"/>
      </w:numPr>
      <w:tabs>
        <w:tab w:val="right" w:leader="dot" w:pos="4176"/>
      </w:tabs>
    </w:pPr>
  </w:style>
  <w:style w:type="paragraph" w:styleId="ListNumber2">
    <w:name w:val="List Number 2"/>
    <w:basedOn w:val="List2"/>
    <w:rsid w:val="003B17E6"/>
    <w:pPr>
      <w:numPr>
        <w:numId w:val="10"/>
      </w:numPr>
      <w:tabs>
        <w:tab w:val="clear" w:pos="1060"/>
      </w:tabs>
    </w:pPr>
  </w:style>
  <w:style w:type="paragraph" w:customStyle="1" w:styleId="MarginNote">
    <w:name w:val="Margin Note"/>
    <w:basedOn w:val="BodyText"/>
    <w:rsid w:val="003B17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17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17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17E6"/>
    <w:rPr>
      <w:sz w:val="32"/>
    </w:rPr>
  </w:style>
  <w:style w:type="paragraph" w:customStyle="1" w:styleId="HeadingProcedure">
    <w:name w:val="Heading Procedure"/>
    <w:basedOn w:val="HeadingBase"/>
    <w:next w:val="Normal"/>
    <w:rsid w:val="003B17E6"/>
    <w:pPr>
      <w:tabs>
        <w:tab w:val="left" w:pos="0"/>
      </w:tabs>
      <w:spacing w:before="120" w:after="60"/>
    </w:pPr>
    <w:rPr>
      <w:i/>
      <w:color w:val="918585"/>
      <w:sz w:val="22"/>
    </w:rPr>
  </w:style>
  <w:style w:type="paragraph" w:customStyle="1" w:styleId="TableBodyText">
    <w:name w:val="Table Body Text"/>
    <w:basedOn w:val="BodyText"/>
    <w:rsid w:val="003B17E6"/>
    <w:pPr>
      <w:spacing w:before="60" w:after="60"/>
    </w:pPr>
  </w:style>
  <w:style w:type="paragraph" w:styleId="ListContinue">
    <w:name w:val="List Continue"/>
    <w:basedOn w:val="List"/>
    <w:rsid w:val="003B17E6"/>
    <w:pPr>
      <w:ind w:firstLine="0"/>
    </w:pPr>
  </w:style>
  <w:style w:type="paragraph" w:customStyle="1" w:styleId="ListNote">
    <w:name w:val="List Note"/>
    <w:basedOn w:val="List"/>
    <w:rsid w:val="003B17E6"/>
    <w:pPr>
      <w:pBdr>
        <w:top w:val="single" w:sz="6" w:space="2" w:color="918585"/>
        <w:bottom w:val="single" w:sz="6" w:space="2" w:color="918585"/>
      </w:pBdr>
      <w:tabs>
        <w:tab w:val="left" w:pos="1021"/>
      </w:tabs>
      <w:ind w:firstLine="0"/>
    </w:pPr>
  </w:style>
  <w:style w:type="paragraph" w:customStyle="1" w:styleId="Warning">
    <w:name w:val="Warning"/>
    <w:basedOn w:val="BodyText"/>
    <w:rsid w:val="003B17E6"/>
    <w:pPr>
      <w:shd w:val="clear" w:color="auto" w:fill="D9D9D9"/>
      <w:tabs>
        <w:tab w:val="left" w:pos="992"/>
      </w:tabs>
      <w:ind w:left="119" w:right="119"/>
    </w:pPr>
    <w:rPr>
      <w:sz w:val="20"/>
    </w:rPr>
  </w:style>
  <w:style w:type="paragraph" w:customStyle="1" w:styleId="MarginIcons">
    <w:name w:val="Margin Icons"/>
    <w:basedOn w:val="BodyText"/>
    <w:rsid w:val="003B17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17E6"/>
    <w:rPr>
      <w:rFonts w:ascii="Courier New" w:hAnsi="Courier New"/>
    </w:rPr>
  </w:style>
  <w:style w:type="paragraph" w:customStyle="1" w:styleId="NoteBullet">
    <w:name w:val="Note Bullet"/>
    <w:basedOn w:val="Note"/>
    <w:rsid w:val="003B17E6"/>
    <w:pPr>
      <w:tabs>
        <w:tab w:val="clear" w:pos="680"/>
      </w:tabs>
      <w:spacing w:before="60" w:after="60"/>
    </w:pPr>
  </w:style>
  <w:style w:type="paragraph" w:customStyle="1" w:styleId="SubHeading2">
    <w:name w:val="SubHeading2"/>
    <w:basedOn w:val="HeadingBase"/>
    <w:rsid w:val="003B17E6"/>
    <w:pPr>
      <w:spacing w:before="240" w:after="60"/>
    </w:pPr>
    <w:rPr>
      <w:sz w:val="20"/>
    </w:rPr>
  </w:style>
  <w:style w:type="paragraph" w:customStyle="1" w:styleId="SubHeading1">
    <w:name w:val="SubHeading1"/>
    <w:basedOn w:val="HeadingBase"/>
    <w:rsid w:val="003B17E6"/>
    <w:pPr>
      <w:spacing w:before="240" w:after="60"/>
    </w:pPr>
    <w:rPr>
      <w:color w:val="918585"/>
      <w:sz w:val="22"/>
    </w:rPr>
  </w:style>
  <w:style w:type="paragraph" w:customStyle="1" w:styleId="SideHeading">
    <w:name w:val="Side Heading"/>
    <w:basedOn w:val="HeadingBase"/>
    <w:rsid w:val="003B17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17E6"/>
    <w:pPr>
      <w:tabs>
        <w:tab w:val="num" w:pos="360"/>
      </w:tabs>
    </w:pPr>
  </w:style>
  <w:style w:type="paragraph" w:styleId="PlainText">
    <w:name w:val="Plain Text"/>
    <w:basedOn w:val="Normal"/>
    <w:link w:val="PlainTextChar"/>
    <w:rsid w:val="003B17E6"/>
    <w:rPr>
      <w:sz w:val="20"/>
    </w:rPr>
  </w:style>
  <w:style w:type="character" w:customStyle="1" w:styleId="PlainTextChar">
    <w:name w:val="Plain Text Char"/>
    <w:basedOn w:val="DefaultParagraphFont"/>
    <w:link w:val="PlainText"/>
    <w:rsid w:val="003B17E6"/>
    <w:rPr>
      <w:rFonts w:ascii="Courier New" w:eastAsia="Times New Roman" w:hAnsi="Courier New" w:cs="Times New Roman"/>
      <w:sz w:val="20"/>
      <w:szCs w:val="20"/>
      <w:lang w:eastAsia="en-US"/>
    </w:rPr>
  </w:style>
  <w:style w:type="character" w:customStyle="1" w:styleId="MenuOption">
    <w:name w:val="Menu Option"/>
    <w:basedOn w:val="DefaultParagraphFont"/>
    <w:rsid w:val="003B17E6"/>
    <w:rPr>
      <w:b/>
      <w:smallCaps/>
    </w:rPr>
  </w:style>
  <w:style w:type="paragraph" w:customStyle="1" w:styleId="TableListNumber">
    <w:name w:val="Table List Number"/>
    <w:basedOn w:val="ListNumber"/>
    <w:rsid w:val="003B17E6"/>
    <w:pPr>
      <w:numPr>
        <w:numId w:val="0"/>
      </w:numPr>
    </w:pPr>
  </w:style>
  <w:style w:type="paragraph" w:styleId="TOC4">
    <w:name w:val="toc 4"/>
    <w:basedOn w:val="TOCBase"/>
    <w:next w:val="Normal"/>
    <w:semiHidden/>
    <w:rsid w:val="003B17E6"/>
    <w:pPr>
      <w:tabs>
        <w:tab w:val="right" w:leader="dot" w:pos="9071"/>
      </w:tabs>
      <w:ind w:left="1701"/>
    </w:pPr>
  </w:style>
  <w:style w:type="paragraph" w:customStyle="1" w:styleId="ListAlpha">
    <w:name w:val="List Alpha"/>
    <w:basedOn w:val="List"/>
    <w:rsid w:val="003B17E6"/>
    <w:pPr>
      <w:numPr>
        <w:numId w:val="9"/>
      </w:numPr>
    </w:pPr>
  </w:style>
  <w:style w:type="paragraph" w:customStyle="1" w:styleId="ListAlpha2">
    <w:name w:val="List Alpha 2"/>
    <w:basedOn w:val="List2"/>
    <w:rsid w:val="003B17E6"/>
    <w:pPr>
      <w:numPr>
        <w:numId w:val="8"/>
      </w:numPr>
    </w:pPr>
  </w:style>
  <w:style w:type="paragraph" w:styleId="List2">
    <w:name w:val="List 2"/>
    <w:basedOn w:val="BodyText"/>
    <w:rsid w:val="003B17E6"/>
    <w:pPr>
      <w:tabs>
        <w:tab w:val="left" w:pos="680"/>
      </w:tabs>
      <w:spacing w:before="60" w:after="60"/>
      <w:ind w:left="680" w:hanging="340"/>
    </w:pPr>
  </w:style>
  <w:style w:type="paragraph" w:styleId="List3">
    <w:name w:val="List 3"/>
    <w:basedOn w:val="BodyText"/>
    <w:rsid w:val="003B17E6"/>
    <w:pPr>
      <w:tabs>
        <w:tab w:val="left" w:pos="1021"/>
      </w:tabs>
      <w:spacing w:before="60" w:after="60"/>
      <w:ind w:left="1020" w:hanging="340"/>
    </w:pPr>
  </w:style>
  <w:style w:type="paragraph" w:styleId="List4">
    <w:name w:val="List 4"/>
    <w:basedOn w:val="BodyText"/>
    <w:rsid w:val="003B17E6"/>
    <w:pPr>
      <w:tabs>
        <w:tab w:val="left" w:pos="1361"/>
      </w:tabs>
      <w:spacing w:before="60" w:after="60"/>
      <w:ind w:left="1361" w:hanging="340"/>
    </w:pPr>
  </w:style>
  <w:style w:type="paragraph" w:styleId="List5">
    <w:name w:val="List 5"/>
    <w:basedOn w:val="BodyText"/>
    <w:rsid w:val="003B17E6"/>
    <w:pPr>
      <w:tabs>
        <w:tab w:val="left" w:pos="1701"/>
      </w:tabs>
      <w:spacing w:before="60" w:after="60"/>
      <w:ind w:left="1701" w:hanging="340"/>
    </w:pPr>
  </w:style>
  <w:style w:type="paragraph" w:styleId="ListBullet3">
    <w:name w:val="List Bullet 3"/>
    <w:basedOn w:val="List3"/>
    <w:rsid w:val="003B17E6"/>
    <w:pPr>
      <w:numPr>
        <w:numId w:val="14"/>
      </w:numPr>
      <w:tabs>
        <w:tab w:val="clear" w:pos="1021"/>
      </w:tabs>
      <w:ind w:left="1037" w:hanging="357"/>
    </w:pPr>
  </w:style>
  <w:style w:type="paragraph" w:styleId="ListBullet4">
    <w:name w:val="List Bullet 4"/>
    <w:basedOn w:val="List4"/>
    <w:rsid w:val="003B17E6"/>
    <w:pPr>
      <w:numPr>
        <w:numId w:val="3"/>
      </w:numPr>
      <w:tabs>
        <w:tab w:val="clear" w:pos="1361"/>
      </w:tabs>
    </w:pPr>
  </w:style>
  <w:style w:type="paragraph" w:styleId="ListBullet5">
    <w:name w:val="List Bullet 5"/>
    <w:basedOn w:val="List5"/>
    <w:rsid w:val="003B17E6"/>
    <w:pPr>
      <w:numPr>
        <w:numId w:val="4"/>
      </w:numPr>
    </w:pPr>
  </w:style>
  <w:style w:type="paragraph" w:styleId="ListContinue2">
    <w:name w:val="List Continue 2"/>
    <w:basedOn w:val="List2"/>
    <w:rsid w:val="003B17E6"/>
    <w:pPr>
      <w:ind w:firstLine="0"/>
    </w:pPr>
  </w:style>
  <w:style w:type="paragraph" w:styleId="ListContinue3">
    <w:name w:val="List Continue 3"/>
    <w:basedOn w:val="List3"/>
    <w:rsid w:val="003B17E6"/>
    <w:pPr>
      <w:ind w:left="1021" w:firstLine="0"/>
    </w:pPr>
  </w:style>
  <w:style w:type="paragraph" w:styleId="ListContinue4">
    <w:name w:val="List Continue 4"/>
    <w:basedOn w:val="List4"/>
    <w:rsid w:val="003B17E6"/>
    <w:pPr>
      <w:ind w:firstLine="0"/>
    </w:pPr>
  </w:style>
  <w:style w:type="paragraph" w:styleId="ListContinue5">
    <w:name w:val="List Continue 5"/>
    <w:basedOn w:val="List5"/>
    <w:rsid w:val="003B17E6"/>
    <w:pPr>
      <w:ind w:firstLine="0"/>
    </w:pPr>
  </w:style>
  <w:style w:type="paragraph" w:styleId="ListNumber3">
    <w:name w:val="List Number 3"/>
    <w:basedOn w:val="List3"/>
    <w:rsid w:val="003B17E6"/>
    <w:pPr>
      <w:numPr>
        <w:numId w:val="5"/>
      </w:numPr>
    </w:pPr>
  </w:style>
  <w:style w:type="paragraph" w:styleId="ListNumber4">
    <w:name w:val="List Number 4"/>
    <w:basedOn w:val="List4"/>
    <w:rsid w:val="003B17E6"/>
    <w:pPr>
      <w:numPr>
        <w:numId w:val="6"/>
      </w:numPr>
    </w:pPr>
  </w:style>
  <w:style w:type="paragraph" w:styleId="ListNumber5">
    <w:name w:val="List Number 5"/>
    <w:basedOn w:val="List5"/>
    <w:rsid w:val="003B17E6"/>
    <w:pPr>
      <w:numPr>
        <w:numId w:val="7"/>
      </w:numPr>
    </w:pPr>
  </w:style>
  <w:style w:type="paragraph" w:styleId="BlockText">
    <w:name w:val="Block Text"/>
    <w:basedOn w:val="Normal"/>
    <w:rsid w:val="003B17E6"/>
    <w:pPr>
      <w:spacing w:after="120"/>
      <w:ind w:left="1440" w:right="1440"/>
    </w:pPr>
  </w:style>
  <w:style w:type="character" w:customStyle="1" w:styleId="Subscript">
    <w:name w:val="Subscript"/>
    <w:basedOn w:val="DefaultParagraphFont"/>
    <w:rsid w:val="003B17E6"/>
    <w:rPr>
      <w:sz w:val="16"/>
      <w:vertAlign w:val="subscript"/>
    </w:rPr>
  </w:style>
  <w:style w:type="character" w:customStyle="1" w:styleId="Superscript">
    <w:name w:val="Superscript"/>
    <w:basedOn w:val="DefaultParagraphFont"/>
    <w:rsid w:val="003B17E6"/>
    <w:rPr>
      <w:sz w:val="16"/>
      <w:vertAlign w:val="superscript"/>
    </w:rPr>
  </w:style>
  <w:style w:type="character" w:customStyle="1" w:styleId="Symbols">
    <w:name w:val="Symbols"/>
    <w:basedOn w:val="DefaultParagraphFont"/>
    <w:rsid w:val="003B17E6"/>
    <w:rPr>
      <w:rFonts w:ascii="Symbol" w:hAnsi="Symbol"/>
    </w:rPr>
  </w:style>
  <w:style w:type="character" w:customStyle="1" w:styleId="MenuOptions">
    <w:name w:val="Menu Options"/>
    <w:basedOn w:val="DefaultParagraphFont"/>
    <w:rsid w:val="003B17E6"/>
    <w:rPr>
      <w:rFonts w:ascii="Arial Narrow" w:hAnsi="Arial Narrow"/>
      <w:smallCaps/>
    </w:rPr>
  </w:style>
  <w:style w:type="character" w:customStyle="1" w:styleId="Buttons">
    <w:name w:val="Buttons"/>
    <w:basedOn w:val="DefaultParagraphFont"/>
    <w:rsid w:val="003B17E6"/>
    <w:rPr>
      <w:b/>
    </w:rPr>
  </w:style>
  <w:style w:type="character" w:customStyle="1" w:styleId="Underlined">
    <w:name w:val="Underlined"/>
    <w:basedOn w:val="DefaultParagraphFont"/>
    <w:rsid w:val="003B17E6"/>
    <w:rPr>
      <w:u w:val="single"/>
    </w:rPr>
  </w:style>
  <w:style w:type="paragraph" w:customStyle="1" w:styleId="TableBodyTextRight">
    <w:name w:val="Table Body Text Right"/>
    <w:basedOn w:val="TableBodyText"/>
    <w:rsid w:val="003B17E6"/>
    <w:pPr>
      <w:widowControl w:val="0"/>
      <w:autoSpaceDE w:val="0"/>
      <w:autoSpaceDN w:val="0"/>
      <w:adjustRightInd w:val="0"/>
      <w:jc w:val="right"/>
    </w:pPr>
    <w:rPr>
      <w:rFonts w:cs="Arial"/>
      <w:szCs w:val="18"/>
    </w:rPr>
  </w:style>
  <w:style w:type="paragraph" w:customStyle="1" w:styleId="CopyrightText">
    <w:name w:val="Copyright Text"/>
    <w:basedOn w:val="BodyText"/>
    <w:rsid w:val="003B17E6"/>
    <w:rPr>
      <w:sz w:val="18"/>
    </w:rPr>
  </w:style>
  <w:style w:type="paragraph" w:customStyle="1" w:styleId="BodySmallRight">
    <w:name w:val="Body Small Right"/>
    <w:basedOn w:val="BodyTextRight"/>
    <w:rsid w:val="003B17E6"/>
    <w:rPr>
      <w:sz w:val="18"/>
      <w:szCs w:val="18"/>
    </w:rPr>
  </w:style>
  <w:style w:type="paragraph" w:customStyle="1" w:styleId="MarginEdition">
    <w:name w:val="Margin Edition"/>
    <w:basedOn w:val="MarginNote"/>
    <w:rsid w:val="003B17E6"/>
    <w:pPr>
      <w:spacing w:before="0" w:after="0"/>
    </w:pPr>
    <w:rPr>
      <w:rFonts w:ascii="Times New Roman" w:hAnsi="Times New Roman"/>
      <w:color w:val="999999"/>
    </w:rPr>
  </w:style>
  <w:style w:type="paragraph" w:customStyle="1" w:styleId="Spacer">
    <w:name w:val="Spacer"/>
    <w:basedOn w:val="Normal"/>
    <w:rsid w:val="003B17E6"/>
    <w:rPr>
      <w:sz w:val="2"/>
      <w:szCs w:val="2"/>
    </w:rPr>
  </w:style>
  <w:style w:type="character" w:customStyle="1" w:styleId="Small">
    <w:name w:val="Small"/>
    <w:basedOn w:val="DefaultParagraphFont"/>
    <w:rsid w:val="003B17E6"/>
    <w:rPr>
      <w:sz w:val="16"/>
    </w:rPr>
  </w:style>
  <w:style w:type="paragraph" w:customStyle="1" w:styleId="WideTable">
    <w:name w:val="Wide Table"/>
    <w:basedOn w:val="Normal"/>
    <w:rsid w:val="003B17E6"/>
    <w:pPr>
      <w:ind w:left="-1418"/>
    </w:pPr>
    <w:rPr>
      <w:sz w:val="2"/>
      <w:szCs w:val="2"/>
    </w:rPr>
  </w:style>
  <w:style w:type="character" w:styleId="PageNumber">
    <w:name w:val="page number"/>
    <w:basedOn w:val="DefaultParagraphFont"/>
    <w:rsid w:val="003B17E6"/>
  </w:style>
  <w:style w:type="paragraph" w:styleId="Quote">
    <w:name w:val="Quote"/>
    <w:basedOn w:val="Heading1"/>
    <w:link w:val="QuoteChar"/>
    <w:qFormat/>
    <w:rsid w:val="003B17E6"/>
    <w:rPr>
      <w:b w:val="0"/>
      <w:sz w:val="72"/>
      <w:szCs w:val="72"/>
      <w:lang w:val="en-NZ"/>
    </w:rPr>
  </w:style>
  <w:style w:type="character" w:customStyle="1" w:styleId="QuoteChar">
    <w:name w:val="Quote Char"/>
    <w:basedOn w:val="DefaultParagraphFont"/>
    <w:link w:val="Quote"/>
    <w:rsid w:val="003B17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17E6"/>
    <w:pPr>
      <w:pageBreakBefore/>
    </w:pPr>
  </w:style>
  <w:style w:type="paragraph" w:customStyle="1" w:styleId="Border">
    <w:name w:val="Border"/>
    <w:basedOn w:val="Normal"/>
    <w:qFormat/>
    <w:rsid w:val="003B17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17E6"/>
    <w:rPr>
      <w:b/>
      <w:bCs/>
      <w:i/>
      <w:iCs/>
      <w:color w:val="auto"/>
    </w:rPr>
  </w:style>
  <w:style w:type="paragraph" w:styleId="IntenseQuote">
    <w:name w:val="Intense Quote"/>
    <w:basedOn w:val="Normal"/>
    <w:next w:val="Normal"/>
    <w:link w:val="IntenseQuoteChar"/>
    <w:uiPriority w:val="30"/>
    <w:qFormat/>
    <w:rsid w:val="003B17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17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17E6"/>
    <w:rPr>
      <w:smallCaps/>
      <w:color w:val="auto"/>
      <w:u w:val="single"/>
    </w:rPr>
  </w:style>
  <w:style w:type="character" w:styleId="IntenseReference">
    <w:name w:val="Intense Reference"/>
    <w:basedOn w:val="DefaultParagraphFont"/>
    <w:uiPriority w:val="32"/>
    <w:qFormat/>
    <w:rsid w:val="003B17E6"/>
    <w:rPr>
      <w:b/>
      <w:bCs/>
      <w:smallCaps/>
      <w:color w:val="auto"/>
      <w:spacing w:val="5"/>
      <w:u w:val="single"/>
    </w:rPr>
  </w:style>
  <w:style w:type="paragraph" w:customStyle="1" w:styleId="2ColumnHeading">
    <w:name w:val="2Column Heading"/>
    <w:basedOn w:val="BodyText"/>
    <w:qFormat/>
    <w:rsid w:val="003B17E6"/>
    <w:pPr>
      <w:spacing w:after="60"/>
      <w:ind w:left="-2268"/>
    </w:pPr>
    <w:rPr>
      <w:b/>
    </w:rPr>
  </w:style>
  <w:style w:type="paragraph" w:customStyle="1" w:styleId="Heading1TOC">
    <w:name w:val="Heading1 TOC"/>
    <w:basedOn w:val="Normal"/>
    <w:qFormat/>
    <w:rsid w:val="003B17E6"/>
    <w:pPr>
      <w:spacing w:before="240" w:after="120"/>
    </w:pPr>
    <w:rPr>
      <w:rFonts w:ascii="Times New Roman" w:hAnsi="Times New Roman"/>
      <w:b/>
      <w:sz w:val="32"/>
    </w:rPr>
  </w:style>
  <w:style w:type="paragraph" w:customStyle="1" w:styleId="Heading2TOC">
    <w:name w:val="Heading2 TOC"/>
    <w:basedOn w:val="Normal"/>
    <w:qFormat/>
    <w:rsid w:val="003B17E6"/>
    <w:pPr>
      <w:spacing w:before="240" w:after="60"/>
    </w:pPr>
    <w:rPr>
      <w:rFonts w:ascii="Times New Roman" w:hAnsi="Times New Roman"/>
      <w:b/>
      <w:sz w:val="28"/>
    </w:rPr>
  </w:style>
  <w:style w:type="character" w:customStyle="1" w:styleId="Underline">
    <w:name w:val="Underline"/>
    <w:basedOn w:val="DefaultParagraphFont"/>
    <w:qFormat/>
    <w:rsid w:val="003B17E6"/>
    <w:rPr>
      <w:u w:val="single"/>
    </w:rPr>
  </w:style>
  <w:style w:type="character" w:customStyle="1" w:styleId="BoldandItalics">
    <w:name w:val="Bold and Italics"/>
    <w:qFormat/>
    <w:rsid w:val="003B17E6"/>
    <w:rPr>
      <w:b/>
      <w:i/>
      <w:u w:val="none"/>
    </w:rPr>
  </w:style>
  <w:style w:type="paragraph" w:styleId="BalloonText">
    <w:name w:val="Balloon Text"/>
    <w:basedOn w:val="Normal"/>
    <w:link w:val="BalloonTextChar"/>
    <w:rsid w:val="003B17E6"/>
    <w:rPr>
      <w:rFonts w:ascii="Tahoma" w:hAnsi="Tahoma" w:cs="Tahoma"/>
      <w:sz w:val="16"/>
      <w:szCs w:val="16"/>
    </w:rPr>
  </w:style>
  <w:style w:type="character" w:customStyle="1" w:styleId="BalloonTextChar">
    <w:name w:val="Balloon Text Char"/>
    <w:basedOn w:val="DefaultParagraphFont"/>
    <w:link w:val="BalloonText"/>
    <w:rsid w:val="003B17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17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17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17E6"/>
    <w:rPr>
      <w:b/>
      <w:color w:val="660033"/>
      <w:spacing w:val="0"/>
    </w:rPr>
  </w:style>
  <w:style w:type="paragraph" w:customStyle="1" w:styleId="Nameditemlist">
    <w:name w:val="Named item list"/>
    <w:basedOn w:val="BodyText"/>
    <w:qFormat/>
    <w:rsid w:val="003B17E6"/>
    <w:pPr>
      <w:tabs>
        <w:tab w:val="left" w:pos="2835"/>
      </w:tabs>
      <w:ind w:left="2835" w:hanging="2835"/>
    </w:pPr>
  </w:style>
  <w:style w:type="paragraph" w:customStyle="1" w:styleId="BodyTextnopadding">
    <w:name w:val="Body Text no padding"/>
    <w:basedOn w:val="BodyText"/>
    <w:qFormat/>
    <w:rsid w:val="003B17E6"/>
    <w:pPr>
      <w:spacing w:before="0" w:after="0"/>
    </w:pPr>
  </w:style>
  <w:style w:type="paragraph" w:customStyle="1" w:styleId="BodyTextBold">
    <w:name w:val="Body Text Bold"/>
    <w:basedOn w:val="BodyText"/>
    <w:qFormat/>
    <w:rsid w:val="003B17E6"/>
    <w:rPr>
      <w:b/>
    </w:rPr>
  </w:style>
  <w:style w:type="character" w:styleId="Hyperlink">
    <w:name w:val="Hyperlink"/>
    <w:basedOn w:val="DefaultParagraphFont"/>
    <w:uiPriority w:val="99"/>
    <w:unhideWhenUsed/>
    <w:rsid w:val="00A501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407</Words>
  <Characters>2658</Characters>
  <Application>Microsoft Office Word</Application>
  <DocSecurity>0</DocSecurity>
  <Lines>64</Lines>
  <Paragraphs>44</Paragraphs>
  <ScaleCrop>false</ScaleCrop>
  <Company>Author-it Software Corporation Ltd.</Company>
  <LinksUpToDate>false</LinksUpToDate>
  <CharactersWithSpaces>3021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CHCEDU005 Work with clients to identify financial literacy education needs</dc:title>
  <dc:subject>Approved</dc:subject>
  <dc:creator>SkillsIQ</dc:creator>
  <cp:keywords>Release: 1</cp:keywords>
  <dc:description>Review Date: 12 April 2008</dc:description>
  <cp:lastModifiedBy>HSD_TPCMSd.prod</cp:lastModifiedBy>
  <cp:revision>3</cp:revision>
  <dcterms:created xsi:type="dcterms:W3CDTF">2023-07-01T03:40:00Z</dcterms:created>
  <dcterms:modified xsi:type="dcterms:W3CDTF">2023-07-01T03:40:00Z</dcterms:modified>
</cp:coreProperties>
</file>