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C47" w:rsidP="00137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CHCEDS061 Support responsible student behaviour</w:t>
      </w:r>
      <w:r>
        <w:fldChar w:fldCharType="end"/>
      </w:r>
    </w:p>
    <w:p w:rsidR="00137C47" w:rsidP="00137C47">
      <w:pPr>
        <w:pStyle w:val="Version"/>
        <w:sectPr w:rsidSect="008A6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C6F" w:rsidP="008A6C6F">
      <w:pPr>
        <w:pStyle w:val="SuperHeading"/>
      </w:pPr>
      <w:r w:rsidRPr="008A6C6F">
        <w:t>CHCEDS061 Support responsible student behaviour</w:t>
      </w:r>
    </w:p>
    <w:p w:rsidR="00000000" w:rsidRPr="008A6C6F" w:rsidP="008A6C6F">
      <w:pPr>
        <w:pStyle w:val="Heading1"/>
      </w:pPr>
      <w:bookmarkStart w:id="1" w:name="O_1183554"/>
      <w:bookmarkEnd w:id="1"/>
      <w:r w:rsidRPr="008A6C6F">
        <w:t>Modification History</w:t>
      </w:r>
    </w:p>
    <w:p w:rsidR="00000000" w:rsidRPr="008A6C6F" w:rsidP="00137C47">
      <w:pPr>
        <w:pStyle w:val="BodyText"/>
      </w:pPr>
      <w:r w:rsidRPr="008A6C6F">
        <w:t>Release 1. CHCEDS061 Support responsible student behaviour. New unit. No equivalent unit.</w:t>
      </w:r>
    </w:p>
    <w:p w:rsidR="00000000" w:rsidRPr="008A6C6F" w:rsidP="008A6C6F">
      <w:pPr>
        <w:pStyle w:val="Heading1"/>
      </w:pPr>
      <w:bookmarkStart w:id="2" w:name="O_1183555"/>
      <w:bookmarkEnd w:id="2"/>
      <w:r w:rsidRPr="008A6C6F">
        <w:t>Application</w:t>
      </w:r>
    </w:p>
    <w:p w:rsidR="00000000" w:rsidRPr="008A6C6F" w:rsidP="00137C47">
      <w:pPr>
        <w:pStyle w:val="BodyText"/>
      </w:pPr>
      <w:r w:rsidRPr="008A6C6F">
        <w:t>This unit describes the performance outcomes, skills and knowledge required to support and guide responsi</w:t>
      </w:r>
      <w:r w:rsidRPr="008A6C6F">
        <w:t xml:space="preserve">ble and positive behaviour of students. </w:t>
      </w:r>
    </w:p>
    <w:p w:rsidR="00000000" w:rsidRPr="008A6C6F" w:rsidP="00137C47">
      <w:pPr>
        <w:pStyle w:val="BodyText"/>
      </w:pPr>
      <w:r w:rsidRPr="008A6C6F">
        <w:t>The unit applies to education support workers who operate under the guidance and supervision of a teacher or other educational professional. They work mainly with students in classroom settings in primary and second</w:t>
      </w:r>
      <w:r w:rsidRPr="008A6C6F">
        <w:t>ary schools, as defined by State/Territory legislation.</w:t>
      </w:r>
    </w:p>
    <w:p w:rsidR="00000000" w:rsidRPr="008A6C6F" w:rsidP="00137C47">
      <w:pPr>
        <w:pStyle w:val="BodyText"/>
      </w:pPr>
      <w:r w:rsidRPr="008A6C6F">
        <w:t>The skills in this unit must be applied in accordance with Commonwealth and State/Territory legislation, Australian standards and industry codes of practice.</w:t>
      </w:r>
    </w:p>
    <w:p w:rsidR="00000000" w:rsidRPr="008A6C6F" w:rsidP="00137C47">
      <w:pPr>
        <w:pStyle w:val="BodyText"/>
      </w:pPr>
      <w:r w:rsidRPr="008A6C6F">
        <w:t>No occupational licensing, certification o</w:t>
      </w:r>
      <w:r w:rsidRPr="008A6C6F">
        <w:t>r specific legislative requirements apply to this unit at the time of publication.</w:t>
      </w:r>
    </w:p>
    <w:p w:rsidR="00000000" w:rsidRPr="008A6C6F" w:rsidP="008A6C6F">
      <w:pPr>
        <w:pStyle w:val="Heading1"/>
      </w:pPr>
      <w:bookmarkStart w:id="3" w:name="O_1183556"/>
      <w:bookmarkEnd w:id="3"/>
      <w:r w:rsidRPr="008A6C6F">
        <w:t>Pre-requisite Unit</w:t>
      </w:r>
    </w:p>
    <w:p w:rsidR="00000000" w:rsidRPr="008A6C6F" w:rsidP="00137C47">
      <w:pPr>
        <w:pStyle w:val="BodyText"/>
      </w:pPr>
      <w:r w:rsidRPr="008A6C6F">
        <w:t>Nil</w:t>
      </w:r>
    </w:p>
    <w:p w:rsidR="00000000" w:rsidRPr="008A6C6F" w:rsidP="008A6C6F">
      <w:pPr>
        <w:pStyle w:val="Heading1"/>
      </w:pPr>
      <w:bookmarkStart w:id="4" w:name="O_1183557"/>
      <w:bookmarkEnd w:id="4"/>
      <w:r w:rsidRPr="008A6C6F">
        <w:t>Competency Field</w:t>
      </w:r>
    </w:p>
    <w:p w:rsidR="00000000" w:rsidRPr="008A6C6F" w:rsidP="00137C47">
      <w:pPr>
        <w:pStyle w:val="BodyText"/>
      </w:pPr>
      <w:r w:rsidRPr="008A6C6F">
        <w:t>Education Support</w:t>
      </w:r>
    </w:p>
    <w:p w:rsidR="00000000" w:rsidRPr="008A6C6F" w:rsidP="008A6C6F">
      <w:pPr>
        <w:pStyle w:val="Heading1"/>
      </w:pPr>
      <w:bookmarkStart w:id="5" w:name="O_1183558"/>
      <w:bookmarkEnd w:id="5"/>
      <w:r w:rsidRPr="008A6C6F">
        <w:t>Unit Sector</w:t>
      </w:r>
    </w:p>
    <w:p w:rsidR="00000000" w:rsidRPr="008A6C6F" w:rsidP="00137C47">
      <w:pPr>
        <w:pStyle w:val="BodyText"/>
      </w:pPr>
      <w:r w:rsidRPr="008A6C6F">
        <w:t>Children’s Education and Care</w:t>
      </w:r>
    </w:p>
    <w:p w:rsidR="00000000" w:rsidRPr="008A6C6F" w:rsidP="008A6C6F">
      <w:pPr>
        <w:pStyle w:val="Heading1"/>
      </w:pPr>
      <w:bookmarkStart w:id="6" w:name="O_1183559"/>
      <w:bookmarkEnd w:id="6"/>
      <w:r w:rsidRPr="008A6C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8A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BodyText"/>
            </w:pPr>
            <w:r w:rsidRPr="008A6C6F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rPr>
                <w:rStyle w:val="SpecialBold"/>
              </w:rPr>
              <w:t>PERFORMANCE</w:t>
            </w:r>
            <w:r w:rsidRPr="008A6C6F">
              <w:t xml:space="preserve"> </w:t>
            </w:r>
            <w:r w:rsidRPr="008A6C6F">
              <w:rPr>
                <w:rStyle w:val="SpecialBold"/>
              </w:rPr>
              <w:t>CRITERIA</w:t>
            </w:r>
          </w:p>
        </w:tc>
      </w:tr>
      <w:tr w:rsidTr="008A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BodyText"/>
            </w:pPr>
            <w:r w:rsidRPr="008A6C6F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List"/>
              <w:rPr>
                <w:lang w:val="en-NZ"/>
              </w:rPr>
            </w:pPr>
            <w:r w:rsidRPr="008A6C6F">
              <w:t>1.  Contribute to a safe and supportive environment.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List"/>
            </w:pPr>
            <w:r w:rsidRPr="008A6C6F">
              <w:t>1.1. Use positive and respectful communication styles with students in all situations.</w:t>
            </w:r>
          </w:p>
          <w:p w:rsidR="00000000" w:rsidRPr="008A6C6F" w:rsidP="008A6C6F">
            <w:pPr>
              <w:pStyle w:val="List"/>
            </w:pPr>
            <w:r w:rsidRPr="008A6C6F">
              <w:t>1.2. Recognise any additional needs of students’ that may have impacts on behaviour.</w:t>
            </w:r>
          </w:p>
          <w:p w:rsidR="00000000" w:rsidP="008A6C6F">
            <w:pPr>
              <w:pStyle w:val="List"/>
              <w:rPr>
                <w:lang w:val="en-NZ"/>
              </w:rPr>
            </w:pPr>
            <w:r w:rsidRPr="008A6C6F">
              <w:t>1.3. Identify contributing envi</w:t>
            </w:r>
            <w:r w:rsidRPr="008A6C6F">
              <w:t>ronmental factors that may influence student behaviour.</w:t>
            </w:r>
          </w:p>
        </w:tc>
      </w:tr>
      <w:tr w:rsidTr="008A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List"/>
              <w:rPr>
                <w:lang w:val="en-NZ"/>
              </w:rPr>
            </w:pPr>
            <w:r w:rsidRPr="008A6C6F">
              <w:t>2.  Use positive behaviour support techniques.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List"/>
            </w:pPr>
            <w:r w:rsidRPr="008A6C6F">
              <w:t>2.1. Establish expectations for behaviour in consultation with teacher.</w:t>
            </w:r>
          </w:p>
          <w:p w:rsidR="00000000" w:rsidRPr="008A6C6F" w:rsidP="008A6C6F">
            <w:pPr>
              <w:pStyle w:val="List"/>
            </w:pPr>
            <w:r w:rsidRPr="008A6C6F">
              <w:t xml:space="preserve">2.2. Communicate expectations and instructions to students in a manner appropriate to their needs and to the context of the activity. </w:t>
            </w:r>
          </w:p>
          <w:p w:rsidR="00000000" w:rsidRPr="008A6C6F" w:rsidP="008A6C6F">
            <w:pPr>
              <w:pStyle w:val="List"/>
            </w:pPr>
            <w:r w:rsidRPr="008A6C6F">
              <w:t>2.3. Use appropriate positive reinforcement and clear verbal and non-verbal communication strategies to acknowledge respo</w:t>
            </w:r>
            <w:r w:rsidRPr="008A6C6F">
              <w:t xml:space="preserve">nsible behaviour. </w:t>
            </w:r>
          </w:p>
          <w:p w:rsidR="00000000" w:rsidRPr="008A6C6F" w:rsidP="008A6C6F">
            <w:pPr>
              <w:pStyle w:val="List"/>
            </w:pPr>
            <w:r w:rsidRPr="008A6C6F">
              <w:t>2.4. Identify behaviours requiring support and follow organisational policies and procedures to minimise effects on others.</w:t>
            </w:r>
          </w:p>
          <w:p w:rsidR="00000000" w:rsidRPr="008A6C6F" w:rsidP="008A6C6F">
            <w:pPr>
              <w:pStyle w:val="List"/>
            </w:pPr>
            <w:r w:rsidRPr="008A6C6F">
              <w:t>2.5. Employ appropriate strategies to redirect behaviour and defuse situations of conflict or stress.</w:t>
            </w:r>
          </w:p>
          <w:p w:rsidR="00000000" w:rsidRPr="008A6C6F" w:rsidP="008A6C6F">
            <w:pPr>
              <w:pStyle w:val="List"/>
            </w:pPr>
            <w:r w:rsidRPr="008A6C6F">
              <w:t>2.6. Observ</w:t>
            </w:r>
            <w:r w:rsidRPr="008A6C6F">
              <w:t>e the frequency, intensity and duration of behaviours requiring support and report to teacher.</w:t>
            </w:r>
          </w:p>
          <w:p w:rsidR="00000000" w:rsidP="008A6C6F">
            <w:pPr>
              <w:pStyle w:val="List"/>
              <w:rPr>
                <w:lang w:val="en-NZ"/>
              </w:rPr>
            </w:pPr>
            <w:r w:rsidRPr="008A6C6F">
              <w:t>2.7. Take appropriate steps to maintain personal safety of self and others.</w:t>
            </w:r>
          </w:p>
        </w:tc>
      </w:tr>
      <w:tr w:rsidTr="008A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List"/>
            </w:pPr>
            <w:r w:rsidRPr="008A6C6F">
              <w:t>3.  Implement and monitor strategies to support student behaviour.</w:t>
            </w:r>
          </w:p>
          <w:p w:rsidR="00000000" w:rsidRPr="008A6C6F" w:rsidP="008A6C6F">
            <w:pPr>
              <w:pStyle w:val="BodyText"/>
            </w:pPr>
          </w:p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tab/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List"/>
            </w:pPr>
            <w:r w:rsidRPr="008A6C6F">
              <w:t>3.1. Implement</w:t>
            </w:r>
            <w:r w:rsidRPr="008A6C6F">
              <w:t xml:space="preserve"> strategies to support student behaviour as directed by teacher.</w:t>
            </w:r>
          </w:p>
          <w:p w:rsidR="00000000" w:rsidRPr="008A6C6F" w:rsidP="008A6C6F">
            <w:pPr>
              <w:pStyle w:val="List"/>
            </w:pPr>
            <w:r w:rsidRPr="008A6C6F">
              <w:t>3.2. Identify areas of concern and discuss with teacher.</w:t>
            </w:r>
          </w:p>
          <w:p w:rsidR="00000000" w:rsidRPr="008A6C6F" w:rsidP="008A6C6F">
            <w:pPr>
              <w:pStyle w:val="List"/>
            </w:pPr>
            <w:r w:rsidRPr="008A6C6F">
              <w:t xml:space="preserve">3.3. Monitor outcomes of strategies and record responses of students according to organisational policies and procedures. </w:t>
            </w:r>
          </w:p>
          <w:p w:rsidR="00000000" w:rsidRPr="008A6C6F" w:rsidP="008A6C6F">
            <w:pPr>
              <w:pStyle w:val="List"/>
            </w:pPr>
            <w:r w:rsidRPr="008A6C6F">
              <w:t>3.4. Provid</w:t>
            </w:r>
            <w:r w:rsidRPr="008A6C6F">
              <w:t>e feedback on outcomes to teacher to modify future behaviour support strategies.</w:t>
            </w:r>
          </w:p>
        </w:tc>
      </w:tr>
    </w:tbl>
    <w:p w:rsidR="00000000" w:rsidRPr="008A6C6F" w:rsidP="008A6C6F">
      <w:pPr>
        <w:pStyle w:val="BodyText"/>
      </w:pPr>
    </w:p>
    <w:p w:rsidR="00000000" w:rsidRPr="008A6C6F" w:rsidP="008A6C6F">
      <w:pPr>
        <w:pStyle w:val="AllowPageBreak"/>
      </w:pPr>
    </w:p>
    <w:p w:rsidR="00000000" w:rsidRPr="008A6C6F" w:rsidP="008A6C6F">
      <w:pPr>
        <w:pStyle w:val="Heading1"/>
      </w:pPr>
      <w:bookmarkStart w:id="7" w:name="O_1183560"/>
      <w:bookmarkEnd w:id="7"/>
      <w:r w:rsidRPr="008A6C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8"/>
        <w:gridCol w:w="6328"/>
      </w:tblGrid>
      <w:tr w:rsidTr="00137C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t>Foundation skills essential to performance in this unit, but not explicit in the performance criteria are listed below.</w:t>
            </w:r>
          </w:p>
        </w:tc>
      </w:tr>
      <w:tr w:rsidTr="00137C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BodyText"/>
            </w:pPr>
            <w:r w:rsidRPr="008A6C6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rPr>
                <w:rStyle w:val="SpecialBold"/>
              </w:rPr>
              <w:t>DESCRIPTION</w:t>
            </w:r>
          </w:p>
        </w:tc>
      </w:tr>
      <w:tr w:rsidTr="00137C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ListBullet"/>
              <w:rPr>
                <w:lang w:val="en-NZ"/>
              </w:rPr>
            </w:pPr>
            <w:r w:rsidRPr="008A6C6F">
              <w:t xml:space="preserve">interpret organisational policies and procedures. </w:t>
            </w:r>
          </w:p>
        </w:tc>
      </w:tr>
      <w:tr w:rsidTr="00137C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ListBullet"/>
              <w:rPr>
                <w:lang w:val="en-NZ"/>
              </w:rPr>
            </w:pPr>
            <w:r w:rsidRPr="008A6C6F">
              <w:t>record information and observations according to organisational policies and procedures.</w:t>
            </w:r>
          </w:p>
        </w:tc>
      </w:tr>
      <w:tr w:rsidTr="00137C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ListBullet"/>
            </w:pPr>
            <w:r w:rsidRPr="008A6C6F">
              <w:t>interact and engage with stud</w:t>
            </w:r>
            <w:r w:rsidRPr="008A6C6F">
              <w:t>ents and teachers to build rapport</w:t>
            </w:r>
          </w:p>
          <w:p w:rsidR="00000000" w:rsidP="008A6C6F">
            <w:pPr>
              <w:pStyle w:val="ListBullet"/>
              <w:rPr>
                <w:lang w:val="en-NZ"/>
              </w:rPr>
            </w:pPr>
            <w:r w:rsidRPr="008A6C6F">
              <w:t xml:space="preserve">provide accurate detail of observations to colleagues and supervisors. </w:t>
            </w:r>
          </w:p>
        </w:tc>
      </w:tr>
      <w:tr w:rsidTr="00137C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6F">
            <w:pPr>
              <w:pStyle w:val="BodyText"/>
              <w:rPr>
                <w:lang w:val="en-NZ"/>
              </w:rPr>
            </w:pPr>
            <w:r w:rsidRPr="008A6C6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6F" w:rsidP="008A6C6F">
            <w:pPr>
              <w:pStyle w:val="ListBullet"/>
            </w:pPr>
            <w:r w:rsidRPr="008A6C6F">
              <w:t>anticipate the need for assistance or intervention in order to support positive student behaviour.</w:t>
            </w:r>
          </w:p>
        </w:tc>
      </w:tr>
    </w:tbl>
    <w:p w:rsidR="00000000" w:rsidRPr="008A6C6F" w:rsidP="008A6C6F">
      <w:pPr>
        <w:pStyle w:val="BodyText"/>
      </w:pPr>
    </w:p>
    <w:p w:rsidR="00000000" w:rsidRPr="008A6C6F" w:rsidP="008A6C6F">
      <w:pPr>
        <w:pStyle w:val="AllowPageBreak"/>
      </w:pPr>
    </w:p>
    <w:p w:rsidR="00000000" w:rsidRPr="008A6C6F" w:rsidP="008A6C6F">
      <w:pPr>
        <w:pStyle w:val="Heading1"/>
      </w:pPr>
      <w:bookmarkStart w:id="8" w:name="O_1183562"/>
      <w:bookmarkEnd w:id="8"/>
      <w:r w:rsidRPr="008A6C6F">
        <w:t>Unit Mapping Information</w:t>
      </w:r>
    </w:p>
    <w:p w:rsidR="00000000" w:rsidRPr="008A6C6F" w:rsidP="00137C47">
      <w:pPr>
        <w:pStyle w:val="BodyText"/>
      </w:pPr>
      <w:r w:rsidRPr="008A6C6F">
        <w:t>Release 1. CHCEDS061 Support responsible student behaviour. New unit. No equivalent unit.</w:t>
      </w:r>
    </w:p>
    <w:p w:rsidR="00000000" w:rsidRPr="008A6C6F" w:rsidP="008A6C6F">
      <w:pPr>
        <w:pStyle w:val="Heading1"/>
      </w:pPr>
      <w:bookmarkStart w:id="9" w:name="O_1183569"/>
      <w:bookmarkEnd w:id="9"/>
      <w:r w:rsidRPr="008A6C6F">
        <w:t>Links</w:t>
      </w:r>
    </w:p>
    <w:p w:rsidR="00000000" w:rsidRPr="008A6C6F" w:rsidP="00137C47">
      <w:pPr>
        <w:pStyle w:val="BodyText"/>
      </w:pPr>
      <w:r w:rsidRPr="008A6C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E3C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6C6F" w:rsidP="00137C47">
      <w:pPr>
        <w:pStyle w:val="BodyText"/>
        <w:sectPr w:rsidSect="008A6C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C6F" w:rsidP="008A6C6F">
      <w:pPr>
        <w:pStyle w:val="SuperHeading"/>
      </w:pPr>
      <w:r w:rsidRPr="008A6C6F">
        <w:t>Assessment Requirements for CHCEDS061 Support responsible stude</w:t>
      </w:r>
      <w:r w:rsidRPr="008A6C6F">
        <w:t>nt behaviour</w:t>
      </w:r>
    </w:p>
    <w:p w:rsidR="00000000" w:rsidRPr="008A6C6F" w:rsidP="008A6C6F">
      <w:pPr>
        <w:pStyle w:val="Heading1"/>
      </w:pPr>
      <w:bookmarkStart w:id="10" w:name="O_1183564"/>
      <w:bookmarkEnd w:id="10"/>
      <w:r w:rsidRPr="008A6C6F">
        <w:t>Modification History</w:t>
      </w:r>
    </w:p>
    <w:p w:rsidR="00000000" w:rsidRPr="008A6C6F" w:rsidP="00137C47">
      <w:pPr>
        <w:pStyle w:val="BodyText"/>
      </w:pPr>
      <w:r w:rsidRPr="008A6C6F">
        <w:t xml:space="preserve">Release 1. CHCEDS061 Support responsible student behaviour. New unit. No equivalent unit. </w:t>
      </w:r>
    </w:p>
    <w:p w:rsidR="00000000" w:rsidRPr="008A6C6F" w:rsidP="008A6C6F">
      <w:pPr>
        <w:pStyle w:val="Heading1"/>
      </w:pPr>
      <w:bookmarkStart w:id="11" w:name="O_1183565"/>
      <w:bookmarkEnd w:id="11"/>
      <w:r w:rsidRPr="008A6C6F">
        <w:t>Performance Evidence</w:t>
      </w:r>
    </w:p>
    <w:p w:rsidR="00000000" w:rsidRPr="008A6C6F" w:rsidP="00137C47">
      <w:pPr>
        <w:pStyle w:val="BodyText"/>
      </w:pPr>
      <w:r w:rsidRPr="008A6C6F">
        <w:t>Evidence of the ability to c</w:t>
      </w:r>
      <w:r w:rsidRPr="008A6C6F">
        <w:t>omplete tasks outlined in elements and performance criteria of this unit in the context of the job role, and:</w:t>
      </w:r>
    </w:p>
    <w:p w:rsidR="00000000" w:rsidRPr="008A6C6F" w:rsidP="008A6C6F">
      <w:pPr>
        <w:pStyle w:val="ListBullet"/>
      </w:pPr>
      <w:r w:rsidRPr="008A6C6F">
        <w:t>implement behaviour support strategies for two individual students on at least one occasion for each student, including:</w:t>
      </w:r>
    </w:p>
    <w:p w:rsidR="00000000" w:rsidRPr="008A6C6F" w:rsidP="008A6C6F">
      <w:pPr>
        <w:pStyle w:val="ListBullet2"/>
      </w:pPr>
      <w:r w:rsidRPr="008A6C6F">
        <w:t>establishing expectatio</w:t>
      </w:r>
      <w:r w:rsidRPr="008A6C6F">
        <w:t>ns for behaviour and communicating effectively to students</w:t>
      </w:r>
    </w:p>
    <w:p w:rsidR="00000000" w:rsidRPr="008A6C6F" w:rsidP="008A6C6F">
      <w:pPr>
        <w:pStyle w:val="ListBullet2"/>
      </w:pPr>
      <w:r w:rsidRPr="008A6C6F">
        <w:t>guiding behaviour using positive support techniques</w:t>
      </w:r>
    </w:p>
    <w:p w:rsidR="00000000" w:rsidRPr="008A6C6F" w:rsidP="008A6C6F">
      <w:pPr>
        <w:pStyle w:val="ListBullet2"/>
      </w:pPr>
      <w:r w:rsidRPr="008A6C6F">
        <w:t xml:space="preserve">identifying any behaviours in need of support </w:t>
      </w:r>
    </w:p>
    <w:p w:rsidR="00000000" w:rsidRPr="008A6C6F" w:rsidP="008A6C6F">
      <w:pPr>
        <w:pStyle w:val="ListBullet2"/>
      </w:pPr>
      <w:r w:rsidRPr="008A6C6F">
        <w:t xml:space="preserve">observing and reporting to teacher on outcomes of support strategies used. </w:t>
      </w:r>
    </w:p>
    <w:p w:rsidR="00000000" w:rsidRPr="008A6C6F" w:rsidP="008A6C6F">
      <w:pPr>
        <w:pStyle w:val="AllowPageBreak"/>
      </w:pPr>
    </w:p>
    <w:p w:rsidR="00000000" w:rsidRPr="008A6C6F" w:rsidP="008A6C6F">
      <w:pPr>
        <w:pStyle w:val="Heading1"/>
      </w:pPr>
      <w:bookmarkStart w:id="12" w:name="O_1183566"/>
      <w:bookmarkEnd w:id="12"/>
      <w:r w:rsidRPr="008A6C6F">
        <w:t>Knowledge Evidence</w:t>
      </w:r>
    </w:p>
    <w:p w:rsidR="00000000" w:rsidRPr="008A6C6F" w:rsidP="00137C47">
      <w:pPr>
        <w:pStyle w:val="BodyText"/>
      </w:pPr>
      <w:r w:rsidRPr="008A6C6F">
        <w:t>Demonstrated knowledge required to complete the tasks outlined in elements and performance criteria of this unit:</w:t>
      </w:r>
    </w:p>
    <w:p w:rsidR="00000000" w:rsidRPr="008A6C6F" w:rsidP="008A6C6F">
      <w:pPr>
        <w:pStyle w:val="ListBullet"/>
      </w:pPr>
      <w:r w:rsidRPr="008A6C6F">
        <w:t>role and responsibilities of an education support worker and own job role</w:t>
      </w:r>
    </w:p>
    <w:p w:rsidR="00000000" w:rsidRPr="008A6C6F" w:rsidP="008A6C6F">
      <w:pPr>
        <w:pStyle w:val="ListBullet"/>
      </w:pPr>
      <w:r w:rsidRPr="008A6C6F">
        <w:t>legislation, its purpose and key requirements re</w:t>
      </w:r>
      <w:r w:rsidRPr="008A6C6F">
        <w:t>lating to:</w:t>
      </w:r>
    </w:p>
    <w:p w:rsidR="00000000" w:rsidRPr="008A6C6F" w:rsidP="008A6C6F">
      <w:pPr>
        <w:pStyle w:val="ListBullet2"/>
      </w:pPr>
      <w:r w:rsidRPr="008A6C6F">
        <w:t>anti-discrimination</w:t>
      </w:r>
    </w:p>
    <w:p w:rsidR="00000000" w:rsidRPr="008A6C6F" w:rsidP="008A6C6F">
      <w:pPr>
        <w:pStyle w:val="ListBullet2"/>
      </w:pPr>
      <w:r w:rsidRPr="008A6C6F">
        <w:t>child protection</w:t>
      </w:r>
    </w:p>
    <w:p w:rsidR="00000000" w:rsidRPr="008A6C6F" w:rsidP="008A6C6F">
      <w:pPr>
        <w:pStyle w:val="ListBullet2"/>
      </w:pPr>
      <w:r w:rsidRPr="008A6C6F">
        <w:t>confidentiality and privacy</w:t>
      </w:r>
    </w:p>
    <w:p w:rsidR="00000000" w:rsidRPr="008A6C6F" w:rsidP="008A6C6F">
      <w:pPr>
        <w:pStyle w:val="ListBullet2"/>
      </w:pPr>
      <w:r w:rsidRPr="008A6C6F">
        <w:t>duty of care</w:t>
      </w:r>
    </w:p>
    <w:p w:rsidR="00000000" w:rsidRPr="008A6C6F" w:rsidP="008A6C6F">
      <w:pPr>
        <w:pStyle w:val="ListBullet"/>
      </w:pPr>
      <w:r w:rsidRPr="008A6C6F">
        <w:t>organisation policies and procedures for supporting behaviour of students</w:t>
      </w:r>
    </w:p>
    <w:p w:rsidR="00000000" w:rsidRPr="008A6C6F" w:rsidP="008A6C6F">
      <w:pPr>
        <w:pStyle w:val="ListBullet"/>
      </w:pPr>
      <w:r w:rsidRPr="008A6C6F">
        <w:t>factors that may affect behaviour of students:</w:t>
      </w:r>
    </w:p>
    <w:p w:rsidR="00000000" w:rsidRPr="008A6C6F" w:rsidP="008A6C6F">
      <w:pPr>
        <w:pStyle w:val="ListBullet2"/>
      </w:pPr>
      <w:r w:rsidRPr="008A6C6F">
        <w:t>cultural considerations</w:t>
      </w:r>
    </w:p>
    <w:p w:rsidR="00000000" w:rsidRPr="008A6C6F" w:rsidP="008A6C6F">
      <w:pPr>
        <w:pStyle w:val="ListBullet2"/>
      </w:pPr>
      <w:r w:rsidRPr="008A6C6F">
        <w:t>environment</w:t>
      </w:r>
    </w:p>
    <w:p w:rsidR="00000000" w:rsidRPr="008A6C6F" w:rsidP="008A6C6F">
      <w:pPr>
        <w:pStyle w:val="ListBullet2"/>
      </w:pPr>
      <w:r w:rsidRPr="008A6C6F">
        <w:t>family circumstances</w:t>
      </w:r>
    </w:p>
    <w:p w:rsidR="00000000" w:rsidRPr="008A6C6F" w:rsidP="008A6C6F">
      <w:pPr>
        <w:pStyle w:val="ListBullet2"/>
      </w:pPr>
      <w:r w:rsidRPr="008A6C6F">
        <w:t>language or communication difficulties</w:t>
      </w:r>
    </w:p>
    <w:p w:rsidR="00000000" w:rsidRPr="008A6C6F" w:rsidP="008A6C6F">
      <w:pPr>
        <w:pStyle w:val="ListBullet2"/>
      </w:pPr>
      <w:r w:rsidRPr="008A6C6F">
        <w:t>learning difficulties</w:t>
      </w:r>
    </w:p>
    <w:p w:rsidR="00000000" w:rsidRPr="008A6C6F" w:rsidP="008A6C6F">
      <w:pPr>
        <w:pStyle w:val="ListBullet2"/>
      </w:pPr>
      <w:r w:rsidRPr="008A6C6F">
        <w:t>health issues:</w:t>
      </w:r>
    </w:p>
    <w:p w:rsidR="00000000" w:rsidRPr="008A6C6F" w:rsidP="008A6C6F">
      <w:pPr>
        <w:pStyle w:val="ListBullet3"/>
      </w:pPr>
      <w:r w:rsidRPr="008A6C6F">
        <w:t>physical</w:t>
      </w:r>
    </w:p>
    <w:p w:rsidR="00000000" w:rsidRPr="008A6C6F" w:rsidP="008A6C6F">
      <w:pPr>
        <w:pStyle w:val="ListBullet3"/>
      </w:pPr>
      <w:r w:rsidRPr="008A6C6F">
        <w:t>mental</w:t>
      </w:r>
    </w:p>
    <w:p w:rsidR="00000000" w:rsidRPr="008A6C6F" w:rsidP="008A6C6F">
      <w:pPr>
        <w:pStyle w:val="ListBullet2"/>
      </w:pPr>
      <w:r w:rsidRPr="008A6C6F">
        <w:t>mood and personality</w:t>
      </w:r>
    </w:p>
    <w:p w:rsidR="00000000" w:rsidRPr="008A6C6F" w:rsidP="008A6C6F">
      <w:pPr>
        <w:pStyle w:val="ListBullet2"/>
      </w:pPr>
      <w:r w:rsidRPr="008A6C6F">
        <w:t xml:space="preserve">social issues </w:t>
      </w:r>
    </w:p>
    <w:p w:rsidR="00000000" w:rsidRPr="008A6C6F" w:rsidP="008A6C6F">
      <w:pPr>
        <w:pStyle w:val="ListBullet"/>
      </w:pPr>
      <w:r w:rsidRPr="008A6C6F">
        <w:t>principles of trauma-informed practice</w:t>
      </w:r>
    </w:p>
    <w:p w:rsidR="00000000" w:rsidRPr="008A6C6F" w:rsidP="008A6C6F">
      <w:pPr>
        <w:pStyle w:val="ListBullet"/>
      </w:pPr>
      <w:r w:rsidRPr="008A6C6F">
        <w:t>communication techniques that support positive behaviour:</w:t>
      </w:r>
    </w:p>
    <w:p w:rsidR="00000000" w:rsidRPr="008A6C6F" w:rsidP="008A6C6F">
      <w:pPr>
        <w:pStyle w:val="ListBullet2"/>
      </w:pPr>
      <w:r w:rsidRPr="008A6C6F">
        <w:t>verbal</w:t>
      </w:r>
    </w:p>
    <w:p w:rsidR="00000000" w:rsidRPr="008A6C6F" w:rsidP="008A6C6F">
      <w:pPr>
        <w:pStyle w:val="ListBullet2"/>
      </w:pPr>
      <w:r w:rsidRPr="008A6C6F">
        <w:t>non-verbal</w:t>
      </w:r>
    </w:p>
    <w:p w:rsidR="00000000" w:rsidRPr="008A6C6F" w:rsidP="008A6C6F">
      <w:pPr>
        <w:pStyle w:val="ListBullet2"/>
      </w:pPr>
      <w:r w:rsidRPr="008A6C6F">
        <w:t>active listening</w:t>
      </w:r>
    </w:p>
    <w:p w:rsidR="00000000" w:rsidRPr="008A6C6F" w:rsidP="008A6C6F">
      <w:pPr>
        <w:pStyle w:val="ListBullet2"/>
      </w:pPr>
      <w:r w:rsidRPr="008A6C6F">
        <w:t>questioning</w:t>
      </w:r>
    </w:p>
    <w:p w:rsidR="00000000" w:rsidRPr="008A6C6F" w:rsidP="008A6C6F">
      <w:pPr>
        <w:pStyle w:val="ListBullet2"/>
      </w:pPr>
      <w:r w:rsidRPr="008A6C6F">
        <w:t>appropriate use of volume and tone</w:t>
      </w:r>
    </w:p>
    <w:p w:rsidR="00000000" w:rsidRPr="008A6C6F" w:rsidP="008A6C6F">
      <w:pPr>
        <w:pStyle w:val="ListBullet"/>
      </w:pPr>
      <w:r w:rsidRPr="008A6C6F">
        <w:t>positive support strategies to redirect behaviour and defuse situations</w:t>
      </w:r>
    </w:p>
    <w:p w:rsidR="00000000" w:rsidRPr="008A6C6F" w:rsidP="008A6C6F">
      <w:pPr>
        <w:pStyle w:val="ListBullet"/>
      </w:pPr>
      <w:r w:rsidRPr="008A6C6F">
        <w:t>negotiation and conflict resolution techniques</w:t>
      </w:r>
    </w:p>
    <w:p w:rsidR="00000000" w:rsidRPr="008A6C6F" w:rsidP="008A6C6F">
      <w:pPr>
        <w:pStyle w:val="ListBullet"/>
      </w:pPr>
      <w:r w:rsidRPr="008A6C6F">
        <w:t>how to recognise situations where further support or interve</w:t>
      </w:r>
      <w:r w:rsidRPr="008A6C6F">
        <w:t>ntion may be required.</w:t>
      </w:r>
    </w:p>
    <w:p w:rsidR="00000000" w:rsidRPr="008A6C6F" w:rsidP="008A6C6F">
      <w:pPr>
        <w:pStyle w:val="AllowPageBreak"/>
      </w:pPr>
    </w:p>
    <w:p w:rsidR="00000000" w:rsidRPr="008A6C6F" w:rsidP="008A6C6F">
      <w:pPr>
        <w:pStyle w:val="Heading1"/>
      </w:pPr>
      <w:bookmarkStart w:id="13" w:name="O_1183567"/>
      <w:bookmarkEnd w:id="13"/>
      <w:r w:rsidRPr="008A6C6F">
        <w:t>Assessment Conditions</w:t>
      </w:r>
    </w:p>
    <w:p w:rsidR="00000000" w:rsidRPr="008A6C6F" w:rsidP="00137C47">
      <w:pPr>
        <w:pStyle w:val="BodyText"/>
      </w:pPr>
      <w:r w:rsidRPr="008A6C6F">
        <w:t>Skills must be demonstrated in the workplace:</w:t>
      </w:r>
    </w:p>
    <w:p w:rsidR="00000000" w:rsidRPr="008A6C6F" w:rsidP="008A6C6F">
      <w:pPr>
        <w:pStyle w:val="ListBullet"/>
      </w:pPr>
      <w:r w:rsidRPr="008A6C6F">
        <w:t>support activities with students must be directly observed by the assessor on at least one occasion</w:t>
      </w:r>
    </w:p>
    <w:p w:rsidR="00000000" w:rsidRPr="008A6C6F" w:rsidP="008A6C6F">
      <w:pPr>
        <w:pStyle w:val="ListBullet"/>
      </w:pPr>
      <w:r w:rsidRPr="008A6C6F">
        <w:t>remaining performance evidence may be collected through authenticated third-party reports</w:t>
      </w:r>
    </w:p>
    <w:p w:rsidR="00000000" w:rsidRPr="008A6C6F" w:rsidP="008A6C6F">
      <w:pPr>
        <w:pStyle w:val="ListBullet"/>
      </w:pPr>
      <w:r w:rsidRPr="008A6C6F">
        <w:t>observation and third-party reports must be supplemented by other forms of evidence.</w:t>
      </w:r>
    </w:p>
    <w:p w:rsidR="00000000" w:rsidRPr="008A6C6F" w:rsidP="00137C47">
      <w:pPr>
        <w:pStyle w:val="BodyText"/>
      </w:pPr>
      <w:r w:rsidRPr="008A6C6F">
        <w:t>Interactions with students must be supervised by a teacher or other educational p</w:t>
      </w:r>
      <w:r w:rsidRPr="008A6C6F">
        <w:t xml:space="preserve">rofessional. </w:t>
      </w:r>
    </w:p>
    <w:p w:rsidR="00000000" w:rsidRPr="008A6C6F" w:rsidP="00137C47">
      <w:pPr>
        <w:pStyle w:val="BodyText"/>
      </w:pPr>
      <w:r w:rsidRPr="008A6C6F">
        <w:t>Assessment must ensure access to:</w:t>
      </w:r>
    </w:p>
    <w:p w:rsidR="00000000" w:rsidRPr="008A6C6F" w:rsidP="008A6C6F">
      <w:pPr>
        <w:pStyle w:val="ListBullet"/>
      </w:pPr>
      <w:r w:rsidRPr="008A6C6F">
        <w:t>organisational policies and procedures for behaviour support</w:t>
      </w:r>
    </w:p>
    <w:p w:rsidR="00000000" w:rsidRPr="008A6C6F" w:rsidP="008A6C6F">
      <w:pPr>
        <w:pStyle w:val="ListBullet"/>
      </w:pPr>
      <w:r w:rsidRPr="008A6C6F">
        <w:t>students in a school</w:t>
      </w:r>
    </w:p>
    <w:p w:rsidR="00000000" w:rsidRPr="008A6C6F" w:rsidP="008A6C6F">
      <w:pPr>
        <w:pStyle w:val="ListBullet"/>
      </w:pPr>
      <w:r w:rsidRPr="008A6C6F">
        <w:t>colleagues for guidance and collaboration.</w:t>
      </w:r>
    </w:p>
    <w:p w:rsidR="00000000" w:rsidRPr="008A6C6F" w:rsidP="00137C47">
      <w:pPr>
        <w:pStyle w:val="BodyText"/>
      </w:pPr>
      <w:r w:rsidRPr="008A6C6F">
        <w:t>Assessors must satisfy the Standards for Registered Training Organisations require</w:t>
      </w:r>
      <w:r w:rsidRPr="008A6C6F">
        <w:t>ments for assessors.</w:t>
      </w:r>
    </w:p>
    <w:p w:rsidR="00000000" w:rsidRPr="008A6C6F" w:rsidP="008A6C6F">
      <w:pPr>
        <w:pStyle w:val="Heading1"/>
      </w:pPr>
      <w:bookmarkStart w:id="14" w:name="O_1183570"/>
      <w:bookmarkEnd w:id="14"/>
      <w:r w:rsidRPr="008A6C6F">
        <w:t>Links</w:t>
      </w:r>
    </w:p>
    <w:p w:rsidR="00000000" w:rsidRPr="008A6C6F" w:rsidP="00137C47">
      <w:pPr>
        <w:pStyle w:val="BodyText"/>
      </w:pPr>
      <w:r w:rsidRPr="008A6C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E3C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6C6F" w:rsidP="008A6C6F"/>
    <w:sectPr w:rsidSect="008A6C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 w:rsidRPr="00137C47" w:rsidP="00137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47" w:rsidP="008A6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C47" w:rsidP="008A6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37C47" w:rsidP="008A6C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 w:rsidP="008A6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C47">
      <w:t>Approved</w:t>
    </w:r>
    <w:r w:rsidR="00137C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C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C47">
      <w:rPr>
        <w:noProof/>
      </w:rPr>
      <w:t>4</w:t>
    </w:r>
    <w:r>
      <w:rPr>
        <w:noProof/>
      </w:rPr>
      <w:fldChar w:fldCharType="end"/>
    </w:r>
  </w:p>
  <w:p w:rsidR="008A6C6F" w:rsidP="008A6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C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C47">
      <w:t>HumanAbility</w:t>
    </w:r>
    <w:r w:rsidR="00137C47">
      <w:fldChar w:fldCharType="end"/>
    </w:r>
  </w:p>
  <w:p w:rsidR="008A6C6F" w:rsidP="008A6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C6F" w:rsidRPr="00137C47" w:rsidP="00137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47" w:rsidRPr="002D2AF8" w:rsidP="008A6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CHCEDS061 Support responsible student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C47" w:rsidP="008A6C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6F" w:rsidRPr="002D2AF8" w:rsidP="008A6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C47">
      <w:t>CHCEDS061 Support responsible student behaviour</w:t>
    </w:r>
    <w:r w:rsidR="00137C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C47">
      <w:rPr>
        <w:noProof/>
      </w:rPr>
      <w:t>2 March 2025</w:t>
    </w:r>
    <w:r>
      <w:fldChar w:fldCharType="end"/>
    </w:r>
  </w:p>
  <w:p w:rsidR="008A6C6F" w:rsidP="008A6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AE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828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060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C6F"/>
  </w:style>
  <w:style w:type="character" w:customStyle="1" w:styleId="Heading1Char">
    <w:name w:val="Heading 1 Char"/>
    <w:basedOn w:val="DefaultParagraphFont"/>
    <w:link w:val="Heading1"/>
    <w:rsid w:val="008A6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C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C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C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C6F"/>
    <w:rPr>
      <w:b/>
      <w:spacing w:val="0"/>
    </w:rPr>
  </w:style>
  <w:style w:type="paragraph" w:styleId="ListBullet2">
    <w:name w:val="List Bullet 2"/>
    <w:basedOn w:val="List2"/>
    <w:rsid w:val="008A6C6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C6F"/>
    <w:rPr>
      <w:i/>
    </w:rPr>
  </w:style>
  <w:style w:type="paragraph" w:customStyle="1" w:styleId="SuperHeading">
    <w:name w:val="SuperHeading"/>
    <w:basedOn w:val="Normal"/>
    <w:rsid w:val="008A6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6C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6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C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C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C6F"/>
  </w:style>
  <w:style w:type="paragraph" w:styleId="TableofFigures">
    <w:name w:val="table of figures"/>
    <w:basedOn w:val="Normal"/>
    <w:next w:val="Normal"/>
    <w:semiHidden/>
    <w:rsid w:val="008A6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C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6C6F"/>
    <w:rPr>
      <w:rFonts w:ascii="Wingdings" w:hAnsi="Wingdings"/>
    </w:rPr>
  </w:style>
  <w:style w:type="paragraph" w:customStyle="1" w:styleId="TableHeading">
    <w:name w:val="Table Heading"/>
    <w:basedOn w:val="HeadingBase"/>
    <w:rsid w:val="008A6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C6F"/>
    <w:rPr>
      <w:color w:val="0033CC"/>
      <w:u w:val="none"/>
    </w:rPr>
  </w:style>
  <w:style w:type="paragraph" w:customStyle="1" w:styleId="BodyTextRight">
    <w:name w:val="Body Text Right"/>
    <w:basedOn w:val="BodyText"/>
    <w:rsid w:val="008A6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C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C6F"/>
    <w:rPr>
      <w:sz w:val="32"/>
    </w:rPr>
  </w:style>
  <w:style w:type="paragraph" w:customStyle="1" w:styleId="HeadingProcedure">
    <w:name w:val="Heading Procedure"/>
    <w:basedOn w:val="HeadingBase"/>
    <w:next w:val="Normal"/>
    <w:rsid w:val="008A6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C6F"/>
    <w:pPr>
      <w:spacing w:before="60" w:after="60"/>
    </w:pPr>
  </w:style>
  <w:style w:type="paragraph" w:styleId="ListContinue">
    <w:name w:val="List Continue"/>
    <w:basedOn w:val="List"/>
    <w:rsid w:val="008A6C6F"/>
    <w:pPr>
      <w:ind w:firstLine="0"/>
    </w:pPr>
  </w:style>
  <w:style w:type="paragraph" w:customStyle="1" w:styleId="ListNote">
    <w:name w:val="List Note"/>
    <w:basedOn w:val="List"/>
    <w:rsid w:val="008A6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C6F"/>
    <w:rPr>
      <w:rFonts w:ascii="Courier New" w:hAnsi="Courier New"/>
    </w:rPr>
  </w:style>
  <w:style w:type="paragraph" w:customStyle="1" w:styleId="NoteBullet">
    <w:name w:val="Note Bullet"/>
    <w:basedOn w:val="Note"/>
    <w:rsid w:val="008A6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C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6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C6F"/>
    <w:rPr>
      <w:b/>
      <w:smallCaps/>
    </w:rPr>
  </w:style>
  <w:style w:type="paragraph" w:customStyle="1" w:styleId="TableListNumber">
    <w:name w:val="Table List Number"/>
    <w:basedOn w:val="ListNumber"/>
    <w:rsid w:val="008A6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C6F"/>
    <w:pPr>
      <w:numPr>
        <w:numId w:val="10"/>
      </w:numPr>
    </w:pPr>
  </w:style>
  <w:style w:type="paragraph" w:customStyle="1" w:styleId="ListAlpha2">
    <w:name w:val="List Alpha 2"/>
    <w:basedOn w:val="List2"/>
    <w:rsid w:val="008A6C6F"/>
    <w:pPr>
      <w:numPr>
        <w:numId w:val="9"/>
      </w:numPr>
    </w:pPr>
  </w:style>
  <w:style w:type="paragraph" w:styleId="List2">
    <w:name w:val="List 2"/>
    <w:basedOn w:val="BodyText"/>
    <w:rsid w:val="008A6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C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6C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6C6F"/>
    <w:pPr>
      <w:numPr>
        <w:numId w:val="5"/>
      </w:numPr>
    </w:pPr>
  </w:style>
  <w:style w:type="paragraph" w:styleId="ListContinue2">
    <w:name w:val="List Continue 2"/>
    <w:basedOn w:val="List2"/>
    <w:rsid w:val="008A6C6F"/>
    <w:pPr>
      <w:ind w:firstLine="0"/>
    </w:pPr>
  </w:style>
  <w:style w:type="paragraph" w:styleId="ListContinue3">
    <w:name w:val="List Continue 3"/>
    <w:basedOn w:val="List3"/>
    <w:rsid w:val="008A6C6F"/>
    <w:pPr>
      <w:ind w:left="1021" w:firstLine="0"/>
    </w:pPr>
  </w:style>
  <w:style w:type="paragraph" w:styleId="ListContinue4">
    <w:name w:val="List Continue 4"/>
    <w:basedOn w:val="List4"/>
    <w:rsid w:val="008A6C6F"/>
    <w:pPr>
      <w:ind w:firstLine="0"/>
    </w:pPr>
  </w:style>
  <w:style w:type="paragraph" w:styleId="ListContinue5">
    <w:name w:val="List Continue 5"/>
    <w:basedOn w:val="List5"/>
    <w:rsid w:val="008A6C6F"/>
    <w:pPr>
      <w:ind w:firstLine="0"/>
    </w:pPr>
  </w:style>
  <w:style w:type="paragraph" w:styleId="ListNumber3">
    <w:name w:val="List Number 3"/>
    <w:basedOn w:val="List3"/>
    <w:rsid w:val="008A6C6F"/>
    <w:pPr>
      <w:numPr>
        <w:numId w:val="6"/>
      </w:numPr>
    </w:pPr>
  </w:style>
  <w:style w:type="paragraph" w:styleId="ListNumber4">
    <w:name w:val="List Number 4"/>
    <w:basedOn w:val="List4"/>
    <w:rsid w:val="008A6C6F"/>
    <w:pPr>
      <w:numPr>
        <w:numId w:val="7"/>
      </w:numPr>
    </w:pPr>
  </w:style>
  <w:style w:type="paragraph" w:styleId="ListNumber5">
    <w:name w:val="List Number 5"/>
    <w:basedOn w:val="List5"/>
    <w:rsid w:val="008A6C6F"/>
    <w:pPr>
      <w:numPr>
        <w:numId w:val="8"/>
      </w:numPr>
    </w:pPr>
  </w:style>
  <w:style w:type="paragraph" w:styleId="BlockText">
    <w:name w:val="Block Text"/>
    <w:basedOn w:val="Normal"/>
    <w:rsid w:val="008A6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C6F"/>
    <w:rPr>
      <w:sz w:val="16"/>
      <w:vertAlign w:val="superscript"/>
    </w:rPr>
  </w:style>
  <w:style w:type="character" w:customStyle="1" w:styleId="Symbols">
    <w:name w:val="Symbols"/>
    <w:basedOn w:val="DefaultParagraphFont"/>
    <w:rsid w:val="008A6C6F"/>
    <w:rPr>
      <w:rFonts w:ascii="Symbol" w:hAnsi="Symbol"/>
    </w:rPr>
  </w:style>
  <w:style w:type="character" w:customStyle="1" w:styleId="MenuOptions">
    <w:name w:val="Menu Options"/>
    <w:basedOn w:val="DefaultParagraphFont"/>
    <w:rsid w:val="008A6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C6F"/>
    <w:rPr>
      <w:b/>
    </w:rPr>
  </w:style>
  <w:style w:type="character" w:customStyle="1" w:styleId="Underlined">
    <w:name w:val="Underlined"/>
    <w:basedOn w:val="DefaultParagraphFont"/>
    <w:rsid w:val="008A6C6F"/>
    <w:rPr>
      <w:u w:val="single"/>
    </w:rPr>
  </w:style>
  <w:style w:type="paragraph" w:customStyle="1" w:styleId="TableBodyTextRight">
    <w:name w:val="Table Body Text Right"/>
    <w:basedOn w:val="TableBodyText"/>
    <w:rsid w:val="008A6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C6F"/>
    <w:rPr>
      <w:sz w:val="18"/>
    </w:rPr>
  </w:style>
  <w:style w:type="paragraph" w:customStyle="1" w:styleId="BodySmallRight">
    <w:name w:val="Body Small Right"/>
    <w:basedOn w:val="BodyTextRight"/>
    <w:rsid w:val="008A6C6F"/>
    <w:rPr>
      <w:sz w:val="18"/>
      <w:szCs w:val="18"/>
    </w:rPr>
  </w:style>
  <w:style w:type="paragraph" w:customStyle="1" w:styleId="MarginEdition">
    <w:name w:val="Margin Edition"/>
    <w:basedOn w:val="MarginNote"/>
    <w:rsid w:val="008A6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C6F"/>
    <w:rPr>
      <w:sz w:val="2"/>
      <w:szCs w:val="2"/>
    </w:rPr>
  </w:style>
  <w:style w:type="character" w:customStyle="1" w:styleId="Small">
    <w:name w:val="Small"/>
    <w:basedOn w:val="DefaultParagraphFont"/>
    <w:rsid w:val="008A6C6F"/>
    <w:rPr>
      <w:sz w:val="16"/>
    </w:rPr>
  </w:style>
  <w:style w:type="paragraph" w:customStyle="1" w:styleId="WideTable">
    <w:name w:val="Wide Table"/>
    <w:basedOn w:val="Normal"/>
    <w:rsid w:val="008A6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C6F"/>
  </w:style>
  <w:style w:type="paragraph" w:styleId="Quote">
    <w:name w:val="Quote"/>
    <w:basedOn w:val="Heading1"/>
    <w:link w:val="QuoteChar"/>
    <w:qFormat/>
    <w:rsid w:val="008A6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C6F"/>
    <w:pPr>
      <w:pageBreakBefore/>
    </w:pPr>
  </w:style>
  <w:style w:type="paragraph" w:customStyle="1" w:styleId="Border">
    <w:name w:val="Border"/>
    <w:basedOn w:val="Normal"/>
    <w:qFormat/>
    <w:rsid w:val="008A6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C6F"/>
    <w:rPr>
      <w:u w:val="single"/>
    </w:rPr>
  </w:style>
  <w:style w:type="character" w:customStyle="1" w:styleId="BoldandItalics">
    <w:name w:val="Bold and Italics"/>
    <w:qFormat/>
    <w:rsid w:val="008A6C6F"/>
    <w:rPr>
      <w:b/>
      <w:i/>
      <w:u w:val="none"/>
    </w:rPr>
  </w:style>
  <w:style w:type="paragraph" w:styleId="BalloonText">
    <w:name w:val="Balloon Text"/>
    <w:basedOn w:val="Normal"/>
    <w:link w:val="BalloonTextChar"/>
    <w:rsid w:val="008A6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C6F"/>
    <w:pPr>
      <w:spacing w:before="0" w:after="0"/>
    </w:pPr>
  </w:style>
  <w:style w:type="paragraph" w:customStyle="1" w:styleId="BodyTextBold">
    <w:name w:val="Body Text Bold"/>
    <w:basedOn w:val="BodyText"/>
    <w:qFormat/>
    <w:rsid w:val="008A6C6F"/>
    <w:rPr>
      <w:b/>
    </w:rPr>
  </w:style>
  <w:style w:type="character" w:styleId="Hyperlink">
    <w:name w:val="Hyperlink"/>
    <w:basedOn w:val="DefaultParagraphFont"/>
    <w:uiPriority w:val="99"/>
    <w:unhideWhenUsed/>
    <w:rsid w:val="00137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5719</Characters>
  <Application>Microsoft Office Word</Application>
  <DocSecurity>0</DocSecurity>
  <Lines>184</Lines>
  <Paragraphs>128</Paragraphs>
  <ScaleCrop>false</ScaleCrop>
  <Company>Author-it Software Corporation Ltd.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CHCEDS061 Support responsible student behaviour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