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9A4" w:rsidP="003B0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CHCEDS058 Support the implementation of behaviour plans</w:t>
      </w:r>
      <w:r>
        <w:fldChar w:fldCharType="end"/>
      </w:r>
    </w:p>
    <w:p w:rsidR="003B09A4" w:rsidP="003B09A4">
      <w:pPr>
        <w:pStyle w:val="Version"/>
        <w:sectPr w:rsidSect="00313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9EB" w:rsidP="003139EB">
      <w:pPr>
        <w:pStyle w:val="SuperHeading"/>
      </w:pPr>
      <w:r w:rsidRPr="003139EB">
        <w:t>CHCEDS058 Support the implementation of behaviour plans</w:t>
      </w:r>
    </w:p>
    <w:p w:rsidR="00000000" w:rsidRPr="003139EB" w:rsidP="003139EB">
      <w:pPr>
        <w:pStyle w:val="Heading1"/>
      </w:pPr>
      <w:bookmarkStart w:id="1" w:name="O_1183478"/>
      <w:bookmarkEnd w:id="1"/>
      <w:r w:rsidRPr="003139EB">
        <w:t>Modification History</w:t>
      </w:r>
    </w:p>
    <w:p w:rsidR="00000000" w:rsidRPr="003139EB" w:rsidP="003B09A4">
      <w:pPr>
        <w:pStyle w:val="BodyText"/>
      </w:pPr>
      <w:r w:rsidRPr="003139EB">
        <w:t>Release 1. CHCEDS058 Support the implementation of behaviour plans supersedes and is not equivalent to CHCEDS032 Support learning and implementation of responsible behaviour.</w:t>
      </w:r>
    </w:p>
    <w:p w:rsidR="00000000" w:rsidRPr="003139EB" w:rsidP="003139EB">
      <w:pPr>
        <w:pStyle w:val="Heading1"/>
      </w:pPr>
      <w:bookmarkStart w:id="2" w:name="O_1183479"/>
      <w:bookmarkEnd w:id="2"/>
      <w:r w:rsidRPr="003139EB">
        <w:t>Application</w:t>
      </w:r>
    </w:p>
    <w:p w:rsidR="00000000" w:rsidRPr="003139EB" w:rsidP="003B09A4">
      <w:pPr>
        <w:pStyle w:val="BodyText"/>
      </w:pPr>
      <w:r w:rsidRPr="003139EB">
        <w:t>This unit d</w:t>
      </w:r>
      <w:r w:rsidRPr="003139EB">
        <w:t>escribes the performance outcomes, skills and knowledge required to support the implementation of behaviour plans within a school. It includes developing an understanding of relevant legislation and organisational policies and procedures.</w:t>
      </w:r>
    </w:p>
    <w:p w:rsidR="00000000" w:rsidRPr="003139EB" w:rsidP="003B09A4">
      <w:pPr>
        <w:pStyle w:val="BodyText"/>
      </w:pPr>
      <w:r w:rsidRPr="003139EB">
        <w:t xml:space="preserve">The unit applies </w:t>
      </w:r>
      <w:r w:rsidRPr="003139EB">
        <w:t>to education support workers who operate under the guidance and supervision of a teacher or other educational professional. They work mainly with students in classroom settings in primary or secondary schools, as defined by State/Territory legislation.</w:t>
      </w:r>
    </w:p>
    <w:p w:rsidR="00000000" w:rsidRPr="003139EB" w:rsidP="003B09A4">
      <w:pPr>
        <w:pStyle w:val="BodyText"/>
      </w:pPr>
      <w:r w:rsidRPr="003139EB">
        <w:t>The</w:t>
      </w:r>
      <w:r w:rsidRPr="003139EB">
        <w:t xml:space="preserve"> skills in this unit must be applied in accordance with Commonwealth and State/Territory legislation, Australian standards and industry codes of practice.</w:t>
      </w:r>
    </w:p>
    <w:p w:rsidR="00000000" w:rsidRPr="003139EB" w:rsidP="003B09A4">
      <w:pPr>
        <w:pStyle w:val="BodyText"/>
      </w:pPr>
      <w:r w:rsidRPr="003139EB">
        <w:t>No occupational licensing, certification or specific legislative requirements apply to this unit at t</w:t>
      </w:r>
      <w:r w:rsidRPr="003139EB">
        <w:t>he time of publication.</w:t>
      </w:r>
    </w:p>
    <w:p w:rsidR="00000000" w:rsidRPr="003139EB" w:rsidP="003139EB">
      <w:pPr>
        <w:pStyle w:val="Heading1"/>
      </w:pPr>
      <w:bookmarkStart w:id="3" w:name="O_1183480"/>
      <w:bookmarkEnd w:id="3"/>
      <w:r w:rsidRPr="003139EB">
        <w:t>Pre-requisite Unit</w:t>
      </w:r>
    </w:p>
    <w:p w:rsidR="00000000" w:rsidRPr="003139EB" w:rsidP="003B09A4">
      <w:pPr>
        <w:pStyle w:val="BodyText"/>
      </w:pPr>
      <w:r w:rsidRPr="003139EB">
        <w:t>Nil</w:t>
      </w:r>
    </w:p>
    <w:p w:rsidR="00000000" w:rsidRPr="003139EB" w:rsidP="003139EB">
      <w:pPr>
        <w:pStyle w:val="Heading1"/>
      </w:pPr>
      <w:bookmarkStart w:id="4" w:name="O_1183481"/>
      <w:bookmarkEnd w:id="4"/>
      <w:r w:rsidRPr="003139EB">
        <w:t>Competency Field</w:t>
      </w:r>
    </w:p>
    <w:p w:rsidR="00000000" w:rsidRPr="003139EB" w:rsidP="003B09A4">
      <w:pPr>
        <w:pStyle w:val="BodyText"/>
      </w:pPr>
      <w:r w:rsidRPr="003139EB">
        <w:t>Education Support</w:t>
      </w:r>
    </w:p>
    <w:p w:rsidR="00000000" w:rsidRPr="003139EB" w:rsidP="003139EB">
      <w:pPr>
        <w:pStyle w:val="Heading1"/>
      </w:pPr>
      <w:bookmarkStart w:id="5" w:name="O_1183482"/>
      <w:bookmarkEnd w:id="5"/>
      <w:r w:rsidRPr="003139EB">
        <w:t>Unit Sector</w:t>
      </w:r>
    </w:p>
    <w:p w:rsidR="00000000" w:rsidRPr="003139EB" w:rsidP="003B09A4">
      <w:pPr>
        <w:pStyle w:val="BodyText"/>
      </w:pPr>
      <w:r w:rsidRPr="003139EB">
        <w:t>Children’s Education and Care</w:t>
      </w:r>
    </w:p>
    <w:p w:rsidR="00000000" w:rsidRPr="003139EB" w:rsidP="003139EB">
      <w:pPr>
        <w:pStyle w:val="Heading1"/>
      </w:pPr>
      <w:bookmarkStart w:id="6" w:name="O_1183483"/>
      <w:bookmarkEnd w:id="6"/>
      <w:r w:rsidRPr="003139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313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9EB" w:rsidP="003139EB">
            <w:pPr>
              <w:pStyle w:val="BodyText"/>
            </w:pPr>
            <w:r w:rsidRPr="003139EB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BodyText"/>
              <w:rPr>
                <w:lang w:val="en-NZ"/>
              </w:rPr>
            </w:pPr>
            <w:r w:rsidRPr="003139EB">
              <w:rPr>
                <w:rStyle w:val="SpecialBold"/>
              </w:rPr>
              <w:t>PERFORMANCE</w:t>
            </w:r>
            <w:r w:rsidRPr="003139EB">
              <w:t xml:space="preserve"> </w:t>
            </w:r>
            <w:r w:rsidRPr="003139EB">
              <w:rPr>
                <w:rStyle w:val="SpecialBold"/>
              </w:rPr>
              <w:t>C</w:t>
            </w:r>
            <w:r w:rsidRPr="003139EB">
              <w:rPr>
                <w:rStyle w:val="SpecialBold"/>
              </w:rPr>
              <w:t>RITERIA</w:t>
            </w:r>
          </w:p>
        </w:tc>
      </w:tr>
      <w:tr w:rsidTr="00313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9EB" w:rsidP="003139EB">
            <w:pPr>
              <w:pStyle w:val="BodyText"/>
            </w:pPr>
            <w:r w:rsidRPr="003139EB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BodyText"/>
              <w:rPr>
                <w:lang w:val="en-NZ"/>
              </w:rPr>
            </w:pPr>
            <w:r w:rsidRPr="003139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3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List"/>
              <w:rPr>
                <w:lang w:val="en-NZ"/>
              </w:rPr>
            </w:pPr>
            <w:r w:rsidRPr="003139EB">
              <w:t>1.  Research and document legislative and organisation policy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9EB" w:rsidP="003139EB">
            <w:pPr>
              <w:pStyle w:val="List"/>
            </w:pPr>
            <w:r w:rsidRPr="003139EB">
              <w:t>1.1. Identify a</w:t>
            </w:r>
            <w:r w:rsidRPr="003139EB">
              <w:t>nd access legislation and organisational policies and procedures that impact on behaviour support and planning.</w:t>
            </w:r>
          </w:p>
          <w:p w:rsidR="00000000" w:rsidRPr="003139EB" w:rsidP="003139EB">
            <w:pPr>
              <w:pStyle w:val="List"/>
            </w:pPr>
            <w:r w:rsidRPr="003139EB">
              <w:t>1.2. Identify and confirm essential requirements of relevant legislation and organisational policies.</w:t>
            </w:r>
          </w:p>
          <w:p w:rsidR="00000000" w:rsidP="003139EB">
            <w:pPr>
              <w:pStyle w:val="List"/>
              <w:rPr>
                <w:lang w:val="en-NZ"/>
              </w:rPr>
            </w:pPr>
            <w:r w:rsidRPr="003139EB">
              <w:t>1.3. Review work practices based on requir</w:t>
            </w:r>
            <w:r w:rsidRPr="003139EB">
              <w:t>ements of legislation and organisational policies and procedures.</w:t>
            </w:r>
          </w:p>
        </w:tc>
      </w:tr>
      <w:tr w:rsidTr="00313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List"/>
              <w:rPr>
                <w:lang w:val="en-NZ"/>
              </w:rPr>
            </w:pPr>
            <w:r w:rsidRPr="003139EB">
              <w:t>2.  Create safe learning environments to socially support student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9EB" w:rsidP="003139EB">
            <w:pPr>
              <w:pStyle w:val="List"/>
            </w:pPr>
            <w:r w:rsidRPr="003139EB">
              <w:t>2.1. Establish constructive relationships with students based on mutual trust and respect.</w:t>
            </w:r>
          </w:p>
          <w:p w:rsidR="00000000" w:rsidRPr="003139EB" w:rsidP="003139EB">
            <w:pPr>
              <w:pStyle w:val="List"/>
            </w:pPr>
            <w:r w:rsidRPr="003139EB">
              <w:t xml:space="preserve">2.2. Use communication with students that is inclusive and in the best interests of the student at all times. </w:t>
            </w:r>
          </w:p>
          <w:p w:rsidR="00000000" w:rsidP="003139EB">
            <w:pPr>
              <w:pStyle w:val="List"/>
              <w:rPr>
                <w:lang w:val="en-NZ"/>
              </w:rPr>
            </w:pPr>
            <w:r w:rsidRPr="003139EB">
              <w:t>2.3. Establish and use strategies for promoting collaborative relationships between students.</w:t>
            </w:r>
          </w:p>
        </w:tc>
      </w:tr>
      <w:tr w:rsidTr="00313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B09A4" w:rsidP="003139EB">
            <w:pPr>
              <w:pStyle w:val="List"/>
            </w:pPr>
            <w:r w:rsidRPr="003139EB">
              <w:t>3.  Support implementation of behaviour plans.</w:t>
            </w:r>
          </w:p>
          <w:p w:rsidR="003B09A4" w:rsidP="003139EB">
            <w:pPr>
              <w:pStyle w:val="List"/>
            </w:pPr>
          </w:p>
          <w:p w:rsidR="00000000" w:rsidP="003139EB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9EB" w:rsidP="003139EB">
            <w:pPr>
              <w:pStyle w:val="List"/>
            </w:pPr>
            <w:r w:rsidRPr="003139EB">
              <w:t>3.1. Work in consultation with the teacher to identify behaviour objectives and strategies which support students to take responsibility for their own behaviour.</w:t>
            </w:r>
          </w:p>
          <w:p w:rsidR="00000000" w:rsidRPr="003139EB" w:rsidP="003139EB">
            <w:pPr>
              <w:pStyle w:val="List"/>
            </w:pPr>
            <w:r w:rsidRPr="003139EB">
              <w:t>3.2. Maintain learning environments that assist students to work collaboratively.</w:t>
            </w:r>
          </w:p>
          <w:p w:rsidR="00000000" w:rsidRPr="003139EB" w:rsidP="003139EB">
            <w:pPr>
              <w:pStyle w:val="List"/>
            </w:pPr>
            <w:r w:rsidRPr="003139EB">
              <w:t>3.3. Impleme</w:t>
            </w:r>
            <w:r w:rsidRPr="003139EB">
              <w:t xml:space="preserve">nt strategies for assisting students to monitor and review their own behaviour. </w:t>
            </w:r>
          </w:p>
          <w:p w:rsidR="00000000" w:rsidRPr="003139EB" w:rsidP="003139EB">
            <w:pPr>
              <w:pStyle w:val="List"/>
            </w:pPr>
            <w:r w:rsidRPr="003139EB">
              <w:t>3.4. Create learning experiences for students to develop effective communication skills and appropriate social and learning behaviours.</w:t>
            </w:r>
          </w:p>
          <w:p w:rsidR="00000000" w:rsidP="003139EB">
            <w:pPr>
              <w:pStyle w:val="List"/>
              <w:rPr>
                <w:lang w:val="en-NZ"/>
              </w:rPr>
            </w:pPr>
            <w:r w:rsidRPr="003139EB">
              <w:t>3.5. Identify situations of risk and ta</w:t>
            </w:r>
            <w:r w:rsidRPr="003139EB">
              <w:t>ke steps to maintain personal safety of self and others according to organisational policies and procedures.</w:t>
            </w:r>
          </w:p>
        </w:tc>
      </w:tr>
      <w:tr w:rsidTr="00313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List"/>
              <w:rPr>
                <w:lang w:val="en-NZ"/>
              </w:rPr>
            </w:pPr>
            <w:r w:rsidRPr="003139EB">
              <w:t>4.  Review and evaluate outcomes of plan.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9EB" w:rsidP="003139EB">
            <w:pPr>
              <w:pStyle w:val="List"/>
            </w:pPr>
            <w:r w:rsidRPr="003139EB">
              <w:t>4.1. Implement strategies for providing regular feedback and reinforcement to students.</w:t>
            </w:r>
          </w:p>
          <w:p w:rsidR="00000000" w:rsidRPr="003139EB" w:rsidP="003139EB">
            <w:pPr>
              <w:pStyle w:val="List"/>
            </w:pPr>
            <w:r w:rsidRPr="003139EB">
              <w:t>4.2. Monitor behaviour plan outcomes for effectiveness against objectives through observation and discussion with teacher.</w:t>
            </w:r>
          </w:p>
          <w:p w:rsidR="00000000" w:rsidRPr="003139EB" w:rsidP="003139EB">
            <w:pPr>
              <w:pStyle w:val="List"/>
            </w:pPr>
            <w:r w:rsidRPr="003139EB">
              <w:t>4.3. Reflect on skills in managing behaviour and identify potential for improving professional practice in consultation with the supe</w:t>
            </w:r>
            <w:r w:rsidRPr="003139EB">
              <w:t>rvising teacher.</w:t>
            </w:r>
          </w:p>
        </w:tc>
      </w:tr>
    </w:tbl>
    <w:p w:rsidR="00000000" w:rsidRPr="003139EB" w:rsidP="003139EB">
      <w:pPr>
        <w:pStyle w:val="BodyText"/>
      </w:pPr>
    </w:p>
    <w:p w:rsidR="00000000" w:rsidRPr="003139EB" w:rsidP="003139EB">
      <w:pPr>
        <w:pStyle w:val="AllowPageBreak"/>
      </w:pPr>
    </w:p>
    <w:p w:rsidR="00000000" w:rsidRPr="003139EB" w:rsidP="003139EB">
      <w:pPr>
        <w:pStyle w:val="Heading1"/>
      </w:pPr>
      <w:bookmarkStart w:id="7" w:name="O_1183484"/>
      <w:bookmarkEnd w:id="7"/>
      <w:r w:rsidRPr="003139E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0"/>
        <w:gridCol w:w="6486"/>
      </w:tblGrid>
      <w:tr w:rsidTr="003B09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9EB">
            <w:pPr>
              <w:pStyle w:val="BodyText"/>
              <w:rPr>
                <w:lang w:val="en-NZ"/>
              </w:rPr>
            </w:pPr>
            <w:r w:rsidRPr="003139EB">
              <w:t>Foundation skills essential to performance in this unit, but not explicit in the performance criteria are listed below.</w:t>
            </w:r>
          </w:p>
        </w:tc>
      </w:tr>
      <w:tr w:rsidTr="003B09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9EB" w:rsidP="003139EB">
            <w:pPr>
              <w:pStyle w:val="BodyText"/>
            </w:pPr>
            <w:r w:rsidRPr="003139E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BodyText"/>
              <w:rPr>
                <w:lang w:val="en-NZ"/>
              </w:rPr>
            </w:pPr>
            <w:r w:rsidRPr="003139EB">
              <w:rPr>
                <w:rStyle w:val="SpecialBold"/>
              </w:rPr>
              <w:t>DESCRIPTION</w:t>
            </w:r>
          </w:p>
        </w:tc>
      </w:tr>
      <w:tr w:rsidTr="003B09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BodyText"/>
              <w:rPr>
                <w:lang w:val="en-NZ"/>
              </w:rPr>
            </w:pPr>
            <w:r w:rsidRPr="003139E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ListBullet"/>
              <w:rPr>
                <w:lang w:val="en-NZ"/>
              </w:rPr>
            </w:pPr>
            <w:r w:rsidRPr="003139EB">
              <w:t xml:space="preserve">interpret legislation and organisational policies and procedures. </w:t>
            </w:r>
          </w:p>
        </w:tc>
      </w:tr>
      <w:tr w:rsidTr="003B09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BodyText"/>
              <w:rPr>
                <w:lang w:val="en-NZ"/>
              </w:rPr>
            </w:pPr>
            <w:r w:rsidRPr="003139E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ListBullet"/>
              <w:rPr>
                <w:lang w:val="en-NZ"/>
              </w:rPr>
            </w:pPr>
            <w:r w:rsidRPr="003139EB">
              <w:t>record information and observations according to organisational procedures.</w:t>
            </w:r>
          </w:p>
        </w:tc>
      </w:tr>
      <w:tr w:rsidTr="003B09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BodyText"/>
              <w:rPr>
                <w:lang w:val="en-NZ"/>
              </w:rPr>
            </w:pPr>
            <w:r w:rsidRPr="003139E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ListBullet"/>
              <w:rPr>
                <w:lang w:val="en-NZ"/>
              </w:rPr>
            </w:pPr>
            <w:r w:rsidRPr="003139EB">
              <w:t>interact and engage with engage students to build rapport.</w:t>
            </w:r>
          </w:p>
        </w:tc>
      </w:tr>
      <w:tr w:rsidTr="003B09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9EB">
            <w:pPr>
              <w:pStyle w:val="BodyText"/>
              <w:rPr>
                <w:lang w:val="en-NZ"/>
              </w:rPr>
            </w:pPr>
            <w:r w:rsidRPr="003139EB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9EB" w:rsidP="003139EB">
            <w:pPr>
              <w:pStyle w:val="ListBullet"/>
            </w:pPr>
            <w:r w:rsidRPr="003139EB">
              <w:t>anticipate the need for assistance or intervention in order to support positive student behaviour.</w:t>
            </w:r>
          </w:p>
        </w:tc>
      </w:tr>
    </w:tbl>
    <w:p w:rsidR="00000000" w:rsidRPr="003139EB" w:rsidP="003139EB">
      <w:pPr>
        <w:pStyle w:val="BodyText"/>
      </w:pPr>
    </w:p>
    <w:p w:rsidR="00000000" w:rsidRPr="003139EB" w:rsidP="003139EB">
      <w:pPr>
        <w:pStyle w:val="AllowPageBreak"/>
      </w:pPr>
    </w:p>
    <w:p w:rsidR="00000000" w:rsidRPr="003139EB" w:rsidP="003139EB">
      <w:pPr>
        <w:pStyle w:val="Heading1"/>
      </w:pPr>
      <w:bookmarkStart w:id="8" w:name="O_1183486"/>
      <w:bookmarkEnd w:id="8"/>
      <w:r w:rsidRPr="003139EB">
        <w:t>Unit Mapping Information</w:t>
      </w:r>
    </w:p>
    <w:p w:rsidR="00000000" w:rsidRPr="003139EB" w:rsidP="003B09A4">
      <w:pPr>
        <w:pStyle w:val="BodyText"/>
      </w:pPr>
      <w:r w:rsidRPr="003139EB">
        <w:t>Release 1. CHCEDS058 Support the implementation of behaviour plans supersedes and is not equivalent to CHCEDS032 Support learning and implementation of responsible behaviour.</w:t>
      </w:r>
    </w:p>
    <w:p w:rsidR="00000000" w:rsidRPr="003139EB" w:rsidP="003139EB">
      <w:pPr>
        <w:pStyle w:val="Heading1"/>
      </w:pPr>
      <w:bookmarkStart w:id="9" w:name="O_1183493"/>
      <w:bookmarkEnd w:id="9"/>
      <w:r w:rsidRPr="003139EB">
        <w:t>Links</w:t>
      </w:r>
    </w:p>
    <w:p w:rsidR="00000000" w:rsidRPr="003139EB" w:rsidP="003B09A4">
      <w:pPr>
        <w:pStyle w:val="BodyText"/>
      </w:pPr>
      <w:r w:rsidRPr="003139EB">
        <w:t>Companion Volume implementation guides are found in VETN</w:t>
      </w:r>
      <w:r w:rsidRPr="003139EB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5381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39EB" w:rsidP="003B09A4">
      <w:pPr>
        <w:pStyle w:val="BodyText"/>
        <w:sectPr w:rsidSect="003139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39EB" w:rsidP="003139EB">
      <w:pPr>
        <w:pStyle w:val="SuperHeading"/>
      </w:pPr>
      <w:r w:rsidRPr="003139EB">
        <w:t>Assessment Requirements for CHCEDS058 Support the implementation of behaviour plans</w:t>
      </w:r>
    </w:p>
    <w:p w:rsidR="00000000" w:rsidRPr="003139EB" w:rsidP="003139EB">
      <w:pPr>
        <w:pStyle w:val="Heading1"/>
      </w:pPr>
      <w:bookmarkStart w:id="10" w:name="O_1183488"/>
      <w:bookmarkEnd w:id="10"/>
      <w:r w:rsidRPr="003139EB">
        <w:t>Modification Hist</w:t>
      </w:r>
      <w:r w:rsidRPr="003139EB">
        <w:t>ory</w:t>
      </w:r>
    </w:p>
    <w:p w:rsidR="00000000" w:rsidRPr="003139EB" w:rsidP="003B09A4">
      <w:pPr>
        <w:pStyle w:val="BodyText"/>
      </w:pPr>
      <w:r w:rsidRPr="003139EB">
        <w:t>Release 1. CHCEDS058 Support the implementation of behaviour plans supersedes and is not equivalent to CHCEDS032 Support learning and implementation of responsible behaviour.</w:t>
      </w:r>
    </w:p>
    <w:p w:rsidR="00000000" w:rsidRPr="003139EB" w:rsidP="003139EB">
      <w:pPr>
        <w:pStyle w:val="Heading1"/>
      </w:pPr>
      <w:bookmarkStart w:id="11" w:name="O_1183489"/>
      <w:bookmarkEnd w:id="11"/>
      <w:r w:rsidRPr="003139EB">
        <w:t>Performance Evidence</w:t>
      </w:r>
    </w:p>
    <w:p w:rsidR="00000000" w:rsidRPr="003139EB" w:rsidP="003B09A4">
      <w:pPr>
        <w:pStyle w:val="BodyText"/>
      </w:pPr>
      <w:r w:rsidRPr="003139EB">
        <w:t>Evidence of the ability to complete tasks outlined in elements and performance criteria of this unit in the context of the job role, and:</w:t>
      </w:r>
    </w:p>
    <w:p w:rsidR="00000000" w:rsidRPr="003139EB" w:rsidP="003139EB">
      <w:pPr>
        <w:pStyle w:val="ListBullet"/>
      </w:pPr>
      <w:r w:rsidRPr="003139EB">
        <w:t>identify and document aspects of behaviour plans that provide appropriate support for students in one primary and one</w:t>
      </w:r>
      <w:r w:rsidRPr="003139EB">
        <w:t xml:space="preserve"> secondary class, including:</w:t>
      </w:r>
    </w:p>
    <w:p w:rsidR="00000000" w:rsidRPr="003139EB" w:rsidP="003139EB">
      <w:pPr>
        <w:pStyle w:val="ListBullet2"/>
      </w:pPr>
      <w:r w:rsidRPr="003139EB">
        <w:t>use of a range of appropriate behaviour support strategies in the plan</w:t>
      </w:r>
    </w:p>
    <w:p w:rsidR="00000000" w:rsidRPr="003139EB" w:rsidP="003139EB">
      <w:pPr>
        <w:pStyle w:val="ListBullet2"/>
      </w:pPr>
      <w:r w:rsidRPr="003139EB">
        <w:t>use of student self-management strategies in the plan</w:t>
      </w:r>
    </w:p>
    <w:p w:rsidR="00000000" w:rsidRPr="003139EB" w:rsidP="003139EB">
      <w:pPr>
        <w:pStyle w:val="ListBullet2"/>
      </w:pPr>
      <w:r w:rsidRPr="003139EB">
        <w:t>use of group and individual behaviour support strategies in the plan</w:t>
      </w:r>
    </w:p>
    <w:p w:rsidR="00000000" w:rsidRPr="003139EB" w:rsidP="003139EB">
      <w:pPr>
        <w:pStyle w:val="ListBullet"/>
      </w:pPr>
      <w:r w:rsidRPr="003139EB">
        <w:t>implement one behaviour plan for either of the above classes, including:</w:t>
      </w:r>
    </w:p>
    <w:p w:rsidR="00000000" w:rsidRPr="003139EB" w:rsidP="003139EB">
      <w:pPr>
        <w:pStyle w:val="ListBullet2"/>
      </w:pPr>
      <w:r w:rsidRPr="003139EB">
        <w:t>supporting student behaviour</w:t>
      </w:r>
    </w:p>
    <w:p w:rsidR="00000000" w:rsidRPr="003139EB" w:rsidP="003139EB">
      <w:pPr>
        <w:pStyle w:val="ListBullet2"/>
      </w:pPr>
      <w:r w:rsidRPr="003139EB">
        <w:t>collecting feedback on plan outcomes</w:t>
      </w:r>
    </w:p>
    <w:p w:rsidR="00000000" w:rsidRPr="003139EB" w:rsidP="003139EB">
      <w:pPr>
        <w:pStyle w:val="ListBullet2"/>
      </w:pPr>
      <w:r w:rsidRPr="003139EB">
        <w:t>evaluating effectiveness of behaviour plan and making recommendations for improvements</w:t>
      </w:r>
    </w:p>
    <w:p w:rsidR="00000000" w:rsidRPr="003139EB" w:rsidP="003139EB">
      <w:pPr>
        <w:pStyle w:val="ListBullet"/>
      </w:pPr>
      <w:r w:rsidRPr="003139EB">
        <w:t>reflect on own skills in beh</w:t>
      </w:r>
      <w:r w:rsidRPr="003139EB">
        <w:t xml:space="preserve">aviour support and identify opportunities for improvement in discussion with teacher or supervisor. </w:t>
      </w:r>
    </w:p>
    <w:p w:rsidR="00000000" w:rsidRPr="003139EB" w:rsidP="003139EB">
      <w:pPr>
        <w:pStyle w:val="AllowPageBreak"/>
      </w:pPr>
    </w:p>
    <w:p w:rsidR="00000000" w:rsidRPr="003139EB" w:rsidP="003139EB">
      <w:pPr>
        <w:pStyle w:val="Heading1"/>
      </w:pPr>
      <w:bookmarkStart w:id="12" w:name="O_1183490"/>
      <w:bookmarkEnd w:id="12"/>
      <w:r w:rsidRPr="003139EB">
        <w:t>Knowledge Evidence</w:t>
      </w:r>
    </w:p>
    <w:p w:rsidR="00000000" w:rsidRPr="003139EB" w:rsidP="003B09A4">
      <w:pPr>
        <w:pStyle w:val="BodyText"/>
      </w:pPr>
      <w:r w:rsidRPr="003139EB">
        <w:t>Demonstrated knowledge required to complete the tasks outlined in elements and performance criteria of this unit:</w:t>
      </w:r>
    </w:p>
    <w:p w:rsidR="00000000" w:rsidRPr="003139EB" w:rsidP="003139EB">
      <w:pPr>
        <w:pStyle w:val="ListBullet"/>
      </w:pPr>
      <w:r w:rsidRPr="003139EB">
        <w:t>ro</w:t>
      </w:r>
      <w:r w:rsidRPr="003139EB">
        <w:t>le and responsibilities of an education support worker and own job role</w:t>
      </w:r>
    </w:p>
    <w:p w:rsidR="00000000" w:rsidRPr="003139EB" w:rsidP="003139EB">
      <w:pPr>
        <w:pStyle w:val="ListBullet"/>
      </w:pPr>
      <w:r w:rsidRPr="003139EB">
        <w:t>requirements of relevant legislation and organisational policies and procedures in relation to behaviour support</w:t>
      </w:r>
    </w:p>
    <w:p w:rsidR="00000000" w:rsidRPr="003139EB" w:rsidP="003139EB">
      <w:pPr>
        <w:pStyle w:val="ListBullet"/>
      </w:pPr>
      <w:r w:rsidRPr="003139EB">
        <w:t>behaviours encountered in the school environment</w:t>
      </w:r>
    </w:p>
    <w:p w:rsidR="00000000" w:rsidRPr="003139EB" w:rsidP="003139EB">
      <w:pPr>
        <w:pStyle w:val="ListBullet"/>
      </w:pPr>
      <w:r w:rsidRPr="003139EB">
        <w:t>at least three key theories of child and adolescent development at an overview level</w:t>
      </w:r>
    </w:p>
    <w:p w:rsidR="00000000" w:rsidRPr="003139EB" w:rsidP="003139EB">
      <w:pPr>
        <w:pStyle w:val="ListBullet"/>
      </w:pPr>
      <w:r w:rsidRPr="003139EB">
        <w:t>differing philosophical approaches to behaviour support</w:t>
      </w:r>
    </w:p>
    <w:p w:rsidR="00000000" w:rsidRPr="003139EB" w:rsidP="003139EB">
      <w:pPr>
        <w:pStyle w:val="ListBullet"/>
      </w:pPr>
      <w:r w:rsidRPr="003139EB">
        <w:t>strategies for supporting student behaviour:</w:t>
      </w:r>
    </w:p>
    <w:p w:rsidR="00000000" w:rsidRPr="003139EB" w:rsidP="003139EB">
      <w:pPr>
        <w:pStyle w:val="ListBullet2"/>
      </w:pPr>
      <w:r w:rsidRPr="003139EB">
        <w:t>individual students</w:t>
      </w:r>
    </w:p>
    <w:p w:rsidR="00000000" w:rsidRPr="003139EB" w:rsidP="003139EB">
      <w:pPr>
        <w:pStyle w:val="ListBullet2"/>
      </w:pPr>
      <w:r w:rsidRPr="003139EB">
        <w:t>groups of students</w:t>
      </w:r>
    </w:p>
    <w:p w:rsidR="00000000" w:rsidRPr="003139EB" w:rsidP="003139EB">
      <w:pPr>
        <w:pStyle w:val="ListBullet2"/>
      </w:pPr>
      <w:r w:rsidRPr="003139EB">
        <w:t>student self-management</w:t>
      </w:r>
    </w:p>
    <w:p w:rsidR="00000000" w:rsidRPr="003139EB" w:rsidP="003139EB">
      <w:pPr>
        <w:pStyle w:val="ListBullet"/>
      </w:pPr>
      <w:r w:rsidRPr="003139EB">
        <w:t>facto</w:t>
      </w:r>
      <w:r w:rsidRPr="003139EB">
        <w:t>rs that may affect behaviour of students and their impact on student learning:</w:t>
      </w:r>
    </w:p>
    <w:p w:rsidR="00000000" w:rsidRPr="003139EB" w:rsidP="003139EB">
      <w:pPr>
        <w:pStyle w:val="ListBullet2"/>
      </w:pPr>
      <w:r w:rsidRPr="003139EB">
        <w:t>cultural considerations</w:t>
      </w:r>
    </w:p>
    <w:p w:rsidR="00000000" w:rsidRPr="003139EB" w:rsidP="003139EB">
      <w:pPr>
        <w:pStyle w:val="ListBullet2"/>
      </w:pPr>
      <w:r w:rsidRPr="003139EB">
        <w:t>environment</w:t>
      </w:r>
    </w:p>
    <w:p w:rsidR="00000000" w:rsidRPr="003139EB" w:rsidP="003139EB">
      <w:pPr>
        <w:pStyle w:val="ListBullet2"/>
      </w:pPr>
      <w:r w:rsidRPr="003139EB">
        <w:t>family circumstances</w:t>
      </w:r>
    </w:p>
    <w:p w:rsidR="00000000" w:rsidRPr="003139EB" w:rsidP="003139EB">
      <w:pPr>
        <w:pStyle w:val="ListBullet2"/>
      </w:pPr>
      <w:r w:rsidRPr="003139EB">
        <w:t>language or communication difficulties</w:t>
      </w:r>
    </w:p>
    <w:p w:rsidR="00000000" w:rsidRPr="003139EB" w:rsidP="003139EB">
      <w:pPr>
        <w:pStyle w:val="ListBullet2"/>
      </w:pPr>
      <w:r w:rsidRPr="003139EB">
        <w:t>learning difficulties</w:t>
      </w:r>
    </w:p>
    <w:p w:rsidR="00000000" w:rsidRPr="003139EB" w:rsidP="003139EB">
      <w:pPr>
        <w:pStyle w:val="ListBullet2"/>
      </w:pPr>
      <w:r w:rsidRPr="003139EB">
        <w:t>health issues:</w:t>
      </w:r>
    </w:p>
    <w:p w:rsidR="00000000" w:rsidRPr="003139EB" w:rsidP="003139EB">
      <w:pPr>
        <w:pStyle w:val="ListBullet3"/>
      </w:pPr>
      <w:r w:rsidRPr="003139EB">
        <w:t>physical</w:t>
      </w:r>
    </w:p>
    <w:p w:rsidR="00000000" w:rsidRPr="003139EB" w:rsidP="003139EB">
      <w:pPr>
        <w:pStyle w:val="ListBullet3"/>
      </w:pPr>
      <w:r w:rsidRPr="003139EB">
        <w:t>mental</w:t>
      </w:r>
    </w:p>
    <w:p w:rsidR="00000000" w:rsidRPr="003139EB" w:rsidP="003139EB">
      <w:pPr>
        <w:pStyle w:val="ListBullet2"/>
      </w:pPr>
      <w:r w:rsidRPr="003139EB">
        <w:t>mood and personality</w:t>
      </w:r>
    </w:p>
    <w:p w:rsidR="00000000" w:rsidRPr="003139EB" w:rsidP="003139EB">
      <w:pPr>
        <w:pStyle w:val="ListBullet2"/>
      </w:pPr>
      <w:r w:rsidRPr="003139EB">
        <w:t xml:space="preserve">social issues </w:t>
      </w:r>
    </w:p>
    <w:p w:rsidR="00000000" w:rsidRPr="003139EB" w:rsidP="003139EB">
      <w:pPr>
        <w:pStyle w:val="ListBullet"/>
      </w:pPr>
      <w:r w:rsidRPr="003139EB">
        <w:t>importance of the student self-esteem in the learning process</w:t>
      </w:r>
    </w:p>
    <w:p w:rsidR="00000000" w:rsidRPr="003139EB" w:rsidP="003139EB">
      <w:pPr>
        <w:pStyle w:val="ListBullet"/>
      </w:pPr>
      <w:r w:rsidRPr="003139EB">
        <w:t>factors to promote or diminish the student’s intrinsic motivation</w:t>
      </w:r>
    </w:p>
    <w:p w:rsidR="00000000" w:rsidRPr="003139EB" w:rsidP="003139EB">
      <w:pPr>
        <w:pStyle w:val="ListBullet"/>
      </w:pPr>
      <w:r w:rsidRPr="003139EB">
        <w:t>communication techniques that support positive behaviour:</w:t>
      </w:r>
    </w:p>
    <w:p w:rsidR="00000000" w:rsidRPr="003139EB" w:rsidP="003139EB">
      <w:pPr>
        <w:pStyle w:val="ListBullet2"/>
      </w:pPr>
      <w:r w:rsidRPr="003139EB">
        <w:t>verbal</w:t>
      </w:r>
    </w:p>
    <w:p w:rsidR="00000000" w:rsidRPr="003139EB" w:rsidP="003139EB">
      <w:pPr>
        <w:pStyle w:val="ListBullet2"/>
      </w:pPr>
      <w:r w:rsidRPr="003139EB">
        <w:t>non-verbal</w:t>
      </w:r>
    </w:p>
    <w:p w:rsidR="00000000" w:rsidRPr="003139EB" w:rsidP="003139EB">
      <w:pPr>
        <w:pStyle w:val="ListBullet2"/>
      </w:pPr>
      <w:r w:rsidRPr="003139EB">
        <w:t>active listening</w:t>
      </w:r>
    </w:p>
    <w:p w:rsidR="00000000" w:rsidRPr="003139EB" w:rsidP="003139EB">
      <w:pPr>
        <w:pStyle w:val="ListBullet2"/>
      </w:pPr>
      <w:r w:rsidRPr="003139EB">
        <w:t>questioning</w:t>
      </w:r>
    </w:p>
    <w:p w:rsidR="00000000" w:rsidRPr="003139EB" w:rsidP="003139EB">
      <w:pPr>
        <w:pStyle w:val="ListBullet2"/>
      </w:pPr>
      <w:r w:rsidRPr="003139EB">
        <w:t>appropriate use of volume and tone</w:t>
      </w:r>
    </w:p>
    <w:p w:rsidR="00000000" w:rsidRPr="003139EB" w:rsidP="003139EB">
      <w:pPr>
        <w:pStyle w:val="ListBullet"/>
      </w:pPr>
      <w:r w:rsidRPr="003139EB">
        <w:t>positive support strategies to redirect behaviour and defuse situations</w:t>
      </w:r>
    </w:p>
    <w:p w:rsidR="00000000" w:rsidRPr="003139EB" w:rsidP="003139EB">
      <w:pPr>
        <w:pStyle w:val="ListBullet"/>
      </w:pPr>
      <w:r w:rsidRPr="003139EB">
        <w:t>available professional support services and resources</w:t>
      </w:r>
    </w:p>
    <w:p w:rsidR="00000000" w:rsidRPr="003139EB" w:rsidP="003139EB">
      <w:pPr>
        <w:pStyle w:val="ListBullet"/>
      </w:pPr>
      <w:r w:rsidRPr="003139EB">
        <w:t>negotiation and conflict resolution techniques</w:t>
      </w:r>
    </w:p>
    <w:p w:rsidR="00000000" w:rsidRPr="003139EB" w:rsidP="003139EB">
      <w:pPr>
        <w:pStyle w:val="ListBullet"/>
      </w:pPr>
      <w:r w:rsidRPr="003139EB">
        <w:t>how to recognise situations where further suppo</w:t>
      </w:r>
      <w:r w:rsidRPr="003139EB">
        <w:t>rt or intervention may be required</w:t>
      </w:r>
    </w:p>
    <w:p w:rsidR="00000000" w:rsidRPr="003139EB" w:rsidP="003139EB">
      <w:pPr>
        <w:pStyle w:val="ListBullet"/>
      </w:pPr>
      <w:r w:rsidRPr="003139EB">
        <w:t>practices and strategies for non-violent crisis prevention and intervention</w:t>
      </w:r>
    </w:p>
    <w:p w:rsidR="00000000" w:rsidRPr="003139EB" w:rsidP="003139EB">
      <w:pPr>
        <w:pStyle w:val="ListBullet"/>
      </w:pPr>
      <w:r w:rsidRPr="003139EB">
        <w:t>when and how to implement consequences for inappropriate behaviour</w:t>
      </w:r>
    </w:p>
    <w:p w:rsidR="00000000" w:rsidRPr="003139EB" w:rsidP="003139EB">
      <w:pPr>
        <w:pStyle w:val="ListBullet"/>
      </w:pPr>
      <w:r w:rsidRPr="003139EB">
        <w:t>organisational policies and procedures for risk management.</w:t>
      </w:r>
    </w:p>
    <w:p w:rsidR="00000000" w:rsidRPr="003139EB" w:rsidP="003139EB">
      <w:pPr>
        <w:pStyle w:val="AllowPageBreak"/>
      </w:pPr>
    </w:p>
    <w:p w:rsidR="00000000" w:rsidRPr="003139EB" w:rsidP="003139EB">
      <w:pPr>
        <w:pStyle w:val="Heading1"/>
      </w:pPr>
      <w:bookmarkStart w:id="13" w:name="O_1183491"/>
      <w:bookmarkEnd w:id="13"/>
      <w:r w:rsidRPr="003139EB">
        <w:t>Assessment Conditions</w:t>
      </w:r>
    </w:p>
    <w:p w:rsidR="00000000" w:rsidRPr="003139EB" w:rsidP="003B09A4">
      <w:pPr>
        <w:pStyle w:val="BodyText"/>
      </w:pPr>
      <w:r w:rsidRPr="003139EB">
        <w:t>Skills must be demonstrated in the workplace or in a simulated environment that reflects workplace conditions.</w:t>
      </w:r>
    </w:p>
    <w:p w:rsidR="00000000" w:rsidRPr="003139EB" w:rsidP="003B09A4">
      <w:pPr>
        <w:pStyle w:val="BodyText"/>
      </w:pPr>
      <w:r w:rsidRPr="003139EB">
        <w:t>Simulated assessment environments must simulate the real-life working environment where the skills and knowledge w</w:t>
      </w:r>
      <w:r w:rsidRPr="003139EB">
        <w:t>ithin this unit would be utilised, with all the relevant equipment and resources of that working environment.</w:t>
      </w:r>
    </w:p>
    <w:p w:rsidR="00000000" w:rsidRPr="003139EB" w:rsidP="003B09A4">
      <w:pPr>
        <w:pStyle w:val="BodyText"/>
      </w:pPr>
      <w:r w:rsidRPr="003139EB">
        <w:t xml:space="preserve">Skills related to documentation, evaluation and reflection may be demonstrated outside of the workplace but must be based on work in a primary or </w:t>
      </w:r>
      <w:r w:rsidRPr="003139EB">
        <w:t xml:space="preserve">secondary school in Australia. </w:t>
      </w:r>
    </w:p>
    <w:p w:rsidR="00000000" w:rsidRPr="003139EB" w:rsidP="003B09A4">
      <w:pPr>
        <w:pStyle w:val="BodyText"/>
      </w:pPr>
      <w:r w:rsidRPr="003139EB">
        <w:t xml:space="preserve">Interactions with students must be supervised by a teacher or other educational professional. </w:t>
      </w:r>
    </w:p>
    <w:p w:rsidR="00000000" w:rsidRPr="003139EB" w:rsidP="003B09A4">
      <w:pPr>
        <w:pStyle w:val="BodyText"/>
      </w:pPr>
      <w:r w:rsidRPr="003139EB">
        <w:t>Assessment must ensure access to:</w:t>
      </w:r>
    </w:p>
    <w:p w:rsidR="00000000" w:rsidRPr="003139EB" w:rsidP="003139EB">
      <w:pPr>
        <w:pStyle w:val="ListBullet"/>
      </w:pPr>
      <w:r w:rsidRPr="003139EB">
        <w:t xml:space="preserve">organisational policies and procedures </w:t>
      </w:r>
    </w:p>
    <w:p w:rsidR="00000000" w:rsidRPr="003139EB" w:rsidP="003139EB">
      <w:pPr>
        <w:pStyle w:val="ListBullet"/>
      </w:pPr>
      <w:r w:rsidRPr="003139EB">
        <w:t>students in a school</w:t>
      </w:r>
    </w:p>
    <w:p w:rsidR="00000000" w:rsidRPr="003139EB" w:rsidP="003139EB">
      <w:pPr>
        <w:pStyle w:val="ListBullet"/>
      </w:pPr>
      <w:r w:rsidRPr="003139EB">
        <w:t>colleagues for guidance and colla</w:t>
      </w:r>
      <w:r w:rsidRPr="003139EB">
        <w:t>boration.</w:t>
      </w:r>
    </w:p>
    <w:p w:rsidR="00000000" w:rsidRPr="003139EB" w:rsidP="003B09A4">
      <w:pPr>
        <w:pStyle w:val="BodyText"/>
      </w:pPr>
      <w:r w:rsidRPr="003139EB">
        <w:t>Assessors must satisfy the Standards for Registered Training Organisations requirements for assessors.</w:t>
      </w:r>
    </w:p>
    <w:p w:rsidR="00000000" w:rsidRPr="003139EB" w:rsidP="003139EB">
      <w:pPr>
        <w:pStyle w:val="Heading1"/>
      </w:pPr>
      <w:bookmarkStart w:id="14" w:name="O_1183494"/>
      <w:bookmarkEnd w:id="14"/>
      <w:r w:rsidRPr="003139EB">
        <w:t>Links</w:t>
      </w:r>
    </w:p>
    <w:p w:rsidR="00000000" w:rsidRPr="003139EB" w:rsidP="003B09A4">
      <w:pPr>
        <w:pStyle w:val="BodyText"/>
      </w:pPr>
      <w:r w:rsidRPr="00313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5381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39EB" w:rsidP="003139EB"/>
    <w:sectPr w:rsidSect="003139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EB" w:rsidRPr="003B09A4" w:rsidP="003B0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A4" w:rsidP="00313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09A4" w:rsidP="00313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B09A4" w:rsidP="003139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EB" w:rsidP="00313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9A4">
      <w:t>Approved</w:t>
    </w:r>
    <w:r w:rsidR="003B09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9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9A4">
      <w:rPr>
        <w:noProof/>
      </w:rPr>
      <w:t>5</w:t>
    </w:r>
    <w:r>
      <w:rPr>
        <w:noProof/>
      </w:rPr>
      <w:fldChar w:fldCharType="end"/>
    </w:r>
  </w:p>
  <w:p w:rsidR="003139EB" w:rsidP="00313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9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9A4">
      <w:t>HumanAbility</w:t>
    </w:r>
    <w:r w:rsidR="003B09A4">
      <w:fldChar w:fldCharType="end"/>
    </w:r>
  </w:p>
  <w:p w:rsidR="003139EB" w:rsidP="00313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9EB" w:rsidRPr="003B09A4" w:rsidP="003B0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A4" w:rsidRPr="002D2AF8" w:rsidP="00313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CHCEDS058 Support the implementation of behaviour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09A4" w:rsidP="003139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EB" w:rsidRPr="002D2AF8" w:rsidP="00313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9A4">
      <w:t>CHCEDS058 Support the implementation of behaviour plans</w:t>
    </w:r>
    <w:r w:rsidR="003B09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9A4">
      <w:rPr>
        <w:noProof/>
      </w:rPr>
      <w:t>1 March 2025</w:t>
    </w:r>
    <w:r>
      <w:fldChar w:fldCharType="end"/>
    </w:r>
  </w:p>
  <w:p w:rsidR="003139EB" w:rsidP="00313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3C4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01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CC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9EB"/>
  </w:style>
  <w:style w:type="character" w:customStyle="1" w:styleId="Heading1Char">
    <w:name w:val="Heading 1 Char"/>
    <w:basedOn w:val="DefaultParagraphFont"/>
    <w:link w:val="Heading1"/>
    <w:rsid w:val="00313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9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39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39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9EB"/>
    <w:rPr>
      <w:b/>
      <w:spacing w:val="0"/>
    </w:rPr>
  </w:style>
  <w:style w:type="paragraph" w:styleId="ListBullet2">
    <w:name w:val="List Bullet 2"/>
    <w:basedOn w:val="List2"/>
    <w:rsid w:val="003139E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39EB"/>
    <w:rPr>
      <w:i/>
    </w:rPr>
  </w:style>
  <w:style w:type="paragraph" w:customStyle="1" w:styleId="SuperHeading">
    <w:name w:val="SuperHeading"/>
    <w:basedOn w:val="Normal"/>
    <w:rsid w:val="00313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39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3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9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3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9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9EB"/>
  </w:style>
  <w:style w:type="paragraph" w:styleId="TableofFigures">
    <w:name w:val="table of figures"/>
    <w:basedOn w:val="Normal"/>
    <w:next w:val="Normal"/>
    <w:semiHidden/>
    <w:rsid w:val="00313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9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39EB"/>
    <w:rPr>
      <w:rFonts w:ascii="Wingdings" w:hAnsi="Wingdings"/>
    </w:rPr>
  </w:style>
  <w:style w:type="paragraph" w:customStyle="1" w:styleId="TableHeading">
    <w:name w:val="Table Heading"/>
    <w:basedOn w:val="HeadingBase"/>
    <w:rsid w:val="00313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9EB"/>
    <w:rPr>
      <w:color w:val="0033CC"/>
      <w:u w:val="none"/>
    </w:rPr>
  </w:style>
  <w:style w:type="paragraph" w:customStyle="1" w:styleId="BodyTextRight">
    <w:name w:val="Body Text Right"/>
    <w:basedOn w:val="BodyText"/>
    <w:rsid w:val="00313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9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9EB"/>
    <w:rPr>
      <w:sz w:val="32"/>
    </w:rPr>
  </w:style>
  <w:style w:type="paragraph" w:customStyle="1" w:styleId="HeadingProcedure">
    <w:name w:val="Heading Procedure"/>
    <w:basedOn w:val="HeadingBase"/>
    <w:next w:val="Normal"/>
    <w:rsid w:val="00313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9EB"/>
    <w:pPr>
      <w:spacing w:before="60" w:after="60"/>
    </w:pPr>
  </w:style>
  <w:style w:type="paragraph" w:styleId="ListContinue">
    <w:name w:val="List Continue"/>
    <w:basedOn w:val="List"/>
    <w:rsid w:val="003139EB"/>
    <w:pPr>
      <w:ind w:firstLine="0"/>
    </w:pPr>
  </w:style>
  <w:style w:type="paragraph" w:customStyle="1" w:styleId="ListNote">
    <w:name w:val="List Note"/>
    <w:basedOn w:val="List"/>
    <w:rsid w:val="00313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9EB"/>
    <w:rPr>
      <w:rFonts w:ascii="Courier New" w:hAnsi="Courier New"/>
    </w:rPr>
  </w:style>
  <w:style w:type="paragraph" w:customStyle="1" w:styleId="NoteBullet">
    <w:name w:val="Note Bullet"/>
    <w:basedOn w:val="Note"/>
    <w:rsid w:val="00313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9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3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9EB"/>
    <w:rPr>
      <w:b/>
      <w:smallCaps/>
    </w:rPr>
  </w:style>
  <w:style w:type="paragraph" w:customStyle="1" w:styleId="TableListNumber">
    <w:name w:val="Table List Number"/>
    <w:basedOn w:val="ListNumber"/>
    <w:rsid w:val="00313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9EB"/>
    <w:pPr>
      <w:numPr>
        <w:numId w:val="10"/>
      </w:numPr>
    </w:pPr>
  </w:style>
  <w:style w:type="paragraph" w:customStyle="1" w:styleId="ListAlpha2">
    <w:name w:val="List Alpha 2"/>
    <w:basedOn w:val="List2"/>
    <w:rsid w:val="003139EB"/>
    <w:pPr>
      <w:numPr>
        <w:numId w:val="9"/>
      </w:numPr>
    </w:pPr>
  </w:style>
  <w:style w:type="paragraph" w:styleId="List2">
    <w:name w:val="List 2"/>
    <w:basedOn w:val="BodyText"/>
    <w:rsid w:val="00313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9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39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39EB"/>
    <w:pPr>
      <w:numPr>
        <w:numId w:val="5"/>
      </w:numPr>
    </w:pPr>
  </w:style>
  <w:style w:type="paragraph" w:styleId="ListContinue2">
    <w:name w:val="List Continue 2"/>
    <w:basedOn w:val="List2"/>
    <w:rsid w:val="003139EB"/>
    <w:pPr>
      <w:ind w:firstLine="0"/>
    </w:pPr>
  </w:style>
  <w:style w:type="paragraph" w:styleId="ListContinue3">
    <w:name w:val="List Continue 3"/>
    <w:basedOn w:val="List3"/>
    <w:rsid w:val="003139EB"/>
    <w:pPr>
      <w:ind w:left="1021" w:firstLine="0"/>
    </w:pPr>
  </w:style>
  <w:style w:type="paragraph" w:styleId="ListContinue4">
    <w:name w:val="List Continue 4"/>
    <w:basedOn w:val="List4"/>
    <w:rsid w:val="003139EB"/>
    <w:pPr>
      <w:ind w:firstLine="0"/>
    </w:pPr>
  </w:style>
  <w:style w:type="paragraph" w:styleId="ListContinue5">
    <w:name w:val="List Continue 5"/>
    <w:basedOn w:val="List5"/>
    <w:rsid w:val="003139EB"/>
    <w:pPr>
      <w:ind w:firstLine="0"/>
    </w:pPr>
  </w:style>
  <w:style w:type="paragraph" w:styleId="ListNumber3">
    <w:name w:val="List Number 3"/>
    <w:basedOn w:val="List3"/>
    <w:rsid w:val="003139EB"/>
    <w:pPr>
      <w:numPr>
        <w:numId w:val="6"/>
      </w:numPr>
    </w:pPr>
  </w:style>
  <w:style w:type="paragraph" w:styleId="ListNumber4">
    <w:name w:val="List Number 4"/>
    <w:basedOn w:val="List4"/>
    <w:rsid w:val="003139EB"/>
    <w:pPr>
      <w:numPr>
        <w:numId w:val="7"/>
      </w:numPr>
    </w:pPr>
  </w:style>
  <w:style w:type="paragraph" w:styleId="ListNumber5">
    <w:name w:val="List Number 5"/>
    <w:basedOn w:val="List5"/>
    <w:rsid w:val="003139EB"/>
    <w:pPr>
      <w:numPr>
        <w:numId w:val="8"/>
      </w:numPr>
    </w:pPr>
  </w:style>
  <w:style w:type="paragraph" w:styleId="BlockText">
    <w:name w:val="Block Text"/>
    <w:basedOn w:val="Normal"/>
    <w:rsid w:val="00313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9EB"/>
    <w:rPr>
      <w:sz w:val="16"/>
      <w:vertAlign w:val="superscript"/>
    </w:rPr>
  </w:style>
  <w:style w:type="character" w:customStyle="1" w:styleId="Symbols">
    <w:name w:val="Symbols"/>
    <w:basedOn w:val="DefaultParagraphFont"/>
    <w:rsid w:val="003139EB"/>
    <w:rPr>
      <w:rFonts w:ascii="Symbol" w:hAnsi="Symbol"/>
    </w:rPr>
  </w:style>
  <w:style w:type="character" w:customStyle="1" w:styleId="MenuOptions">
    <w:name w:val="Menu Options"/>
    <w:basedOn w:val="DefaultParagraphFont"/>
    <w:rsid w:val="00313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9EB"/>
    <w:rPr>
      <w:b/>
    </w:rPr>
  </w:style>
  <w:style w:type="character" w:customStyle="1" w:styleId="Underlined">
    <w:name w:val="Underlined"/>
    <w:basedOn w:val="DefaultParagraphFont"/>
    <w:rsid w:val="003139EB"/>
    <w:rPr>
      <w:u w:val="single"/>
    </w:rPr>
  </w:style>
  <w:style w:type="paragraph" w:customStyle="1" w:styleId="TableBodyTextRight">
    <w:name w:val="Table Body Text Right"/>
    <w:basedOn w:val="TableBodyText"/>
    <w:rsid w:val="00313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9EB"/>
    <w:rPr>
      <w:sz w:val="18"/>
    </w:rPr>
  </w:style>
  <w:style w:type="paragraph" w:customStyle="1" w:styleId="BodySmallRight">
    <w:name w:val="Body Small Right"/>
    <w:basedOn w:val="BodyTextRight"/>
    <w:rsid w:val="003139EB"/>
    <w:rPr>
      <w:sz w:val="18"/>
      <w:szCs w:val="18"/>
    </w:rPr>
  </w:style>
  <w:style w:type="paragraph" w:customStyle="1" w:styleId="MarginEdition">
    <w:name w:val="Margin Edition"/>
    <w:basedOn w:val="MarginNote"/>
    <w:rsid w:val="00313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9EB"/>
    <w:rPr>
      <w:sz w:val="2"/>
      <w:szCs w:val="2"/>
    </w:rPr>
  </w:style>
  <w:style w:type="character" w:customStyle="1" w:styleId="Small">
    <w:name w:val="Small"/>
    <w:basedOn w:val="DefaultParagraphFont"/>
    <w:rsid w:val="003139EB"/>
    <w:rPr>
      <w:sz w:val="16"/>
    </w:rPr>
  </w:style>
  <w:style w:type="paragraph" w:customStyle="1" w:styleId="WideTable">
    <w:name w:val="Wide Table"/>
    <w:basedOn w:val="Normal"/>
    <w:rsid w:val="00313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9EB"/>
  </w:style>
  <w:style w:type="paragraph" w:styleId="Quote">
    <w:name w:val="Quote"/>
    <w:basedOn w:val="Heading1"/>
    <w:link w:val="QuoteChar"/>
    <w:qFormat/>
    <w:rsid w:val="00313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9EB"/>
    <w:pPr>
      <w:pageBreakBefore/>
    </w:pPr>
  </w:style>
  <w:style w:type="paragraph" w:customStyle="1" w:styleId="Border">
    <w:name w:val="Border"/>
    <w:basedOn w:val="Normal"/>
    <w:qFormat/>
    <w:rsid w:val="00313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9EB"/>
    <w:rPr>
      <w:u w:val="single"/>
    </w:rPr>
  </w:style>
  <w:style w:type="character" w:customStyle="1" w:styleId="BoldandItalics">
    <w:name w:val="Bold and Italics"/>
    <w:qFormat/>
    <w:rsid w:val="003139EB"/>
    <w:rPr>
      <w:b/>
      <w:i/>
      <w:u w:val="none"/>
    </w:rPr>
  </w:style>
  <w:style w:type="paragraph" w:styleId="BalloonText">
    <w:name w:val="Balloon Text"/>
    <w:basedOn w:val="Normal"/>
    <w:link w:val="BalloonTextChar"/>
    <w:rsid w:val="00313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9EB"/>
    <w:pPr>
      <w:spacing w:before="0" w:after="0"/>
    </w:pPr>
  </w:style>
  <w:style w:type="paragraph" w:customStyle="1" w:styleId="BodyTextBold">
    <w:name w:val="Body Text Bold"/>
    <w:basedOn w:val="BodyText"/>
    <w:qFormat/>
    <w:rsid w:val="003139EB"/>
    <w:rPr>
      <w:b/>
    </w:rPr>
  </w:style>
  <w:style w:type="character" w:styleId="Hyperlink">
    <w:name w:val="Hyperlink"/>
    <w:basedOn w:val="DefaultParagraphFont"/>
    <w:uiPriority w:val="99"/>
    <w:unhideWhenUsed/>
    <w:rsid w:val="003B0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7187</Characters>
  <Application>Microsoft Office Word</Application>
  <DocSecurity>0</DocSecurity>
  <Lines>205</Lines>
  <Paragraphs>137</Paragraphs>
  <ScaleCrop>false</ScaleCrop>
  <Company>Author-it Software Corporation Ltd.</Company>
  <LinksUpToDate>false</LinksUpToDate>
  <CharactersWithSpaces>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CHCEDS058 Support the implementation of behaviour plans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2025-03-01T09:45:00Z</dcterms:created>
  <dcterms:modified xsi:type="dcterms:W3CDTF">2025-03-01T09:45:00Z</dcterms:modified>
</cp:coreProperties>
</file>