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2E0" w:rsidP="00BD42E0">
      <w:pPr>
        <w:pStyle w:val="Title"/>
      </w:pPr>
      <w:r>
        <w:fldChar w:fldCharType="begin"/>
      </w:r>
      <w:r>
        <w:instrText xml:space="preserve"> TITLE   \* MERGEFORMAT </w:instrText>
      </w:r>
      <w:r>
        <w:fldChar w:fldCharType="separate"/>
      </w:r>
      <w:r>
        <w:t>Assessment Requirements for CHCEDS056 Provide support to students with autism spectrum disorder</w:t>
      </w:r>
      <w:r>
        <w:fldChar w:fldCharType="end"/>
      </w:r>
    </w:p>
    <w:p w:rsidR="00BD42E0" w:rsidP="00BD42E0">
      <w:pPr>
        <w:pStyle w:val="Version"/>
        <w:sectPr w:rsidSect="00D16F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6FE9" w:rsidP="00D16FE9">
      <w:pPr>
        <w:pStyle w:val="SuperHeading"/>
      </w:pPr>
      <w:r w:rsidRPr="00D16FE9">
        <w:t>Assessment Requirements for CHCEDS056 Provide support to students with autism spectrum disorder</w:t>
      </w:r>
    </w:p>
    <w:p w:rsidR="00000000" w:rsidRPr="00D16FE9" w:rsidP="00D16FE9">
      <w:pPr>
        <w:pStyle w:val="Heading1"/>
      </w:pPr>
      <w:bookmarkStart w:id="1" w:name="O_1183450"/>
      <w:bookmarkEnd w:id="1"/>
      <w:r w:rsidRPr="00D16FE9">
        <w:t>Modification History</w:t>
      </w:r>
    </w:p>
    <w:p w:rsidR="00000000" w:rsidRPr="00D16FE9" w:rsidP="00BD42E0">
      <w:pPr>
        <w:pStyle w:val="BodyText"/>
      </w:pPr>
      <w:r w:rsidRPr="00D16FE9">
        <w:t xml:space="preserve">Release 1. CHCEDS056 Provide support to students </w:t>
      </w:r>
      <w:r w:rsidRPr="00D16FE9">
        <w:t xml:space="preserve">with autism spectrum disorder supersedes and is not equivalent to CHCEDS031 Provide support to students with autism spectrum disorder.  </w:t>
      </w:r>
    </w:p>
    <w:p w:rsidR="00000000" w:rsidRPr="00D16FE9" w:rsidP="00D16FE9">
      <w:pPr>
        <w:pStyle w:val="Heading1"/>
      </w:pPr>
      <w:bookmarkStart w:id="2" w:name="O_1183451"/>
      <w:bookmarkEnd w:id="2"/>
      <w:r w:rsidRPr="00D16FE9">
        <w:t>Performance Evidence</w:t>
      </w:r>
    </w:p>
    <w:p w:rsidR="00000000" w:rsidRPr="00D16FE9" w:rsidP="00BD42E0">
      <w:pPr>
        <w:pStyle w:val="BodyText"/>
      </w:pPr>
      <w:r w:rsidRPr="00D16FE9">
        <w:t xml:space="preserve">Evidence of the ability to complete tasks outlined in elements and performance </w:t>
      </w:r>
      <w:r w:rsidRPr="00D16FE9">
        <w:t>criteria of this unit in the context of the job role, and:</w:t>
      </w:r>
    </w:p>
    <w:p w:rsidR="00000000" w:rsidRPr="00D16FE9" w:rsidP="00D16FE9">
      <w:pPr>
        <w:pStyle w:val="ListBullet"/>
      </w:pPr>
      <w:r w:rsidRPr="00D16FE9">
        <w:t>undertake each of the following on at least one occasion for at least one student with autism spectrum disorder (ASD):</w:t>
      </w:r>
    </w:p>
    <w:p w:rsidR="00000000" w:rsidRPr="00D16FE9" w:rsidP="00D16FE9">
      <w:pPr>
        <w:pStyle w:val="ListBullet2"/>
      </w:pPr>
      <w:r w:rsidRPr="00D16FE9">
        <w:t xml:space="preserve">contribute to planning of support </w:t>
      </w:r>
    </w:p>
    <w:p w:rsidR="00000000" w:rsidRPr="00D16FE9" w:rsidP="00D16FE9">
      <w:pPr>
        <w:pStyle w:val="ListBullet2"/>
      </w:pPr>
      <w:r w:rsidRPr="00D16FE9">
        <w:t>provide support</w:t>
      </w:r>
    </w:p>
    <w:p w:rsidR="00000000" w:rsidRPr="00D16FE9" w:rsidP="00D16FE9">
      <w:pPr>
        <w:pStyle w:val="ListBullet"/>
      </w:pPr>
      <w:r w:rsidRPr="00D16FE9">
        <w:t>prepare two learning res</w:t>
      </w:r>
      <w:r w:rsidRPr="00D16FE9">
        <w:t>ources for use with students with ASD.</w:t>
      </w:r>
    </w:p>
    <w:p w:rsidR="00000000" w:rsidRPr="00D16FE9" w:rsidP="00D16FE9">
      <w:pPr>
        <w:pStyle w:val="AllowPageBreak"/>
      </w:pPr>
    </w:p>
    <w:p w:rsidR="00000000" w:rsidRPr="00D16FE9" w:rsidP="00D16FE9">
      <w:pPr>
        <w:pStyle w:val="Heading1"/>
      </w:pPr>
      <w:bookmarkStart w:id="3" w:name="O_1183452"/>
      <w:bookmarkEnd w:id="3"/>
      <w:r w:rsidRPr="00D16FE9">
        <w:t>Knowledge Evidence</w:t>
      </w:r>
    </w:p>
    <w:p w:rsidR="00000000" w:rsidRPr="00D16FE9" w:rsidP="00BD42E0">
      <w:pPr>
        <w:pStyle w:val="BodyText"/>
      </w:pPr>
      <w:r w:rsidRPr="00D16FE9">
        <w:t>Demonstrated knowledge required to complete the tasks outlined in elements and performance criteria of this unit:</w:t>
      </w:r>
    </w:p>
    <w:p w:rsidR="00000000" w:rsidRPr="00D16FE9" w:rsidP="00D16FE9">
      <w:pPr>
        <w:pStyle w:val="ListBullet"/>
      </w:pPr>
      <w:r w:rsidRPr="00D16FE9">
        <w:t>organisational policies and procedures for working with students</w:t>
      </w:r>
      <w:r w:rsidRPr="00D16FE9">
        <w:t xml:space="preserve"> with ASD</w:t>
      </w:r>
    </w:p>
    <w:p w:rsidR="00000000" w:rsidRPr="00D16FE9" w:rsidP="00D16FE9">
      <w:pPr>
        <w:pStyle w:val="ListBullet"/>
      </w:pPr>
      <w:r w:rsidRPr="00D16FE9">
        <w:t>ASD and its effects on development and learning</w:t>
      </w:r>
    </w:p>
    <w:p w:rsidR="00000000" w:rsidRPr="00D16FE9" w:rsidP="00D16FE9">
      <w:pPr>
        <w:pStyle w:val="ListBullet"/>
      </w:pPr>
      <w:r w:rsidRPr="00D16FE9">
        <w:t>different roles of people supporting students with ASD and the required collaboration between them:</w:t>
      </w:r>
    </w:p>
    <w:p w:rsidR="00000000" w:rsidRPr="00D16FE9" w:rsidP="00D16FE9">
      <w:pPr>
        <w:pStyle w:val="ListBullet2"/>
      </w:pPr>
      <w:r w:rsidRPr="00D16FE9">
        <w:t>education support worker</w:t>
      </w:r>
    </w:p>
    <w:p w:rsidR="00000000" w:rsidRPr="00D16FE9" w:rsidP="00D16FE9">
      <w:pPr>
        <w:pStyle w:val="ListBullet2"/>
      </w:pPr>
      <w:r w:rsidRPr="00D16FE9">
        <w:t>teachers</w:t>
      </w:r>
    </w:p>
    <w:p w:rsidR="00000000" w:rsidRPr="00D16FE9" w:rsidP="00D16FE9">
      <w:pPr>
        <w:pStyle w:val="ListBullet2"/>
      </w:pPr>
      <w:r w:rsidRPr="00D16FE9">
        <w:t>other professionals</w:t>
      </w:r>
    </w:p>
    <w:p w:rsidR="00000000" w:rsidRPr="00D16FE9" w:rsidP="00D16FE9">
      <w:pPr>
        <w:pStyle w:val="ListBullet"/>
      </w:pPr>
      <w:r w:rsidRPr="00D16FE9">
        <w:t>legal and ethical requirements:</w:t>
      </w:r>
    </w:p>
    <w:p w:rsidR="00000000" w:rsidRPr="00D16FE9" w:rsidP="00D16FE9">
      <w:pPr>
        <w:pStyle w:val="ListBullet2"/>
      </w:pPr>
      <w:r w:rsidRPr="00D16FE9">
        <w:t>anti-discrimination and inclusion</w:t>
      </w:r>
    </w:p>
    <w:p w:rsidR="00000000" w:rsidRPr="00D16FE9" w:rsidP="00D16FE9">
      <w:pPr>
        <w:pStyle w:val="ListBullet2"/>
      </w:pPr>
      <w:r w:rsidRPr="00D16FE9">
        <w:t>disability</w:t>
      </w:r>
    </w:p>
    <w:p w:rsidR="00000000" w:rsidRPr="00D16FE9" w:rsidP="00D16FE9">
      <w:pPr>
        <w:pStyle w:val="ListBullet2"/>
      </w:pPr>
      <w:r w:rsidRPr="00D16FE9">
        <w:t xml:space="preserve">child safety </w:t>
      </w:r>
    </w:p>
    <w:p w:rsidR="00000000" w:rsidRPr="00D16FE9" w:rsidP="00D16FE9">
      <w:pPr>
        <w:pStyle w:val="ListBullet2"/>
      </w:pPr>
      <w:r w:rsidRPr="00D16FE9">
        <w:t>confidentiality</w:t>
      </w:r>
    </w:p>
    <w:p w:rsidR="00000000" w:rsidRPr="00D16FE9" w:rsidP="00D16FE9">
      <w:pPr>
        <w:pStyle w:val="ListBullet2"/>
      </w:pPr>
      <w:r w:rsidRPr="00D16FE9">
        <w:t>principles of the UN Convention on the Rights of the Child</w:t>
      </w:r>
    </w:p>
    <w:p w:rsidR="00000000" w:rsidRPr="00D16FE9" w:rsidP="00D16FE9">
      <w:pPr>
        <w:pStyle w:val="ListBullet"/>
      </w:pPr>
      <w:r w:rsidRPr="00D16FE9">
        <w:t>historical context for ASD and current perspectives on:</w:t>
      </w:r>
    </w:p>
    <w:p w:rsidR="00000000" w:rsidRPr="00D16FE9" w:rsidP="00D16FE9">
      <w:pPr>
        <w:pStyle w:val="ListBullet2"/>
      </w:pPr>
      <w:r w:rsidRPr="00D16FE9">
        <w:t>causes</w:t>
      </w:r>
    </w:p>
    <w:p w:rsidR="00000000" w:rsidRPr="00D16FE9" w:rsidP="00D16FE9">
      <w:pPr>
        <w:pStyle w:val="ListBullet2"/>
      </w:pPr>
      <w:r w:rsidRPr="00D16FE9">
        <w:t>diagnosis</w:t>
      </w:r>
    </w:p>
    <w:p w:rsidR="00000000" w:rsidRPr="00D16FE9" w:rsidP="00D16FE9">
      <w:pPr>
        <w:pStyle w:val="ListBullet2"/>
      </w:pPr>
      <w:r w:rsidRPr="00D16FE9">
        <w:t>treatments and therapies</w:t>
      </w:r>
    </w:p>
    <w:p w:rsidR="00000000" w:rsidRPr="00D16FE9" w:rsidP="00D16FE9">
      <w:pPr>
        <w:pStyle w:val="ListBullet"/>
      </w:pPr>
      <w:r w:rsidRPr="00D16FE9">
        <w:t>types of learning resources used with people with ASD and their key features:</w:t>
      </w:r>
    </w:p>
    <w:p w:rsidR="00000000" w:rsidRPr="00D16FE9" w:rsidP="00D16FE9">
      <w:pPr>
        <w:pStyle w:val="ListBullet2"/>
      </w:pPr>
      <w:r w:rsidRPr="00D16FE9">
        <w:t>modified materials</w:t>
      </w:r>
    </w:p>
    <w:p w:rsidR="00000000" w:rsidRPr="00D16FE9" w:rsidP="00D16FE9">
      <w:pPr>
        <w:pStyle w:val="ListBullet2"/>
      </w:pPr>
      <w:r w:rsidRPr="00D16FE9">
        <w:t>technology</w:t>
      </w:r>
    </w:p>
    <w:p w:rsidR="00000000" w:rsidRPr="00D16FE9" w:rsidP="00D16FE9">
      <w:pPr>
        <w:pStyle w:val="ListBullet"/>
      </w:pPr>
      <w:r w:rsidRPr="00D16FE9">
        <w:t>ways to support teaching strategies:</w:t>
      </w:r>
    </w:p>
    <w:p w:rsidR="00000000" w:rsidRPr="00D16FE9" w:rsidP="00D16FE9">
      <w:pPr>
        <w:pStyle w:val="ListBullet2"/>
      </w:pPr>
      <w:r w:rsidRPr="00D16FE9">
        <w:t>contributing observations</w:t>
      </w:r>
    </w:p>
    <w:p w:rsidR="00000000" w:rsidRPr="00D16FE9" w:rsidP="00D16FE9">
      <w:pPr>
        <w:pStyle w:val="ListBullet2"/>
      </w:pPr>
      <w:r w:rsidRPr="00D16FE9">
        <w:t>ensuring understanding</w:t>
      </w:r>
    </w:p>
    <w:p w:rsidR="00000000" w:rsidRPr="00D16FE9" w:rsidP="00D16FE9">
      <w:pPr>
        <w:pStyle w:val="ListBullet2"/>
      </w:pPr>
      <w:r w:rsidRPr="00D16FE9">
        <w:t>following teacher example</w:t>
      </w:r>
    </w:p>
    <w:p w:rsidR="00000000" w:rsidRPr="00D16FE9" w:rsidP="00D16FE9">
      <w:pPr>
        <w:pStyle w:val="ListBullet"/>
      </w:pPr>
      <w:r w:rsidRPr="00D16FE9">
        <w:t>communication techniques for eng</w:t>
      </w:r>
      <w:r w:rsidRPr="00D16FE9">
        <w:t>aging students with ASD in the education context</w:t>
      </w:r>
    </w:p>
    <w:p w:rsidR="00000000" w:rsidRPr="00D16FE9" w:rsidP="00D16FE9">
      <w:pPr>
        <w:pStyle w:val="ListBullet"/>
      </w:pPr>
      <w:r w:rsidRPr="00D16FE9">
        <w:t>positive behaviour support techniques for students with ASD.</w:t>
      </w:r>
    </w:p>
    <w:p w:rsidR="00000000" w:rsidRPr="00D16FE9" w:rsidP="00D16FE9">
      <w:pPr>
        <w:pStyle w:val="AllowPageBreak"/>
      </w:pPr>
    </w:p>
    <w:p w:rsidR="00000000" w:rsidRPr="00D16FE9" w:rsidP="00D16FE9">
      <w:pPr>
        <w:pStyle w:val="Heading1"/>
      </w:pPr>
      <w:bookmarkStart w:id="4" w:name="O_1183453"/>
      <w:bookmarkEnd w:id="4"/>
      <w:r w:rsidRPr="00D16FE9">
        <w:t>Assessment Conditions</w:t>
      </w:r>
    </w:p>
    <w:p w:rsidR="00000000" w:rsidRPr="00D16FE9" w:rsidP="00BD42E0">
      <w:pPr>
        <w:pStyle w:val="BodyText"/>
      </w:pPr>
      <w:r w:rsidRPr="00D16FE9">
        <w:t>Skills must be demonstrated in the workplace:</w:t>
      </w:r>
    </w:p>
    <w:p w:rsidR="00000000" w:rsidRPr="00D16FE9" w:rsidP="00D16FE9">
      <w:pPr>
        <w:pStyle w:val="ListBullet"/>
      </w:pPr>
      <w:r w:rsidRPr="00D16FE9">
        <w:t>provision of support must be directly observed by the asse</w:t>
      </w:r>
      <w:r w:rsidRPr="00D16FE9">
        <w:t>ssor on one occasion</w:t>
      </w:r>
    </w:p>
    <w:p w:rsidR="00000000" w:rsidRPr="00D16FE9" w:rsidP="00D16FE9">
      <w:pPr>
        <w:pStyle w:val="ListBullet"/>
      </w:pPr>
      <w:r w:rsidRPr="00D16FE9">
        <w:t>remaining performance evidence may be collected through authenticated third-party reports</w:t>
      </w:r>
    </w:p>
    <w:p w:rsidR="00000000" w:rsidRPr="00D16FE9" w:rsidP="00D16FE9">
      <w:pPr>
        <w:pStyle w:val="ListBullet"/>
      </w:pPr>
      <w:r w:rsidRPr="00D16FE9">
        <w:t>observation and third-party reports must be supplemented by other forms of evidence.</w:t>
      </w:r>
    </w:p>
    <w:p w:rsidR="00000000" w:rsidRPr="00D16FE9" w:rsidP="00BD42E0">
      <w:pPr>
        <w:pStyle w:val="BodyText"/>
      </w:pPr>
      <w:r w:rsidRPr="00D16FE9">
        <w:t>When providing support to a student as a part of performance evidence demonstration, the individual needs of the student being supported must be discussed with the teacher prior to the activity and associated direct observation taking place. All activities</w:t>
      </w:r>
      <w:r w:rsidRPr="00D16FE9">
        <w:t xml:space="preserve"> and direct observations should be planned in order to avoid any distress or impact on the student being supported. </w:t>
      </w:r>
    </w:p>
    <w:p w:rsidR="00000000" w:rsidRPr="00D16FE9" w:rsidP="00BD42E0">
      <w:pPr>
        <w:pStyle w:val="BodyText"/>
      </w:pPr>
      <w:r w:rsidRPr="00D16FE9">
        <w:t xml:space="preserve">Interactions with students must be supervised by a teacher or other educational professional. </w:t>
      </w:r>
    </w:p>
    <w:p w:rsidR="00000000" w:rsidRPr="00D16FE9" w:rsidP="00BD42E0">
      <w:pPr>
        <w:pStyle w:val="BodyText"/>
      </w:pPr>
      <w:r w:rsidRPr="00D16FE9">
        <w:t>Skills related to resource development may b</w:t>
      </w:r>
      <w:r w:rsidRPr="00D16FE9">
        <w:t>e demonstrated outside of the workplace but must be based on work in a primary or secondary school in Australia.</w:t>
      </w:r>
    </w:p>
    <w:p w:rsidR="00000000" w:rsidRPr="00D16FE9" w:rsidP="00BD42E0">
      <w:pPr>
        <w:pStyle w:val="BodyText"/>
      </w:pPr>
      <w:r w:rsidRPr="00D16FE9">
        <w:t>Assessment must ensure access to:</w:t>
      </w:r>
    </w:p>
    <w:p w:rsidR="00000000" w:rsidRPr="00D16FE9" w:rsidP="00D16FE9">
      <w:pPr>
        <w:pStyle w:val="ListBullet"/>
      </w:pPr>
      <w:r w:rsidRPr="00D16FE9">
        <w:t>information technology for research and resource development</w:t>
      </w:r>
    </w:p>
    <w:p w:rsidR="00000000" w:rsidRPr="00D16FE9" w:rsidP="00D16FE9">
      <w:pPr>
        <w:pStyle w:val="ListBullet"/>
      </w:pPr>
      <w:r w:rsidRPr="00D16FE9">
        <w:t>organisational policies and procedures for work</w:t>
      </w:r>
      <w:r w:rsidRPr="00D16FE9">
        <w:t>ing with students with ASD</w:t>
      </w:r>
    </w:p>
    <w:p w:rsidR="00000000" w:rsidRPr="00D16FE9" w:rsidP="00D16FE9">
      <w:pPr>
        <w:pStyle w:val="ListBullet"/>
      </w:pPr>
      <w:r w:rsidRPr="00D16FE9">
        <w:t xml:space="preserve">students with ASD in a school </w:t>
      </w:r>
    </w:p>
    <w:p w:rsidR="00000000" w:rsidRPr="00D16FE9" w:rsidP="00D16FE9">
      <w:pPr>
        <w:pStyle w:val="ListBullet"/>
      </w:pPr>
      <w:r w:rsidRPr="00D16FE9">
        <w:t>colleagues for guidance and collaboration.</w:t>
      </w:r>
    </w:p>
    <w:p w:rsidR="00000000" w:rsidRPr="00D16FE9" w:rsidP="00BD42E0">
      <w:pPr>
        <w:pStyle w:val="BodyText"/>
      </w:pPr>
      <w:r w:rsidRPr="00D16FE9">
        <w:t>Assessors must satisfy the Standards for Registered Training Organisations requirements for assessors.</w:t>
      </w:r>
    </w:p>
    <w:p w:rsidR="00000000" w:rsidRPr="00D16FE9" w:rsidP="00D16FE9">
      <w:pPr>
        <w:pStyle w:val="Heading1"/>
      </w:pPr>
      <w:bookmarkStart w:id="5" w:name="O_1183456"/>
      <w:bookmarkEnd w:id="5"/>
      <w:r w:rsidRPr="00D16FE9">
        <w:t>Links</w:t>
      </w:r>
    </w:p>
    <w:p w:rsidR="00000000" w:rsidRPr="00D16FE9" w:rsidP="00BD42E0">
      <w:pPr>
        <w:pStyle w:val="BodyText"/>
      </w:pPr>
      <w:r w:rsidRPr="00D16FE9">
        <w:t>Companion Volume implementa</w:t>
      </w:r>
      <w:r w:rsidRPr="00D16FE9">
        <w:t xml:space="preserve">tion guides are found in VETNet - </w:t>
      </w:r>
      <w:r>
        <w:fldChar w:fldCharType="begin"/>
      </w:r>
      <w:r>
        <w:instrText xml:space="preserve"> HYPERLINK "https://vetnet.gov.au/Pages/TrainingDocs.aspx?q=5e0c25cc-3d9d-4b43-80d3-bd22cc4f1e53" </w:instrText>
      </w:r>
      <w:r>
        <w:fldChar w:fldCharType="separate"/>
      </w:r>
      <w:r w:rsidRPr="00FA01C8">
        <w:rPr>
          <w:rStyle w:val="Hyperlink"/>
        </w:rPr>
        <w:t>https://vetnet.gov.au/Pages/TrainingDocs.aspx?q=5e0c25cc-3d9d-4b43-80d3-bd22cc4f1e53</w:t>
      </w:r>
      <w:r>
        <w:fldChar w:fldCharType="end"/>
      </w:r>
    </w:p>
    <w:p w:rsidR="00000000" w:rsidRPr="00D16FE9" w:rsidP="00D16FE9"/>
    <w:sectPr w:rsidSect="00D16F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E9" w:rsidRPr="00BD42E0" w:rsidP="00BD42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2E0" w:rsidP="00D16F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D42E0" w:rsidP="00D16FE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D42E0" w:rsidP="00D16F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2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6FE9" w:rsidRPr="00BD42E0" w:rsidP="00BD42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2E0" w:rsidRPr="002D2AF8" w:rsidP="00D16FE9">
    <w:pPr>
      <w:pStyle w:val="Header"/>
      <w:framePr w:wrap="around"/>
    </w:pPr>
    <w:r>
      <w:fldChar w:fldCharType="begin"/>
    </w:r>
    <w:r>
      <w:instrText xml:space="preserve"> TITLE   \* MERGEFORMAT </w:instrText>
    </w:r>
    <w:r>
      <w:fldChar w:fldCharType="separate"/>
    </w:r>
    <w:r>
      <w:t>Assessment Requirements for CHCEDS056 Provide support to students with autism spectrum disorder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BD42E0" w:rsidP="00D16F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6286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36AF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76A8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F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6FE9"/>
    <w:pPr>
      <w:spacing w:before="360" w:after="60"/>
      <w:outlineLvl w:val="0"/>
    </w:pPr>
    <w:rPr>
      <w:sz w:val="32"/>
    </w:rPr>
  </w:style>
  <w:style w:type="paragraph" w:styleId="Heading2">
    <w:name w:val="heading 2"/>
    <w:basedOn w:val="HeadingBase"/>
    <w:next w:val="BodyText"/>
    <w:link w:val="Heading2Char"/>
    <w:qFormat/>
    <w:rsid w:val="00D16FE9"/>
    <w:pPr>
      <w:keepLines/>
      <w:spacing w:before="240" w:after="120"/>
      <w:outlineLvl w:val="1"/>
    </w:pPr>
    <w:rPr>
      <w:sz w:val="28"/>
      <w:szCs w:val="40"/>
    </w:rPr>
  </w:style>
  <w:style w:type="paragraph" w:styleId="Heading3">
    <w:name w:val="heading 3"/>
    <w:basedOn w:val="HeadingBase"/>
    <w:next w:val="BodyText"/>
    <w:link w:val="Heading3Char"/>
    <w:qFormat/>
    <w:rsid w:val="00D16FE9"/>
    <w:pPr>
      <w:spacing w:before="180" w:after="120"/>
      <w:outlineLvl w:val="2"/>
    </w:pPr>
    <w:rPr>
      <w:spacing w:val="-10"/>
      <w:kern w:val="32"/>
    </w:rPr>
  </w:style>
  <w:style w:type="paragraph" w:styleId="Heading4">
    <w:name w:val="heading 4"/>
    <w:basedOn w:val="HeadingBase"/>
    <w:next w:val="BodyText"/>
    <w:link w:val="Heading4Char"/>
    <w:qFormat/>
    <w:rsid w:val="00D16FE9"/>
    <w:pPr>
      <w:spacing w:before="160" w:after="120"/>
      <w:outlineLvl w:val="3"/>
    </w:pPr>
    <w:rPr>
      <w:sz w:val="22"/>
    </w:rPr>
  </w:style>
  <w:style w:type="paragraph" w:styleId="Heading5">
    <w:name w:val="heading 5"/>
    <w:basedOn w:val="HeadingBase"/>
    <w:next w:val="Normal"/>
    <w:link w:val="Heading5Char"/>
    <w:qFormat/>
    <w:rsid w:val="00D16FE9"/>
    <w:pPr>
      <w:spacing w:before="80"/>
      <w:outlineLvl w:val="4"/>
    </w:pPr>
    <w:rPr>
      <w:color w:val="918585"/>
      <w:sz w:val="20"/>
    </w:rPr>
  </w:style>
  <w:style w:type="paragraph" w:styleId="Heading6">
    <w:name w:val="heading 6"/>
    <w:basedOn w:val="HeadingBase"/>
    <w:next w:val="Normal"/>
    <w:link w:val="Heading6Char"/>
    <w:qFormat/>
    <w:rsid w:val="00D16FE9"/>
    <w:pPr>
      <w:spacing w:before="60"/>
      <w:outlineLvl w:val="5"/>
    </w:pPr>
    <w:rPr>
      <w:color w:val="918585"/>
      <w:sz w:val="20"/>
    </w:rPr>
  </w:style>
  <w:style w:type="paragraph" w:styleId="Heading7">
    <w:name w:val="heading 7"/>
    <w:basedOn w:val="Normal"/>
    <w:next w:val="Normal"/>
    <w:link w:val="Heading7Char"/>
    <w:qFormat/>
    <w:rsid w:val="00D16FE9"/>
    <w:pPr>
      <w:ind w:left="720"/>
      <w:outlineLvl w:val="6"/>
    </w:pPr>
    <w:rPr>
      <w:i/>
    </w:rPr>
  </w:style>
  <w:style w:type="paragraph" w:styleId="Heading8">
    <w:name w:val="heading 8"/>
    <w:basedOn w:val="Normal"/>
    <w:next w:val="Normal"/>
    <w:link w:val="Heading8Char"/>
    <w:qFormat/>
    <w:rsid w:val="00D16FE9"/>
    <w:pPr>
      <w:ind w:left="720"/>
      <w:outlineLvl w:val="7"/>
    </w:pPr>
    <w:rPr>
      <w:i/>
    </w:rPr>
  </w:style>
  <w:style w:type="paragraph" w:styleId="Heading9">
    <w:name w:val="heading 9"/>
    <w:basedOn w:val="Normal"/>
    <w:next w:val="Normal"/>
    <w:link w:val="Heading9Char"/>
    <w:qFormat/>
    <w:rsid w:val="00D16FE9"/>
    <w:pPr>
      <w:ind w:left="720"/>
      <w:outlineLvl w:val="8"/>
    </w:pPr>
    <w:rPr>
      <w:i/>
    </w:rPr>
  </w:style>
  <w:style w:type="character" w:default="1" w:styleId="DefaultParagraphFont">
    <w:name w:val="Default Paragraph Font"/>
    <w:uiPriority w:val="1"/>
    <w:unhideWhenUsed/>
    <w:rsid w:val="00D16F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FE9"/>
  </w:style>
  <w:style w:type="character" w:customStyle="1" w:styleId="Heading1Char">
    <w:name w:val="Heading 1 Char"/>
    <w:basedOn w:val="DefaultParagraphFont"/>
    <w:link w:val="Heading1"/>
    <w:rsid w:val="00D16FE9"/>
    <w:rPr>
      <w:rFonts w:ascii="Times New Roman" w:eastAsia="Times New Roman" w:hAnsi="Times New Roman" w:cs="Times New Roman"/>
      <w:b/>
      <w:sz w:val="32"/>
      <w:szCs w:val="20"/>
      <w:lang w:eastAsia="en-US"/>
    </w:rPr>
  </w:style>
  <w:style w:type="paragraph" w:styleId="BodyText">
    <w:name w:val="Body Text"/>
    <w:basedOn w:val="Normal"/>
    <w:link w:val="BodyTextChar"/>
    <w:rsid w:val="00D16F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6FE9"/>
    <w:rPr>
      <w:rFonts w:ascii="Times New Roman" w:eastAsia="Times New Roman" w:hAnsi="Times New Roman" w:cs="Times New Roman"/>
      <w:sz w:val="24"/>
      <w:lang w:eastAsia="en-US"/>
    </w:rPr>
  </w:style>
  <w:style w:type="paragraph" w:styleId="ListBullet">
    <w:name w:val="List Bullet"/>
    <w:basedOn w:val="List"/>
    <w:rsid w:val="00D16FE9"/>
    <w:pPr>
      <w:numPr>
        <w:numId w:val="12"/>
      </w:numPr>
      <w:tabs>
        <w:tab w:val="clear" w:pos="340"/>
      </w:tabs>
      <w:spacing w:before="40" w:after="40"/>
    </w:pPr>
  </w:style>
  <w:style w:type="paragraph" w:styleId="ListBullet2">
    <w:name w:val="List Bullet 2"/>
    <w:basedOn w:val="List2"/>
    <w:rsid w:val="00D16FE9"/>
    <w:pPr>
      <w:numPr>
        <w:numId w:val="13"/>
      </w:numPr>
      <w:tabs>
        <w:tab w:val="clear" w:pos="680"/>
      </w:tabs>
    </w:pPr>
  </w:style>
  <w:style w:type="paragraph" w:customStyle="1" w:styleId="SuperHeading">
    <w:name w:val="SuperHeading"/>
    <w:basedOn w:val="Normal"/>
    <w:rsid w:val="00D16FE9"/>
    <w:pPr>
      <w:spacing w:before="240" w:after="120"/>
      <w:outlineLvl w:val="0"/>
    </w:pPr>
    <w:rPr>
      <w:rFonts w:ascii="Times New Roman" w:hAnsi="Times New Roman"/>
      <w:b/>
      <w:sz w:val="32"/>
    </w:rPr>
  </w:style>
  <w:style w:type="paragraph" w:customStyle="1" w:styleId="AllowPageBreak">
    <w:name w:val="AllowPageBreak"/>
    <w:rsid w:val="00D16F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6F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6F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6F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6F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6F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F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6F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6FE9"/>
    <w:rPr>
      <w:rFonts w:ascii="Courier New" w:eastAsia="Times New Roman" w:hAnsi="Courier New" w:cs="Times New Roman"/>
      <w:i/>
      <w:szCs w:val="20"/>
      <w:lang w:eastAsia="en-US"/>
    </w:rPr>
  </w:style>
  <w:style w:type="paragraph" w:customStyle="1" w:styleId="HeadingBase">
    <w:name w:val="Heading Base"/>
    <w:rsid w:val="00D16F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FE9"/>
    <w:pPr>
      <w:tabs>
        <w:tab w:val="right" w:leader="dot" w:pos="9072"/>
      </w:tabs>
      <w:ind w:left="567"/>
    </w:pPr>
    <w:rPr>
      <w:szCs w:val="22"/>
    </w:rPr>
  </w:style>
  <w:style w:type="paragraph" w:customStyle="1" w:styleId="TOCBase">
    <w:name w:val="TOC Base"/>
    <w:rsid w:val="00D16F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FE9"/>
    <w:pPr>
      <w:tabs>
        <w:tab w:val="right" w:leader="dot" w:pos="9072"/>
      </w:tabs>
      <w:spacing w:before="40" w:after="40"/>
      <w:ind w:left="284"/>
    </w:pPr>
    <w:rPr>
      <w:rFonts w:ascii="Times New Roman" w:hAnsi="Times New Roman"/>
    </w:rPr>
  </w:style>
  <w:style w:type="paragraph" w:styleId="TOC1">
    <w:name w:val="toc 1"/>
    <w:basedOn w:val="TOCBase"/>
    <w:next w:val="Normal"/>
    <w:rsid w:val="00D16F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6F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6FE9"/>
    <w:rPr>
      <w:rFonts w:ascii="Times New Roman" w:eastAsia="Times New Roman" w:hAnsi="Times New Roman" w:cs="Times New Roman"/>
      <w:sz w:val="16"/>
      <w:lang w:eastAsia="en-US"/>
    </w:rPr>
  </w:style>
  <w:style w:type="paragraph" w:styleId="Title">
    <w:name w:val="Title"/>
    <w:basedOn w:val="HeadingBase"/>
    <w:link w:val="TitleChar"/>
    <w:qFormat/>
    <w:rsid w:val="00D16FE9"/>
    <w:pPr>
      <w:spacing w:before="5040"/>
      <w:jc w:val="center"/>
    </w:pPr>
    <w:rPr>
      <w:sz w:val="48"/>
      <w:szCs w:val="72"/>
      <w:lang w:val="en-US"/>
    </w:rPr>
  </w:style>
  <w:style w:type="character" w:customStyle="1" w:styleId="TitleChar">
    <w:name w:val="Title Char"/>
    <w:basedOn w:val="DefaultParagraphFont"/>
    <w:link w:val="Title"/>
    <w:rsid w:val="00D16F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FE9"/>
    <w:pPr>
      <w:tabs>
        <w:tab w:val="left" w:pos="3600"/>
        <w:tab w:val="left" w:pos="3958"/>
      </w:tabs>
    </w:pPr>
  </w:style>
  <w:style w:type="paragraph" w:styleId="List">
    <w:name w:val="List"/>
    <w:basedOn w:val="BodyText"/>
    <w:next w:val="BodyText"/>
    <w:rsid w:val="00D16FE9"/>
    <w:pPr>
      <w:tabs>
        <w:tab w:val="left" w:pos="340"/>
      </w:tabs>
      <w:spacing w:before="60" w:after="60"/>
      <w:ind w:left="340" w:hanging="340"/>
    </w:pPr>
  </w:style>
  <w:style w:type="paragraph" w:customStyle="1" w:styleId="Note">
    <w:name w:val="Note"/>
    <w:basedOn w:val="BodyText"/>
    <w:rsid w:val="00D16F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6FE9"/>
    <w:rPr>
      <w:b/>
      <w:spacing w:val="0"/>
    </w:rPr>
  </w:style>
  <w:style w:type="paragraph" w:customStyle="1" w:styleId="SuperTitle">
    <w:name w:val="SuperTitle"/>
    <w:basedOn w:val="Title"/>
    <w:rsid w:val="00D16FE9"/>
    <w:pPr>
      <w:framePr w:wrap="auto" w:hAnchor="text" w:y="6049"/>
    </w:pPr>
    <w:rPr>
      <w:color w:val="000000"/>
      <w:sz w:val="40"/>
    </w:rPr>
  </w:style>
  <w:style w:type="paragraph" w:customStyle="1" w:styleId="TOCTitle">
    <w:name w:val="TOCTitle"/>
    <w:basedOn w:val="Heading1"/>
    <w:rsid w:val="00D16FE9"/>
    <w:pPr>
      <w:spacing w:after="240"/>
      <w:jc w:val="center"/>
      <w:outlineLvl w:val="9"/>
    </w:pPr>
    <w:rPr>
      <w:caps/>
    </w:rPr>
  </w:style>
  <w:style w:type="paragraph" w:customStyle="1" w:styleId="Version">
    <w:name w:val="Version"/>
    <w:rsid w:val="00D16F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6FE9"/>
    <w:pPr>
      <w:keepNext w:val="0"/>
      <w:tabs>
        <w:tab w:val="right" w:pos="4176"/>
      </w:tabs>
      <w:ind w:left="198" w:hanging="198"/>
    </w:pPr>
    <w:rPr>
      <w:rFonts w:ascii="Garamond" w:hAnsi="Garamond"/>
    </w:rPr>
  </w:style>
  <w:style w:type="paragraph" w:styleId="IndexHeading">
    <w:name w:val="index heading"/>
    <w:basedOn w:val="Normal"/>
    <w:next w:val="Index1"/>
    <w:semiHidden/>
    <w:rsid w:val="00D16FE9"/>
    <w:pPr>
      <w:spacing w:before="120" w:after="120"/>
    </w:pPr>
    <w:rPr>
      <w:rFonts w:ascii="Arial" w:hAnsi="Arial"/>
      <w:b/>
      <w:color w:val="918585"/>
      <w:sz w:val="24"/>
    </w:rPr>
  </w:style>
  <w:style w:type="paragraph" w:styleId="Header">
    <w:name w:val="header"/>
    <w:basedOn w:val="Normal"/>
    <w:link w:val="HeaderChar"/>
    <w:rsid w:val="00D16F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6FE9"/>
    <w:rPr>
      <w:rFonts w:ascii="Times New Roman" w:eastAsia="Times New Roman" w:hAnsi="Times New Roman" w:cs="Times New Roman"/>
      <w:sz w:val="16"/>
      <w:szCs w:val="20"/>
      <w:lang w:val="en-GB" w:eastAsia="en-US"/>
    </w:rPr>
  </w:style>
  <w:style w:type="paragraph" w:customStyle="1" w:styleId="Chapter">
    <w:name w:val="Chapter"/>
    <w:basedOn w:val="Normal"/>
    <w:rsid w:val="00D16FE9"/>
    <w:pPr>
      <w:spacing w:before="240"/>
    </w:pPr>
    <w:rPr>
      <w:rFonts w:ascii="Times New Roman" w:hAnsi="Times New Roman"/>
      <w:smallCaps/>
      <w:spacing w:val="80"/>
      <w:sz w:val="28"/>
    </w:rPr>
  </w:style>
  <w:style w:type="paragraph" w:customStyle="1" w:styleId="InChapter">
    <w:name w:val="InChapter"/>
    <w:basedOn w:val="Heading3"/>
    <w:rsid w:val="00D16FE9"/>
    <w:pPr>
      <w:spacing w:after="240"/>
      <w:outlineLvl w:val="9"/>
    </w:pPr>
    <w:rPr>
      <w:noProof/>
    </w:rPr>
  </w:style>
  <w:style w:type="paragraph" w:styleId="Index2">
    <w:name w:val="index 2"/>
    <w:basedOn w:val="Normal"/>
    <w:next w:val="Normal"/>
    <w:semiHidden/>
    <w:rsid w:val="00D16FE9"/>
    <w:pPr>
      <w:tabs>
        <w:tab w:val="right" w:pos="4176"/>
      </w:tabs>
      <w:ind w:left="568" w:hanging="284"/>
    </w:pPr>
    <w:rPr>
      <w:rFonts w:ascii="Garamond" w:hAnsi="Garamond"/>
    </w:rPr>
  </w:style>
  <w:style w:type="paragraph" w:customStyle="1" w:styleId="Byline">
    <w:name w:val="Byline"/>
    <w:rsid w:val="00D16F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FE9"/>
    <w:pPr>
      <w:tabs>
        <w:tab w:val="clear" w:pos="3600"/>
        <w:tab w:val="clear" w:pos="3958"/>
      </w:tabs>
      <w:jc w:val="right"/>
    </w:pPr>
  </w:style>
  <w:style w:type="character" w:styleId="Emphasis">
    <w:name w:val="Emphasis"/>
    <w:basedOn w:val="DefaultParagraphFont"/>
    <w:qFormat/>
    <w:rsid w:val="00D16FE9"/>
    <w:rPr>
      <w:i/>
    </w:rPr>
  </w:style>
  <w:style w:type="paragraph" w:styleId="Caption">
    <w:name w:val="caption"/>
    <w:basedOn w:val="BodyText"/>
    <w:next w:val="Normal"/>
    <w:qFormat/>
    <w:rsid w:val="00D16FE9"/>
    <w:pPr>
      <w:framePr w:w="2268" w:hSpace="181" w:vSpace="181" w:wrap="around" w:vAnchor="text" w:hAnchor="page" w:x="1135" w:y="285" w:anchorLock="1"/>
    </w:pPr>
    <w:rPr>
      <w:i/>
    </w:rPr>
  </w:style>
  <w:style w:type="paragraph" w:customStyle="1" w:styleId="MiniTOCTitle">
    <w:name w:val="MiniTOCTitle"/>
    <w:basedOn w:val="Heading4"/>
    <w:rsid w:val="00D16FE9"/>
    <w:pPr>
      <w:spacing w:before="240"/>
      <w:outlineLvl w:val="9"/>
    </w:pPr>
    <w:rPr>
      <w:noProof/>
      <w:sz w:val="24"/>
    </w:rPr>
  </w:style>
  <w:style w:type="paragraph" w:customStyle="1" w:styleId="MiniTOCItem">
    <w:name w:val="MiniTOCItem"/>
    <w:basedOn w:val="ListBullet"/>
    <w:rsid w:val="00D16FE9"/>
    <w:pPr>
      <w:numPr>
        <w:numId w:val="0"/>
      </w:numPr>
      <w:tabs>
        <w:tab w:val="right" w:leader="dot" w:pos="6521"/>
      </w:tabs>
      <w:spacing w:before="0" w:after="0"/>
    </w:pPr>
  </w:style>
  <w:style w:type="paragraph" w:customStyle="1" w:styleId="TOFTitle">
    <w:name w:val="TOFTitle"/>
    <w:basedOn w:val="TOCTitle"/>
    <w:rsid w:val="00D16FE9"/>
  </w:style>
  <w:style w:type="paragraph" w:styleId="TableofFigures">
    <w:name w:val="table of figures"/>
    <w:basedOn w:val="Normal"/>
    <w:next w:val="Normal"/>
    <w:semiHidden/>
    <w:rsid w:val="00D16FE9"/>
    <w:pPr>
      <w:tabs>
        <w:tab w:val="right" w:leader="dot" w:pos="9072"/>
      </w:tabs>
      <w:ind w:left="970" w:hanging="403"/>
    </w:pPr>
    <w:rPr>
      <w:rFonts w:ascii="Times New Roman" w:hAnsi="Times New Roman"/>
      <w:b/>
    </w:rPr>
  </w:style>
  <w:style w:type="paragraph" w:styleId="ListNumber">
    <w:name w:val="List Number"/>
    <w:basedOn w:val="List"/>
    <w:rsid w:val="00D16FE9"/>
    <w:pPr>
      <w:numPr>
        <w:numId w:val="15"/>
      </w:numPr>
      <w:tabs>
        <w:tab w:val="clear" w:pos="340"/>
      </w:tabs>
    </w:pPr>
  </w:style>
  <w:style w:type="character" w:customStyle="1" w:styleId="WingdingSymbols">
    <w:name w:val="Wingding Symbols"/>
    <w:rsid w:val="00D16FE9"/>
    <w:rPr>
      <w:rFonts w:ascii="Wingdings" w:hAnsi="Wingdings"/>
    </w:rPr>
  </w:style>
  <w:style w:type="paragraph" w:customStyle="1" w:styleId="TableHeading">
    <w:name w:val="Table Heading"/>
    <w:basedOn w:val="HeadingBase"/>
    <w:rsid w:val="00D16FE9"/>
    <w:pPr>
      <w:keepLines/>
      <w:pBdr>
        <w:bottom w:val="single" w:sz="6" w:space="1" w:color="918585"/>
      </w:pBdr>
      <w:spacing w:before="240"/>
    </w:pPr>
  </w:style>
  <w:style w:type="character" w:customStyle="1" w:styleId="HotSpot">
    <w:name w:val="HotSpot"/>
    <w:rsid w:val="00D16FE9"/>
    <w:rPr>
      <w:color w:val="0033CC"/>
      <w:u w:val="none"/>
    </w:rPr>
  </w:style>
  <w:style w:type="paragraph" w:customStyle="1" w:styleId="BodyTextRight">
    <w:name w:val="Body Text Right"/>
    <w:basedOn w:val="BodyText"/>
    <w:rsid w:val="00D16FE9"/>
    <w:pPr>
      <w:spacing w:before="0" w:after="0"/>
      <w:jc w:val="right"/>
    </w:pPr>
  </w:style>
  <w:style w:type="paragraph" w:styleId="Index3">
    <w:name w:val="index 3"/>
    <w:basedOn w:val="ListNumber2"/>
    <w:next w:val="Normal"/>
    <w:semiHidden/>
    <w:rsid w:val="00D16FE9"/>
    <w:pPr>
      <w:numPr>
        <w:numId w:val="0"/>
      </w:numPr>
      <w:tabs>
        <w:tab w:val="right" w:leader="dot" w:pos="4176"/>
      </w:tabs>
    </w:pPr>
  </w:style>
  <w:style w:type="paragraph" w:styleId="ListNumber2">
    <w:name w:val="List Number 2"/>
    <w:basedOn w:val="List2"/>
    <w:rsid w:val="00D16FE9"/>
    <w:pPr>
      <w:numPr>
        <w:numId w:val="10"/>
      </w:numPr>
      <w:tabs>
        <w:tab w:val="clear" w:pos="1060"/>
      </w:tabs>
    </w:pPr>
  </w:style>
  <w:style w:type="paragraph" w:customStyle="1" w:styleId="MarginNote">
    <w:name w:val="Margin Note"/>
    <w:basedOn w:val="BodyText"/>
    <w:rsid w:val="00D16F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F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6F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6FE9"/>
    <w:rPr>
      <w:sz w:val="32"/>
    </w:rPr>
  </w:style>
  <w:style w:type="paragraph" w:customStyle="1" w:styleId="HeadingProcedure">
    <w:name w:val="Heading Procedure"/>
    <w:basedOn w:val="HeadingBase"/>
    <w:next w:val="Normal"/>
    <w:rsid w:val="00D16FE9"/>
    <w:pPr>
      <w:tabs>
        <w:tab w:val="left" w:pos="0"/>
      </w:tabs>
      <w:spacing w:before="120" w:after="60"/>
    </w:pPr>
    <w:rPr>
      <w:i/>
      <w:color w:val="918585"/>
      <w:sz w:val="22"/>
    </w:rPr>
  </w:style>
  <w:style w:type="paragraph" w:customStyle="1" w:styleId="TableBodyText">
    <w:name w:val="Table Body Text"/>
    <w:basedOn w:val="BodyText"/>
    <w:rsid w:val="00D16FE9"/>
    <w:pPr>
      <w:spacing w:before="60" w:after="60"/>
    </w:pPr>
  </w:style>
  <w:style w:type="paragraph" w:styleId="ListContinue">
    <w:name w:val="List Continue"/>
    <w:basedOn w:val="List"/>
    <w:rsid w:val="00D16FE9"/>
    <w:pPr>
      <w:ind w:firstLine="0"/>
    </w:pPr>
  </w:style>
  <w:style w:type="paragraph" w:customStyle="1" w:styleId="ListNote">
    <w:name w:val="List Note"/>
    <w:basedOn w:val="List"/>
    <w:rsid w:val="00D16FE9"/>
    <w:pPr>
      <w:pBdr>
        <w:top w:val="single" w:sz="6" w:space="2" w:color="918585"/>
        <w:bottom w:val="single" w:sz="6" w:space="2" w:color="918585"/>
      </w:pBdr>
      <w:tabs>
        <w:tab w:val="left" w:pos="1021"/>
      </w:tabs>
      <w:ind w:firstLine="0"/>
    </w:pPr>
  </w:style>
  <w:style w:type="paragraph" w:customStyle="1" w:styleId="Warning">
    <w:name w:val="Warning"/>
    <w:basedOn w:val="BodyText"/>
    <w:rsid w:val="00D16FE9"/>
    <w:pPr>
      <w:shd w:val="clear" w:color="auto" w:fill="D9D9D9"/>
      <w:tabs>
        <w:tab w:val="left" w:pos="992"/>
      </w:tabs>
      <w:ind w:left="119" w:right="119"/>
    </w:pPr>
    <w:rPr>
      <w:sz w:val="20"/>
    </w:rPr>
  </w:style>
  <w:style w:type="paragraph" w:customStyle="1" w:styleId="MarginIcons">
    <w:name w:val="Margin Icons"/>
    <w:basedOn w:val="BodyText"/>
    <w:rsid w:val="00D16F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6FE9"/>
    <w:rPr>
      <w:rFonts w:ascii="Courier New" w:hAnsi="Courier New"/>
    </w:rPr>
  </w:style>
  <w:style w:type="paragraph" w:customStyle="1" w:styleId="NoteBullet">
    <w:name w:val="Note Bullet"/>
    <w:basedOn w:val="Note"/>
    <w:rsid w:val="00D16FE9"/>
    <w:pPr>
      <w:tabs>
        <w:tab w:val="clear" w:pos="680"/>
      </w:tabs>
      <w:spacing w:before="60" w:after="60"/>
    </w:pPr>
  </w:style>
  <w:style w:type="paragraph" w:customStyle="1" w:styleId="SubHeading2">
    <w:name w:val="SubHeading2"/>
    <w:basedOn w:val="HeadingBase"/>
    <w:rsid w:val="00D16FE9"/>
    <w:pPr>
      <w:spacing w:before="240" w:after="60"/>
    </w:pPr>
    <w:rPr>
      <w:sz w:val="20"/>
    </w:rPr>
  </w:style>
  <w:style w:type="paragraph" w:customStyle="1" w:styleId="SubHeading1">
    <w:name w:val="SubHeading1"/>
    <w:basedOn w:val="HeadingBase"/>
    <w:rsid w:val="00D16FE9"/>
    <w:pPr>
      <w:spacing w:before="240" w:after="60"/>
    </w:pPr>
    <w:rPr>
      <w:color w:val="918585"/>
      <w:sz w:val="22"/>
    </w:rPr>
  </w:style>
  <w:style w:type="paragraph" w:customStyle="1" w:styleId="SideHeading">
    <w:name w:val="Side Heading"/>
    <w:basedOn w:val="HeadingBase"/>
    <w:rsid w:val="00D16F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FE9"/>
    <w:pPr>
      <w:tabs>
        <w:tab w:val="num" w:pos="360"/>
      </w:tabs>
    </w:pPr>
  </w:style>
  <w:style w:type="paragraph" w:styleId="PlainText">
    <w:name w:val="Plain Text"/>
    <w:basedOn w:val="Normal"/>
    <w:link w:val="PlainTextChar"/>
    <w:rsid w:val="00D16FE9"/>
    <w:rPr>
      <w:sz w:val="20"/>
    </w:rPr>
  </w:style>
  <w:style w:type="character" w:customStyle="1" w:styleId="PlainTextChar">
    <w:name w:val="Plain Text Char"/>
    <w:basedOn w:val="DefaultParagraphFont"/>
    <w:link w:val="PlainText"/>
    <w:rsid w:val="00D16FE9"/>
    <w:rPr>
      <w:rFonts w:ascii="Courier New" w:eastAsia="Times New Roman" w:hAnsi="Courier New" w:cs="Times New Roman"/>
      <w:sz w:val="20"/>
      <w:szCs w:val="20"/>
      <w:lang w:eastAsia="en-US"/>
    </w:rPr>
  </w:style>
  <w:style w:type="character" w:customStyle="1" w:styleId="MenuOption">
    <w:name w:val="Menu Option"/>
    <w:basedOn w:val="DefaultParagraphFont"/>
    <w:rsid w:val="00D16FE9"/>
    <w:rPr>
      <w:b/>
      <w:smallCaps/>
    </w:rPr>
  </w:style>
  <w:style w:type="paragraph" w:customStyle="1" w:styleId="TableListNumber">
    <w:name w:val="Table List Number"/>
    <w:basedOn w:val="ListNumber"/>
    <w:rsid w:val="00D16FE9"/>
    <w:pPr>
      <w:numPr>
        <w:numId w:val="0"/>
      </w:numPr>
    </w:pPr>
  </w:style>
  <w:style w:type="paragraph" w:styleId="TOC4">
    <w:name w:val="toc 4"/>
    <w:basedOn w:val="TOCBase"/>
    <w:next w:val="Normal"/>
    <w:semiHidden/>
    <w:rsid w:val="00D16FE9"/>
    <w:pPr>
      <w:tabs>
        <w:tab w:val="right" w:leader="dot" w:pos="9071"/>
      </w:tabs>
      <w:ind w:left="1701"/>
    </w:pPr>
  </w:style>
  <w:style w:type="paragraph" w:customStyle="1" w:styleId="ListAlpha">
    <w:name w:val="List Alpha"/>
    <w:basedOn w:val="List"/>
    <w:rsid w:val="00D16FE9"/>
    <w:pPr>
      <w:numPr>
        <w:numId w:val="9"/>
      </w:numPr>
    </w:pPr>
  </w:style>
  <w:style w:type="paragraph" w:customStyle="1" w:styleId="ListAlpha2">
    <w:name w:val="List Alpha 2"/>
    <w:basedOn w:val="List2"/>
    <w:rsid w:val="00D16FE9"/>
    <w:pPr>
      <w:numPr>
        <w:numId w:val="8"/>
      </w:numPr>
    </w:pPr>
  </w:style>
  <w:style w:type="paragraph" w:styleId="List2">
    <w:name w:val="List 2"/>
    <w:basedOn w:val="BodyText"/>
    <w:rsid w:val="00D16FE9"/>
    <w:pPr>
      <w:tabs>
        <w:tab w:val="left" w:pos="680"/>
      </w:tabs>
      <w:spacing w:before="60" w:after="60"/>
      <w:ind w:left="680" w:hanging="340"/>
    </w:pPr>
  </w:style>
  <w:style w:type="paragraph" w:styleId="List3">
    <w:name w:val="List 3"/>
    <w:basedOn w:val="BodyText"/>
    <w:rsid w:val="00D16FE9"/>
    <w:pPr>
      <w:tabs>
        <w:tab w:val="left" w:pos="1021"/>
      </w:tabs>
      <w:spacing w:before="60" w:after="60"/>
      <w:ind w:left="1020" w:hanging="340"/>
    </w:pPr>
  </w:style>
  <w:style w:type="paragraph" w:styleId="List4">
    <w:name w:val="List 4"/>
    <w:basedOn w:val="BodyText"/>
    <w:rsid w:val="00D16FE9"/>
    <w:pPr>
      <w:tabs>
        <w:tab w:val="left" w:pos="1361"/>
      </w:tabs>
      <w:spacing w:before="60" w:after="60"/>
      <w:ind w:left="1361" w:hanging="340"/>
    </w:pPr>
  </w:style>
  <w:style w:type="paragraph" w:styleId="List5">
    <w:name w:val="List 5"/>
    <w:basedOn w:val="BodyText"/>
    <w:rsid w:val="00D16FE9"/>
    <w:pPr>
      <w:tabs>
        <w:tab w:val="left" w:pos="1701"/>
      </w:tabs>
      <w:spacing w:before="60" w:after="60"/>
      <w:ind w:left="1701" w:hanging="340"/>
    </w:pPr>
  </w:style>
  <w:style w:type="paragraph" w:styleId="ListBullet3">
    <w:name w:val="List Bullet 3"/>
    <w:basedOn w:val="List3"/>
    <w:rsid w:val="00D16FE9"/>
    <w:pPr>
      <w:numPr>
        <w:numId w:val="14"/>
      </w:numPr>
      <w:tabs>
        <w:tab w:val="clear" w:pos="1021"/>
      </w:tabs>
      <w:ind w:left="1037" w:hanging="357"/>
    </w:pPr>
  </w:style>
  <w:style w:type="paragraph" w:styleId="ListBullet4">
    <w:name w:val="List Bullet 4"/>
    <w:basedOn w:val="List4"/>
    <w:rsid w:val="00D16FE9"/>
    <w:pPr>
      <w:numPr>
        <w:numId w:val="3"/>
      </w:numPr>
      <w:tabs>
        <w:tab w:val="clear" w:pos="1361"/>
      </w:tabs>
    </w:pPr>
  </w:style>
  <w:style w:type="paragraph" w:styleId="ListBullet5">
    <w:name w:val="List Bullet 5"/>
    <w:basedOn w:val="List5"/>
    <w:rsid w:val="00D16FE9"/>
    <w:pPr>
      <w:numPr>
        <w:numId w:val="4"/>
      </w:numPr>
    </w:pPr>
  </w:style>
  <w:style w:type="paragraph" w:styleId="ListContinue2">
    <w:name w:val="List Continue 2"/>
    <w:basedOn w:val="List2"/>
    <w:rsid w:val="00D16FE9"/>
    <w:pPr>
      <w:ind w:firstLine="0"/>
    </w:pPr>
  </w:style>
  <w:style w:type="paragraph" w:styleId="ListContinue3">
    <w:name w:val="List Continue 3"/>
    <w:basedOn w:val="List3"/>
    <w:rsid w:val="00D16FE9"/>
    <w:pPr>
      <w:ind w:left="1021" w:firstLine="0"/>
    </w:pPr>
  </w:style>
  <w:style w:type="paragraph" w:styleId="ListContinue4">
    <w:name w:val="List Continue 4"/>
    <w:basedOn w:val="List4"/>
    <w:rsid w:val="00D16FE9"/>
    <w:pPr>
      <w:ind w:firstLine="0"/>
    </w:pPr>
  </w:style>
  <w:style w:type="paragraph" w:styleId="ListContinue5">
    <w:name w:val="List Continue 5"/>
    <w:basedOn w:val="List5"/>
    <w:rsid w:val="00D16FE9"/>
    <w:pPr>
      <w:ind w:firstLine="0"/>
    </w:pPr>
  </w:style>
  <w:style w:type="paragraph" w:styleId="ListNumber3">
    <w:name w:val="List Number 3"/>
    <w:basedOn w:val="List3"/>
    <w:rsid w:val="00D16FE9"/>
    <w:pPr>
      <w:numPr>
        <w:numId w:val="5"/>
      </w:numPr>
    </w:pPr>
  </w:style>
  <w:style w:type="paragraph" w:styleId="ListNumber4">
    <w:name w:val="List Number 4"/>
    <w:basedOn w:val="List4"/>
    <w:rsid w:val="00D16FE9"/>
    <w:pPr>
      <w:numPr>
        <w:numId w:val="6"/>
      </w:numPr>
    </w:pPr>
  </w:style>
  <w:style w:type="paragraph" w:styleId="ListNumber5">
    <w:name w:val="List Number 5"/>
    <w:basedOn w:val="List5"/>
    <w:rsid w:val="00D16FE9"/>
    <w:pPr>
      <w:numPr>
        <w:numId w:val="7"/>
      </w:numPr>
    </w:pPr>
  </w:style>
  <w:style w:type="paragraph" w:styleId="BlockText">
    <w:name w:val="Block Text"/>
    <w:basedOn w:val="Normal"/>
    <w:rsid w:val="00D16FE9"/>
    <w:pPr>
      <w:spacing w:after="120"/>
      <w:ind w:left="1440" w:right="1440"/>
    </w:pPr>
  </w:style>
  <w:style w:type="character" w:customStyle="1" w:styleId="Subscript">
    <w:name w:val="Subscript"/>
    <w:basedOn w:val="DefaultParagraphFont"/>
    <w:rsid w:val="00D16FE9"/>
    <w:rPr>
      <w:sz w:val="16"/>
      <w:vertAlign w:val="subscript"/>
    </w:rPr>
  </w:style>
  <w:style w:type="character" w:customStyle="1" w:styleId="Superscript">
    <w:name w:val="Superscript"/>
    <w:basedOn w:val="DefaultParagraphFont"/>
    <w:rsid w:val="00D16FE9"/>
    <w:rPr>
      <w:sz w:val="16"/>
      <w:vertAlign w:val="superscript"/>
    </w:rPr>
  </w:style>
  <w:style w:type="character" w:customStyle="1" w:styleId="Symbols">
    <w:name w:val="Symbols"/>
    <w:basedOn w:val="DefaultParagraphFont"/>
    <w:rsid w:val="00D16FE9"/>
    <w:rPr>
      <w:rFonts w:ascii="Symbol" w:hAnsi="Symbol"/>
    </w:rPr>
  </w:style>
  <w:style w:type="character" w:customStyle="1" w:styleId="MenuOptions">
    <w:name w:val="Menu Options"/>
    <w:basedOn w:val="DefaultParagraphFont"/>
    <w:rsid w:val="00D16FE9"/>
    <w:rPr>
      <w:rFonts w:ascii="Arial Narrow" w:hAnsi="Arial Narrow"/>
      <w:smallCaps/>
    </w:rPr>
  </w:style>
  <w:style w:type="character" w:customStyle="1" w:styleId="Buttons">
    <w:name w:val="Buttons"/>
    <w:basedOn w:val="DefaultParagraphFont"/>
    <w:rsid w:val="00D16FE9"/>
    <w:rPr>
      <w:b/>
    </w:rPr>
  </w:style>
  <w:style w:type="character" w:customStyle="1" w:styleId="Underlined">
    <w:name w:val="Underlined"/>
    <w:basedOn w:val="DefaultParagraphFont"/>
    <w:rsid w:val="00D16FE9"/>
    <w:rPr>
      <w:u w:val="single"/>
    </w:rPr>
  </w:style>
  <w:style w:type="paragraph" w:customStyle="1" w:styleId="TableBodyTextRight">
    <w:name w:val="Table Body Text Right"/>
    <w:basedOn w:val="TableBodyText"/>
    <w:rsid w:val="00D16FE9"/>
    <w:pPr>
      <w:widowControl w:val="0"/>
      <w:autoSpaceDE w:val="0"/>
      <w:autoSpaceDN w:val="0"/>
      <w:adjustRightInd w:val="0"/>
      <w:jc w:val="right"/>
    </w:pPr>
    <w:rPr>
      <w:rFonts w:cs="Arial"/>
      <w:szCs w:val="18"/>
    </w:rPr>
  </w:style>
  <w:style w:type="paragraph" w:customStyle="1" w:styleId="CopyrightText">
    <w:name w:val="Copyright Text"/>
    <w:basedOn w:val="BodyText"/>
    <w:rsid w:val="00D16FE9"/>
    <w:rPr>
      <w:sz w:val="18"/>
    </w:rPr>
  </w:style>
  <w:style w:type="paragraph" w:customStyle="1" w:styleId="BodySmallRight">
    <w:name w:val="Body Small Right"/>
    <w:basedOn w:val="BodyTextRight"/>
    <w:rsid w:val="00D16FE9"/>
    <w:rPr>
      <w:sz w:val="18"/>
      <w:szCs w:val="18"/>
    </w:rPr>
  </w:style>
  <w:style w:type="paragraph" w:customStyle="1" w:styleId="MarginEdition">
    <w:name w:val="Margin Edition"/>
    <w:basedOn w:val="MarginNote"/>
    <w:rsid w:val="00D16FE9"/>
    <w:pPr>
      <w:spacing w:before="0" w:after="0"/>
    </w:pPr>
    <w:rPr>
      <w:rFonts w:ascii="Times New Roman" w:hAnsi="Times New Roman"/>
      <w:color w:val="999999"/>
    </w:rPr>
  </w:style>
  <w:style w:type="paragraph" w:customStyle="1" w:styleId="Spacer">
    <w:name w:val="Spacer"/>
    <w:basedOn w:val="Normal"/>
    <w:rsid w:val="00D16FE9"/>
    <w:rPr>
      <w:sz w:val="2"/>
      <w:szCs w:val="2"/>
    </w:rPr>
  </w:style>
  <w:style w:type="character" w:customStyle="1" w:styleId="Small">
    <w:name w:val="Small"/>
    <w:basedOn w:val="DefaultParagraphFont"/>
    <w:rsid w:val="00D16FE9"/>
    <w:rPr>
      <w:sz w:val="16"/>
    </w:rPr>
  </w:style>
  <w:style w:type="paragraph" w:customStyle="1" w:styleId="WideTable">
    <w:name w:val="Wide Table"/>
    <w:basedOn w:val="Normal"/>
    <w:rsid w:val="00D16FE9"/>
    <w:pPr>
      <w:ind w:left="-1418"/>
    </w:pPr>
    <w:rPr>
      <w:sz w:val="2"/>
      <w:szCs w:val="2"/>
    </w:rPr>
  </w:style>
  <w:style w:type="character" w:styleId="PageNumber">
    <w:name w:val="page number"/>
    <w:basedOn w:val="DefaultParagraphFont"/>
    <w:rsid w:val="00D16FE9"/>
  </w:style>
  <w:style w:type="paragraph" w:styleId="Quote">
    <w:name w:val="Quote"/>
    <w:basedOn w:val="Heading1"/>
    <w:link w:val="QuoteChar"/>
    <w:qFormat/>
    <w:rsid w:val="00D16FE9"/>
    <w:rPr>
      <w:b w:val="0"/>
      <w:sz w:val="72"/>
      <w:szCs w:val="72"/>
      <w:lang w:val="en-NZ"/>
    </w:rPr>
  </w:style>
  <w:style w:type="character" w:customStyle="1" w:styleId="QuoteChar">
    <w:name w:val="Quote Char"/>
    <w:basedOn w:val="DefaultParagraphFont"/>
    <w:link w:val="Quote"/>
    <w:rsid w:val="00D16F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FE9"/>
    <w:pPr>
      <w:pageBreakBefore/>
    </w:pPr>
  </w:style>
  <w:style w:type="paragraph" w:customStyle="1" w:styleId="Border">
    <w:name w:val="Border"/>
    <w:basedOn w:val="Normal"/>
    <w:qFormat/>
    <w:rsid w:val="00D16F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6FE9"/>
    <w:rPr>
      <w:b/>
      <w:bCs/>
      <w:i/>
      <w:iCs/>
      <w:color w:val="auto"/>
    </w:rPr>
  </w:style>
  <w:style w:type="paragraph" w:styleId="IntenseQuote">
    <w:name w:val="Intense Quote"/>
    <w:basedOn w:val="Normal"/>
    <w:next w:val="Normal"/>
    <w:link w:val="IntenseQuoteChar"/>
    <w:uiPriority w:val="30"/>
    <w:qFormat/>
    <w:rsid w:val="00D16F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6F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6FE9"/>
    <w:rPr>
      <w:smallCaps/>
      <w:color w:val="auto"/>
      <w:u w:val="single"/>
    </w:rPr>
  </w:style>
  <w:style w:type="character" w:styleId="IntenseReference">
    <w:name w:val="Intense Reference"/>
    <w:basedOn w:val="DefaultParagraphFont"/>
    <w:uiPriority w:val="32"/>
    <w:qFormat/>
    <w:rsid w:val="00D16FE9"/>
    <w:rPr>
      <w:b/>
      <w:bCs/>
      <w:smallCaps/>
      <w:color w:val="auto"/>
      <w:spacing w:val="5"/>
      <w:u w:val="single"/>
    </w:rPr>
  </w:style>
  <w:style w:type="paragraph" w:customStyle="1" w:styleId="2ColumnHeading">
    <w:name w:val="2Column Heading"/>
    <w:basedOn w:val="BodyText"/>
    <w:qFormat/>
    <w:rsid w:val="00D16FE9"/>
    <w:pPr>
      <w:spacing w:after="60"/>
      <w:ind w:left="-2268"/>
    </w:pPr>
    <w:rPr>
      <w:b/>
    </w:rPr>
  </w:style>
  <w:style w:type="paragraph" w:customStyle="1" w:styleId="Heading1TOC">
    <w:name w:val="Heading1 TOC"/>
    <w:basedOn w:val="Normal"/>
    <w:qFormat/>
    <w:rsid w:val="00D16FE9"/>
    <w:pPr>
      <w:spacing w:before="240" w:after="120"/>
    </w:pPr>
    <w:rPr>
      <w:rFonts w:ascii="Times New Roman" w:hAnsi="Times New Roman"/>
      <w:b/>
      <w:sz w:val="32"/>
    </w:rPr>
  </w:style>
  <w:style w:type="paragraph" w:customStyle="1" w:styleId="Heading2TOC">
    <w:name w:val="Heading2 TOC"/>
    <w:basedOn w:val="Normal"/>
    <w:qFormat/>
    <w:rsid w:val="00D16FE9"/>
    <w:pPr>
      <w:spacing w:before="240" w:after="60"/>
    </w:pPr>
    <w:rPr>
      <w:rFonts w:ascii="Times New Roman" w:hAnsi="Times New Roman"/>
      <w:b/>
      <w:sz w:val="28"/>
    </w:rPr>
  </w:style>
  <w:style w:type="character" w:customStyle="1" w:styleId="Underline">
    <w:name w:val="Underline"/>
    <w:basedOn w:val="DefaultParagraphFont"/>
    <w:qFormat/>
    <w:rsid w:val="00D16FE9"/>
    <w:rPr>
      <w:u w:val="single"/>
    </w:rPr>
  </w:style>
  <w:style w:type="character" w:customStyle="1" w:styleId="BoldandItalics">
    <w:name w:val="Bold and Italics"/>
    <w:qFormat/>
    <w:rsid w:val="00D16FE9"/>
    <w:rPr>
      <w:b/>
      <w:i/>
      <w:u w:val="none"/>
    </w:rPr>
  </w:style>
  <w:style w:type="paragraph" w:styleId="BalloonText">
    <w:name w:val="Balloon Text"/>
    <w:basedOn w:val="Normal"/>
    <w:link w:val="BalloonTextChar"/>
    <w:rsid w:val="00D16FE9"/>
    <w:rPr>
      <w:rFonts w:ascii="Tahoma" w:hAnsi="Tahoma" w:cs="Tahoma"/>
      <w:sz w:val="16"/>
      <w:szCs w:val="16"/>
    </w:rPr>
  </w:style>
  <w:style w:type="character" w:customStyle="1" w:styleId="BalloonTextChar">
    <w:name w:val="Balloon Text Char"/>
    <w:basedOn w:val="DefaultParagraphFont"/>
    <w:link w:val="BalloonText"/>
    <w:rsid w:val="00D16F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6F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6F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6FE9"/>
    <w:rPr>
      <w:b/>
      <w:color w:val="660033"/>
      <w:spacing w:val="0"/>
    </w:rPr>
  </w:style>
  <w:style w:type="paragraph" w:customStyle="1" w:styleId="Nameditemlist">
    <w:name w:val="Named item list"/>
    <w:basedOn w:val="BodyText"/>
    <w:qFormat/>
    <w:rsid w:val="00D16FE9"/>
    <w:pPr>
      <w:tabs>
        <w:tab w:val="left" w:pos="2835"/>
      </w:tabs>
      <w:ind w:left="2835" w:hanging="2835"/>
    </w:pPr>
  </w:style>
  <w:style w:type="paragraph" w:customStyle="1" w:styleId="BodyTextnopadding">
    <w:name w:val="Body Text no padding"/>
    <w:basedOn w:val="BodyText"/>
    <w:qFormat/>
    <w:rsid w:val="00D16FE9"/>
    <w:pPr>
      <w:spacing w:before="0" w:after="0"/>
    </w:pPr>
  </w:style>
  <w:style w:type="paragraph" w:customStyle="1" w:styleId="BodyTextBold">
    <w:name w:val="Body Text Bold"/>
    <w:basedOn w:val="BodyText"/>
    <w:qFormat/>
    <w:rsid w:val="00D16FE9"/>
    <w:rPr>
      <w:b/>
    </w:rPr>
  </w:style>
  <w:style w:type="character" w:styleId="Hyperlink">
    <w:name w:val="Hyperlink"/>
    <w:basedOn w:val="DefaultParagraphFont"/>
    <w:uiPriority w:val="99"/>
    <w:unhideWhenUsed/>
    <w:rsid w:val="00BD42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471</Words>
  <Characters>2984</Characters>
  <Application>Microsoft Office Word</Application>
  <DocSecurity>0</DocSecurity>
  <Lines>78</Lines>
  <Paragraphs>65</Paragraphs>
  <ScaleCrop>false</ScaleCrop>
  <Company>Author-it Software Corporation Ltd.</Company>
  <LinksUpToDate>false</LinksUpToDate>
  <CharactersWithSpaces>3390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CHCEDS056 Provide support to students with autism spectrum disorder</dc:title>
  <dc:subject>Approved</dc:subject>
  <dc:creator>SkillsIQ</dc:creator>
  <cp:keywords>Release: 1</cp:keywords>
  <dc:description>Review Date: 12 April 2008</dc:description>
  <cp:lastModifiedBy>HSD_TPCMSd.prod</cp:lastModifiedBy>
  <cp:revision>3</cp:revision>
  <dcterms:created xsi:type="dcterms:W3CDTF">2023-07-01T04:15:00Z</dcterms:created>
  <dcterms:modified xsi:type="dcterms:W3CDTF">2023-07-01T04:15:00Z</dcterms:modified>
</cp:coreProperties>
</file>