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DED" w:rsidP="00267DED">
      <w:pPr>
        <w:pStyle w:val="Title"/>
      </w:pPr>
      <w:r>
        <w:fldChar w:fldCharType="begin"/>
      </w:r>
      <w:r>
        <w:instrText xml:space="preserve"> TITLE   \* MERGEFORMAT </w:instrText>
      </w:r>
      <w:r>
        <w:fldChar w:fldCharType="separate"/>
      </w:r>
      <w:r>
        <w:t>CHCEDS055 Coordinate e-learning programs</w:t>
      </w:r>
      <w:r>
        <w:fldChar w:fldCharType="end"/>
      </w:r>
    </w:p>
    <w:p w:rsidR="00267DED" w:rsidP="00267DED">
      <w:pPr>
        <w:pStyle w:val="Version"/>
        <w:sectPr w:rsidSect="008462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21B" w:rsidP="0084621B">
      <w:pPr>
        <w:pStyle w:val="SuperHeading"/>
      </w:pPr>
      <w:r w:rsidRPr="0084621B">
        <w:t>CHCEDS055 Coordinate e-learning programs</w:t>
      </w:r>
    </w:p>
    <w:p w:rsidR="00000000" w:rsidRPr="0084621B" w:rsidP="0084621B">
      <w:pPr>
        <w:pStyle w:val="Heading1"/>
      </w:pPr>
      <w:bookmarkStart w:id="1" w:name="O_1183421"/>
      <w:bookmarkEnd w:id="1"/>
      <w:r w:rsidRPr="0084621B">
        <w:t>Modification History</w:t>
      </w:r>
    </w:p>
    <w:p w:rsidR="00000000" w:rsidRPr="0084621B" w:rsidP="00267DED">
      <w:pPr>
        <w:pStyle w:val="BodyText"/>
      </w:pPr>
      <w:r w:rsidRPr="0084621B">
        <w:t>Release 1. CHCEDS055 Coordinate e-learning programs supersedes and is equivalent to CHCEDS030 Coordinate e-learning programs.</w:t>
      </w:r>
    </w:p>
    <w:p w:rsidR="00000000" w:rsidRPr="0084621B" w:rsidP="0084621B">
      <w:pPr>
        <w:pStyle w:val="Heading1"/>
      </w:pPr>
      <w:bookmarkStart w:id="2" w:name="O_1183422"/>
      <w:bookmarkEnd w:id="2"/>
      <w:r w:rsidRPr="0084621B">
        <w:t>Application</w:t>
      </w:r>
    </w:p>
    <w:p w:rsidR="00000000" w:rsidRPr="0084621B" w:rsidP="00267DED">
      <w:pPr>
        <w:pStyle w:val="BodyText"/>
      </w:pPr>
      <w:r w:rsidRPr="0084621B">
        <w:t>This unit describes the performance outcomes, skills and knowledge required to</w:t>
      </w:r>
      <w:r w:rsidRPr="0084621B">
        <w:t xml:space="preserve"> establish an e-learning environment within an existing e-learning site, induct students into the learning program and assist them to use the available functions of the system. It includes the ability to deal with technical problems, and collation of stude</w:t>
      </w:r>
      <w:r w:rsidRPr="0084621B">
        <w:t>nt data from the system to inform reviews.</w:t>
      </w:r>
    </w:p>
    <w:p w:rsidR="00000000" w:rsidRPr="0084621B" w:rsidP="00267DED">
      <w:pPr>
        <w:pStyle w:val="BodyText"/>
      </w:pPr>
      <w:r w:rsidRPr="0084621B">
        <w:t>The unit applies to education support workers who operate under the guidance and supervision of a teacher or other educational professional. They work mainly with students in classroom settings in primary or secon</w:t>
      </w:r>
      <w:r w:rsidRPr="0084621B">
        <w:t>dary schools, as defined by State/Territory legislation.</w:t>
      </w:r>
    </w:p>
    <w:p w:rsidR="00000000" w:rsidRPr="0084621B" w:rsidP="00267DED">
      <w:pPr>
        <w:pStyle w:val="BodyText"/>
      </w:pPr>
      <w:r w:rsidRPr="0084621B">
        <w:t>The skills in this unit must be applied in accordance with Commonwealth and State/Territory legislation, Australian standards and industry codes of practice.</w:t>
      </w:r>
    </w:p>
    <w:p w:rsidR="00267DED" w:rsidP="00267DED">
      <w:pPr>
        <w:pStyle w:val="BodyText"/>
      </w:pPr>
      <w:r w:rsidRPr="0084621B">
        <w:t xml:space="preserve">No occupational licensing, certification </w:t>
      </w:r>
      <w:r w:rsidRPr="0084621B">
        <w:t>or specific legislative requirements apply to this unit at the time of publication.</w:t>
      </w:r>
    </w:p>
    <w:p w:rsidR="00000000" w:rsidRPr="0084621B" w:rsidP="0084621B">
      <w:pPr>
        <w:pStyle w:val="Heading1"/>
      </w:pPr>
      <w:bookmarkStart w:id="3" w:name="O_1183423"/>
      <w:bookmarkEnd w:id="3"/>
      <w:r w:rsidRPr="0084621B">
        <w:t>Pre-requisite Unit</w:t>
      </w:r>
    </w:p>
    <w:p w:rsidR="00000000" w:rsidRPr="0084621B" w:rsidP="00267DED">
      <w:pPr>
        <w:pStyle w:val="BodyText"/>
      </w:pPr>
      <w:r w:rsidRPr="0084621B">
        <w:t>Nil</w:t>
      </w:r>
    </w:p>
    <w:p w:rsidR="00000000" w:rsidRPr="0084621B" w:rsidP="0084621B">
      <w:pPr>
        <w:pStyle w:val="Heading1"/>
      </w:pPr>
      <w:bookmarkStart w:id="4" w:name="O_1183424"/>
      <w:bookmarkEnd w:id="4"/>
      <w:r w:rsidRPr="0084621B">
        <w:t>Competency Field</w:t>
      </w:r>
    </w:p>
    <w:p w:rsidR="00000000" w:rsidRPr="0084621B" w:rsidP="00267DED">
      <w:pPr>
        <w:pStyle w:val="BodyText"/>
      </w:pPr>
      <w:r w:rsidRPr="0084621B">
        <w:t>Education Support</w:t>
      </w:r>
    </w:p>
    <w:p w:rsidR="00000000" w:rsidRPr="0084621B" w:rsidP="0084621B">
      <w:pPr>
        <w:pStyle w:val="Heading1"/>
      </w:pPr>
      <w:bookmarkStart w:id="5" w:name="O_1183425"/>
      <w:bookmarkEnd w:id="5"/>
      <w:r w:rsidRPr="0084621B">
        <w:t>Unit Sector</w:t>
      </w:r>
    </w:p>
    <w:p w:rsidR="00000000" w:rsidRPr="0084621B" w:rsidP="00267DED">
      <w:pPr>
        <w:pStyle w:val="BodyText"/>
      </w:pPr>
      <w:r w:rsidRPr="0084621B">
        <w:t>Children’s Education and Care</w:t>
      </w:r>
    </w:p>
    <w:p w:rsidR="00000000" w:rsidRPr="0084621B" w:rsidP="0084621B">
      <w:pPr>
        <w:pStyle w:val="Heading1"/>
      </w:pPr>
      <w:bookmarkStart w:id="6" w:name="O_1183426"/>
      <w:bookmarkEnd w:id="6"/>
      <w:r w:rsidRPr="0084621B">
        <w:t>Elements and Performance Criteria</w:t>
      </w:r>
    </w:p>
    <w:tbl>
      <w:tblPr>
        <w:tblW w:w="0" w:type="auto"/>
        <w:tblLayout w:type="fixed"/>
        <w:tblCellMar>
          <w:left w:w="62" w:type="dxa"/>
          <w:right w:w="62" w:type="dxa"/>
        </w:tblCellMar>
        <w:tblLook w:val="0000"/>
      </w:tblPr>
      <w:tblGrid>
        <w:gridCol w:w="2606"/>
        <w:gridCol w:w="6438"/>
      </w:tblGrid>
      <w:tr w:rsidTr="0084621B">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84621B" w:rsidP="0084621B">
            <w:pPr>
              <w:pStyle w:val="BodyText"/>
            </w:pPr>
            <w:r w:rsidRPr="0084621B">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rPr>
                <w:rStyle w:val="SpecialBold"/>
              </w:rPr>
              <w:t>PERFORMANCE</w:t>
            </w:r>
            <w:r w:rsidRPr="0084621B">
              <w:t xml:space="preserve"> </w:t>
            </w:r>
            <w:r w:rsidRPr="0084621B">
              <w:rPr>
                <w:rStyle w:val="SpecialBold"/>
              </w:rPr>
              <w:t>CRITERIA</w:t>
            </w:r>
          </w:p>
        </w:tc>
      </w:tr>
      <w:tr w:rsidTr="0084621B">
        <w:tblPrEx>
          <w:tblW w:w="0" w:type="auto"/>
          <w:tblLayout w:type="fixed"/>
          <w:tblCellMar>
            <w:left w:w="62" w:type="dxa"/>
            <w:right w:w="62" w:type="dxa"/>
          </w:tblCellMar>
          <w:tblLook w:val="0000"/>
        </w:tblPrEx>
        <w:trPr>
          <w:trHeight w:val="874"/>
        </w:trPr>
        <w:tc>
          <w:tcPr>
            <w:tcW w:w="2606" w:type="dxa"/>
            <w:tcBorders>
              <w:top w:val="nil"/>
              <w:left w:val="nil"/>
              <w:bottom w:val="nil"/>
              <w:right w:val="nil"/>
            </w:tcBorders>
            <w:tcMar>
              <w:top w:w="0" w:type="dxa"/>
              <w:left w:w="62" w:type="dxa"/>
              <w:bottom w:w="0" w:type="dxa"/>
              <w:right w:w="62" w:type="dxa"/>
            </w:tcMar>
          </w:tcPr>
          <w:p w:rsidR="00000000" w:rsidRPr="0084621B" w:rsidP="0084621B">
            <w:pPr>
              <w:pStyle w:val="BodyText"/>
            </w:pPr>
            <w:r w:rsidRPr="0084621B">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rPr>
                <w:rStyle w:val="Emphasis"/>
              </w:rPr>
              <w:t>Performance criteria describe the performance needed to demonstrate achievement of the element.</w:t>
            </w:r>
          </w:p>
        </w:tc>
      </w:tr>
      <w:tr w:rsidTr="0084621B">
        <w:tblPrEx>
          <w:tblW w:w="0" w:type="auto"/>
          <w:tblLayout w:type="fixed"/>
          <w:tblCellMar>
            <w:left w:w="62" w:type="dxa"/>
            <w:right w:w="62" w:type="dxa"/>
          </w:tblCellMar>
          <w:tblLook w:val="0000"/>
        </w:tblPrEx>
        <w:trPr>
          <w:trHeight w:val="3012"/>
        </w:trPr>
        <w:tc>
          <w:tcPr>
            <w:tcW w:w="2606" w:type="dxa"/>
            <w:tcBorders>
              <w:top w:val="nil"/>
              <w:left w:val="nil"/>
              <w:bottom w:val="nil"/>
              <w:right w:val="nil"/>
            </w:tcBorders>
            <w:tcMar>
              <w:top w:w="0" w:type="dxa"/>
              <w:left w:w="62" w:type="dxa"/>
              <w:bottom w:w="0" w:type="dxa"/>
              <w:right w:w="62" w:type="dxa"/>
            </w:tcMar>
          </w:tcPr>
          <w:p w:rsidR="00000000" w:rsidP="0084621B">
            <w:pPr>
              <w:pStyle w:val="List"/>
              <w:rPr>
                <w:lang w:val="en-NZ"/>
              </w:rPr>
            </w:pPr>
            <w:r w:rsidRPr="0084621B">
              <w:t>1.  Establish online learning environment.</w:t>
            </w:r>
          </w:p>
        </w:tc>
        <w:tc>
          <w:tcPr>
            <w:tcW w:w="6438" w:type="dxa"/>
            <w:tcBorders>
              <w:top w:val="nil"/>
              <w:left w:val="nil"/>
              <w:bottom w:val="nil"/>
              <w:right w:val="nil"/>
            </w:tcBorders>
            <w:tcMar>
              <w:top w:w="0" w:type="dxa"/>
              <w:left w:w="62" w:type="dxa"/>
              <w:bottom w:w="0" w:type="dxa"/>
              <w:right w:w="62" w:type="dxa"/>
            </w:tcMar>
          </w:tcPr>
          <w:p w:rsidR="00000000" w:rsidRPr="0084621B" w:rsidP="0084621B">
            <w:pPr>
              <w:pStyle w:val="List"/>
            </w:pPr>
            <w:r w:rsidRPr="0084621B">
              <w:t>1.1. Confirm scope and structure of e-learning activities and any requirements for assessment with the teacher.</w:t>
            </w:r>
          </w:p>
          <w:p w:rsidR="00000000" w:rsidRPr="0084621B" w:rsidP="0084621B">
            <w:pPr>
              <w:pStyle w:val="List"/>
            </w:pPr>
            <w:r w:rsidRPr="0084621B">
              <w:t>1.2. Design the learning space in collaboration with the course owner, according to e-learning goals, social constructivist approaches, school r</w:t>
            </w:r>
            <w:r w:rsidRPr="0084621B">
              <w:t>outines and budgetary considerations.</w:t>
            </w:r>
          </w:p>
          <w:p w:rsidR="00000000" w:rsidRPr="0084621B" w:rsidP="0084621B">
            <w:pPr>
              <w:pStyle w:val="List"/>
            </w:pPr>
            <w:r w:rsidRPr="0084621B">
              <w:t>1.3. Establish student access to the site according to organisational policies and procedures.</w:t>
            </w:r>
          </w:p>
          <w:p w:rsidR="00000000" w:rsidP="0084621B">
            <w:pPr>
              <w:pStyle w:val="List"/>
              <w:rPr>
                <w:lang w:val="en-NZ"/>
              </w:rPr>
            </w:pPr>
            <w:r w:rsidRPr="0084621B">
              <w:t>1.4. Use e-learning management system to accurately record student and course information.</w:t>
            </w:r>
          </w:p>
        </w:tc>
      </w:tr>
      <w:tr w:rsidTr="0084621B">
        <w:tblPrEx>
          <w:tblW w:w="0" w:type="auto"/>
          <w:tblLayout w:type="fixed"/>
          <w:tblCellMar>
            <w:left w:w="62" w:type="dxa"/>
            <w:right w:w="62" w:type="dxa"/>
          </w:tblCellMar>
          <w:tblLook w:val="0000"/>
        </w:tblPrEx>
        <w:trPr>
          <w:trHeight w:val="2877"/>
        </w:trPr>
        <w:tc>
          <w:tcPr>
            <w:tcW w:w="2606" w:type="dxa"/>
            <w:tcBorders>
              <w:top w:val="nil"/>
              <w:left w:val="nil"/>
              <w:bottom w:val="nil"/>
              <w:right w:val="nil"/>
            </w:tcBorders>
            <w:tcMar>
              <w:top w:w="0" w:type="dxa"/>
              <w:left w:w="62" w:type="dxa"/>
              <w:bottom w:w="0" w:type="dxa"/>
              <w:right w:w="62" w:type="dxa"/>
            </w:tcMar>
          </w:tcPr>
          <w:p w:rsidR="00000000" w:rsidP="0084621B">
            <w:pPr>
              <w:pStyle w:val="List"/>
              <w:rPr>
                <w:lang w:val="en-NZ"/>
              </w:rPr>
            </w:pPr>
            <w:r w:rsidRPr="0084621B">
              <w:t>2.   Coordinate e-learning acti</w:t>
            </w:r>
            <w:r w:rsidRPr="0084621B">
              <w:t>vities.</w:t>
            </w:r>
          </w:p>
        </w:tc>
        <w:tc>
          <w:tcPr>
            <w:tcW w:w="6438" w:type="dxa"/>
            <w:tcBorders>
              <w:top w:val="nil"/>
              <w:left w:val="nil"/>
              <w:bottom w:val="nil"/>
              <w:right w:val="nil"/>
            </w:tcBorders>
            <w:tcMar>
              <w:top w:w="0" w:type="dxa"/>
              <w:left w:w="62" w:type="dxa"/>
              <w:bottom w:w="0" w:type="dxa"/>
              <w:right w:w="62" w:type="dxa"/>
            </w:tcMar>
          </w:tcPr>
          <w:p w:rsidR="00000000" w:rsidRPr="0084621B" w:rsidP="0084621B">
            <w:pPr>
              <w:pStyle w:val="List"/>
            </w:pPr>
            <w:r w:rsidRPr="0084621B">
              <w:t>2.1. Agree on protocols and online etiquette with e-learners in accordance with organisational policies and procedures.</w:t>
            </w:r>
          </w:p>
          <w:p w:rsidR="00000000" w:rsidRPr="0084621B" w:rsidP="0084621B">
            <w:pPr>
              <w:pStyle w:val="List"/>
            </w:pPr>
            <w:r w:rsidRPr="0084621B">
              <w:t>2.2. Induct students into course procedures and e-learning management system capabilities.</w:t>
            </w:r>
          </w:p>
          <w:p w:rsidR="00000000" w:rsidRPr="0084621B" w:rsidP="0084621B">
            <w:pPr>
              <w:pStyle w:val="List"/>
            </w:pPr>
            <w:r w:rsidRPr="0084621B">
              <w:t>2.3. Facilitate interaction between students to encourage and develop a community of learners.</w:t>
            </w:r>
          </w:p>
          <w:p w:rsidR="00000000" w:rsidP="0084621B">
            <w:pPr>
              <w:pStyle w:val="List"/>
              <w:rPr>
                <w:lang w:val="en-NZ"/>
              </w:rPr>
            </w:pPr>
            <w:r w:rsidRPr="0084621B">
              <w:t>2.4. Provide opportunities for students to reflect and record own progress.</w:t>
            </w:r>
          </w:p>
        </w:tc>
      </w:tr>
      <w:tr w:rsidTr="0084621B">
        <w:tblPrEx>
          <w:tblW w:w="0" w:type="auto"/>
          <w:tblLayout w:type="fixed"/>
          <w:tblCellMar>
            <w:left w:w="62" w:type="dxa"/>
            <w:right w:w="62" w:type="dxa"/>
          </w:tblCellMar>
          <w:tblLook w:val="0000"/>
        </w:tblPrEx>
        <w:trPr>
          <w:trHeight w:val="2824"/>
        </w:trPr>
        <w:tc>
          <w:tcPr>
            <w:tcW w:w="2606" w:type="dxa"/>
            <w:tcBorders>
              <w:top w:val="nil"/>
              <w:left w:val="nil"/>
              <w:bottom w:val="nil"/>
              <w:right w:val="nil"/>
            </w:tcBorders>
            <w:tcMar>
              <w:top w:w="0" w:type="dxa"/>
              <w:left w:w="62" w:type="dxa"/>
              <w:bottom w:w="0" w:type="dxa"/>
              <w:right w:w="62" w:type="dxa"/>
            </w:tcMar>
          </w:tcPr>
          <w:p w:rsidR="00000000" w:rsidRPr="0084621B" w:rsidP="0084621B">
            <w:pPr>
              <w:pStyle w:val="List"/>
            </w:pPr>
            <w:r w:rsidRPr="0084621B">
              <w:t>3.   Provide ongoing support for e-learning management system.</w:t>
            </w:r>
          </w:p>
          <w:p w:rsidR="00000000" w:rsidP="0084621B">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84621B" w:rsidP="0084621B">
            <w:pPr>
              <w:pStyle w:val="List"/>
            </w:pPr>
            <w:r w:rsidRPr="0084621B">
              <w:t>3.1. Provide student</w:t>
            </w:r>
            <w:r w:rsidRPr="0084621B">
              <w:t>s with personal and technical support while they are engaged in e-learning, using online communication and personal contact.</w:t>
            </w:r>
          </w:p>
          <w:p w:rsidR="00000000" w:rsidRPr="0084621B" w:rsidP="0084621B">
            <w:pPr>
              <w:pStyle w:val="List"/>
            </w:pPr>
            <w:r w:rsidRPr="0084621B">
              <w:t>3.2. Give support and guidance to students using the e-learning environment, taking into account student learning characteristics.</w:t>
            </w:r>
          </w:p>
          <w:p w:rsidR="00000000" w:rsidRPr="0084621B" w:rsidP="0084621B">
            <w:pPr>
              <w:pStyle w:val="List"/>
            </w:pPr>
            <w:r w:rsidRPr="0084621B">
              <w:t>3.3. Identify errors or difficulties with e-learning management system or technical infrastructure and provide ongoing support and solutions.</w:t>
            </w:r>
          </w:p>
          <w:p w:rsidR="00000000" w:rsidP="0084621B">
            <w:pPr>
              <w:pStyle w:val="List"/>
              <w:rPr>
                <w:lang w:val="en-NZ"/>
              </w:rPr>
            </w:pPr>
            <w:r w:rsidRPr="0084621B">
              <w:t>3.4. Provide efficient administration of the e-learning management system.</w:t>
            </w:r>
          </w:p>
        </w:tc>
      </w:tr>
      <w:tr w:rsidTr="0084621B">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84621B">
            <w:pPr>
              <w:pStyle w:val="List"/>
              <w:rPr>
                <w:lang w:val="en-NZ"/>
              </w:rPr>
            </w:pPr>
            <w:r w:rsidRPr="0084621B">
              <w:t>4.   Review the effectiveness of e-lea</w:t>
            </w:r>
            <w:r w:rsidRPr="0084621B">
              <w:t>rning.</w:t>
            </w:r>
          </w:p>
        </w:tc>
        <w:tc>
          <w:tcPr>
            <w:tcW w:w="6438" w:type="dxa"/>
            <w:tcBorders>
              <w:top w:val="nil"/>
              <w:left w:val="nil"/>
              <w:bottom w:val="nil"/>
              <w:right w:val="nil"/>
            </w:tcBorders>
            <w:tcMar>
              <w:top w:w="0" w:type="dxa"/>
              <w:left w:w="62" w:type="dxa"/>
              <w:bottom w:w="0" w:type="dxa"/>
              <w:right w:w="62" w:type="dxa"/>
            </w:tcMar>
          </w:tcPr>
          <w:p w:rsidR="00000000" w:rsidRPr="0084621B" w:rsidP="0084621B">
            <w:pPr>
              <w:pStyle w:val="List"/>
            </w:pPr>
            <w:r w:rsidRPr="0084621B">
              <w:t>4.1. Obtain feedback on levels of satisfaction with e-learning against set criteria.</w:t>
            </w:r>
          </w:p>
          <w:p w:rsidR="00000000" w:rsidRPr="0084621B" w:rsidP="0084621B">
            <w:pPr>
              <w:pStyle w:val="List"/>
            </w:pPr>
            <w:r w:rsidRPr="0084621B">
              <w:t>4.2. Collect quantitative data from the e-learning management system and analyse against set criteria.</w:t>
            </w:r>
          </w:p>
          <w:p w:rsidR="00000000" w:rsidRPr="0084621B" w:rsidP="0084621B">
            <w:pPr>
              <w:pStyle w:val="List"/>
            </w:pPr>
            <w:r w:rsidRPr="0084621B">
              <w:t>4.3. Take time to reflect on own performance as a facilitator of e-learning management system.</w:t>
            </w:r>
          </w:p>
          <w:p w:rsidR="00000000" w:rsidRPr="0084621B" w:rsidP="0084621B">
            <w:pPr>
              <w:pStyle w:val="List"/>
            </w:pPr>
            <w:r w:rsidRPr="0084621B">
              <w:t>4.4. Analyse data collected to identify potential improvements in delivery of the learning program.</w:t>
            </w:r>
          </w:p>
          <w:p w:rsidR="00000000" w:rsidRPr="0084621B" w:rsidP="0084621B">
            <w:pPr>
              <w:pStyle w:val="List"/>
            </w:pPr>
            <w:r w:rsidRPr="0084621B">
              <w:t>4.5. Identify recommendations for improving facilitation, res</w:t>
            </w:r>
            <w:r w:rsidRPr="0084621B">
              <w:t>ources and tools.</w:t>
            </w:r>
          </w:p>
          <w:p w:rsidR="00000000" w:rsidRPr="0084621B" w:rsidP="0084621B">
            <w:pPr>
              <w:pStyle w:val="List"/>
            </w:pPr>
            <w:r w:rsidRPr="0084621B">
              <w:t xml:space="preserve">4.6. Document recommendations according to organisational policies and procedures and provide to course owner for consideration. </w:t>
            </w:r>
          </w:p>
        </w:tc>
      </w:tr>
    </w:tbl>
    <w:p w:rsidR="00000000" w:rsidRPr="0084621B" w:rsidP="0084621B">
      <w:pPr>
        <w:pStyle w:val="BodyText"/>
      </w:pPr>
    </w:p>
    <w:p w:rsidR="00000000" w:rsidRPr="0084621B" w:rsidP="0084621B">
      <w:pPr>
        <w:pStyle w:val="AllowPageBreak"/>
      </w:pPr>
    </w:p>
    <w:p w:rsidR="00000000" w:rsidRPr="0084621B" w:rsidP="0084621B">
      <w:pPr>
        <w:pStyle w:val="Heading1"/>
      </w:pPr>
      <w:bookmarkStart w:id="7" w:name="O_1183427"/>
      <w:bookmarkEnd w:id="7"/>
      <w:r w:rsidRPr="0084621B">
        <w:t>Foundation Skills</w:t>
      </w:r>
    </w:p>
    <w:tbl>
      <w:tblPr>
        <w:tblW w:w="0" w:type="auto"/>
        <w:tblCellMar>
          <w:left w:w="62" w:type="dxa"/>
          <w:right w:w="62" w:type="dxa"/>
        </w:tblCellMar>
        <w:tblLook w:val="0000"/>
      </w:tblPr>
      <w:tblGrid>
        <w:gridCol w:w="2310"/>
        <w:gridCol w:w="6886"/>
      </w:tblGrid>
      <w:tr w:rsidTr="00267DED">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t>Foundation skills essential to performance in this unit, but not expl</w:t>
            </w:r>
            <w:r w:rsidRPr="0084621B">
              <w:t>icit in the performance criteria are listed below.</w:t>
            </w:r>
          </w:p>
        </w:tc>
      </w:tr>
      <w:tr w:rsidTr="00267DE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84621B" w:rsidP="0084621B">
            <w:pPr>
              <w:pStyle w:val="BodyText"/>
            </w:pPr>
            <w:r w:rsidRPr="0084621B">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rPr>
                <w:rStyle w:val="SpecialBold"/>
              </w:rPr>
              <w:t>DESCRIPTION</w:t>
            </w:r>
          </w:p>
        </w:tc>
      </w:tr>
      <w:tr w:rsidTr="00267DE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t>Reading skills to:</w:t>
            </w:r>
          </w:p>
        </w:tc>
        <w:tc>
          <w:tcPr>
            <w:tcW w:w="0" w:type="auto"/>
            <w:tcBorders>
              <w:top w:val="nil"/>
              <w:left w:val="nil"/>
              <w:bottom w:val="nil"/>
              <w:right w:val="nil"/>
            </w:tcBorders>
            <w:tcMar>
              <w:top w:w="0" w:type="dxa"/>
              <w:left w:w="62" w:type="dxa"/>
              <w:bottom w:w="0" w:type="dxa"/>
              <w:right w:w="62" w:type="dxa"/>
            </w:tcMar>
          </w:tcPr>
          <w:p w:rsidR="00000000" w:rsidP="0084621B">
            <w:pPr>
              <w:pStyle w:val="ListBullet"/>
              <w:rPr>
                <w:lang w:val="en-NZ"/>
              </w:rPr>
            </w:pPr>
            <w:r w:rsidRPr="0084621B">
              <w:t xml:space="preserve">interpret curriculum documentation and organisational policies and procedures. </w:t>
            </w:r>
          </w:p>
        </w:tc>
      </w:tr>
      <w:tr w:rsidTr="00267DE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t>Writing skills to:</w:t>
            </w:r>
          </w:p>
        </w:tc>
        <w:tc>
          <w:tcPr>
            <w:tcW w:w="0" w:type="auto"/>
            <w:tcBorders>
              <w:top w:val="nil"/>
              <w:left w:val="nil"/>
              <w:bottom w:val="nil"/>
              <w:right w:val="nil"/>
            </w:tcBorders>
            <w:tcMar>
              <w:top w:w="0" w:type="dxa"/>
              <w:left w:w="62" w:type="dxa"/>
              <w:bottom w:w="0" w:type="dxa"/>
              <w:right w:w="62" w:type="dxa"/>
            </w:tcMar>
          </w:tcPr>
          <w:p w:rsidR="00000000" w:rsidP="0084621B">
            <w:pPr>
              <w:pStyle w:val="ListBullet"/>
              <w:rPr>
                <w:lang w:val="en-NZ"/>
              </w:rPr>
            </w:pPr>
            <w:r w:rsidRPr="0084621B">
              <w:t xml:space="preserve">record information according to organisational policies and procedures. </w:t>
            </w:r>
          </w:p>
        </w:tc>
      </w:tr>
      <w:tr w:rsidTr="00267DE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4621B">
            <w:pPr>
              <w:pStyle w:val="ListBullet"/>
              <w:rPr>
                <w:lang w:val="en-NZ"/>
              </w:rPr>
            </w:pPr>
            <w:r w:rsidRPr="0084621B">
              <w:t>use listening and questioning to seek information and confirm understanding.</w:t>
            </w:r>
          </w:p>
        </w:tc>
      </w:tr>
      <w:tr w:rsidTr="00267DE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621B">
            <w:pPr>
              <w:pStyle w:val="BodyText"/>
              <w:rPr>
                <w:lang w:val="en-NZ"/>
              </w:rPr>
            </w:pPr>
            <w:r w:rsidRPr="0084621B">
              <w:t>Numeracy skills to:</w:t>
            </w:r>
          </w:p>
        </w:tc>
        <w:tc>
          <w:tcPr>
            <w:tcW w:w="0" w:type="auto"/>
            <w:tcBorders>
              <w:top w:val="nil"/>
              <w:left w:val="nil"/>
              <w:bottom w:val="nil"/>
              <w:right w:val="nil"/>
            </w:tcBorders>
            <w:tcMar>
              <w:top w:w="0" w:type="dxa"/>
              <w:left w:w="62" w:type="dxa"/>
              <w:bottom w:w="0" w:type="dxa"/>
              <w:right w:w="62" w:type="dxa"/>
            </w:tcMar>
          </w:tcPr>
          <w:p w:rsidR="00000000" w:rsidRPr="0084621B" w:rsidP="0084621B">
            <w:pPr>
              <w:pStyle w:val="ListBullet"/>
            </w:pPr>
            <w:r w:rsidRPr="0084621B">
              <w:t>analyse quantitative data.</w:t>
            </w:r>
          </w:p>
        </w:tc>
      </w:tr>
    </w:tbl>
    <w:p w:rsidR="00000000" w:rsidRPr="0084621B" w:rsidP="0084621B">
      <w:pPr>
        <w:pStyle w:val="BodyText"/>
      </w:pPr>
    </w:p>
    <w:p w:rsidR="00000000" w:rsidRPr="0084621B" w:rsidP="0084621B">
      <w:pPr>
        <w:pStyle w:val="AllowPageBreak"/>
      </w:pPr>
    </w:p>
    <w:p w:rsidR="00000000" w:rsidRPr="0084621B" w:rsidP="0084621B">
      <w:pPr>
        <w:pStyle w:val="Heading1"/>
      </w:pPr>
      <w:bookmarkStart w:id="8" w:name="O_1183429"/>
      <w:bookmarkEnd w:id="8"/>
      <w:r w:rsidRPr="0084621B">
        <w:t>Unit Mapping Information</w:t>
      </w:r>
    </w:p>
    <w:p w:rsidR="00000000" w:rsidRPr="0084621B" w:rsidP="00267DED">
      <w:pPr>
        <w:pStyle w:val="BodyText"/>
      </w:pPr>
      <w:r w:rsidRPr="0084621B">
        <w:t>Release 1. CHCEDS055 Coordinate e-learning programs supersedes and is equivalent to CHCEDS030 Coordinate e-learning programs.</w:t>
      </w:r>
    </w:p>
    <w:p w:rsidR="00000000" w:rsidRPr="0084621B" w:rsidP="0084621B">
      <w:pPr>
        <w:pStyle w:val="Heading1"/>
      </w:pPr>
      <w:bookmarkStart w:id="9" w:name="O_1183436"/>
      <w:bookmarkEnd w:id="9"/>
      <w:r w:rsidRPr="0084621B">
        <w:t>Links</w:t>
      </w:r>
    </w:p>
    <w:p w:rsidR="00000000" w:rsidRPr="0084621B" w:rsidP="00267DED">
      <w:pPr>
        <w:pStyle w:val="BodyText"/>
      </w:pPr>
      <w:r w:rsidRPr="0084621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10799">
        <w:rPr>
          <w:rStyle w:val="Hyperlink"/>
        </w:rPr>
        <w:t>https://vetnet.gov.au/Pages/TrainingDocs.aspx?q=5e0c25cc-3d9d-4b43-80d3-bd22cc4f1e53</w:t>
      </w:r>
      <w:r>
        <w:fldChar w:fldCharType="end"/>
      </w:r>
    </w:p>
    <w:p w:rsidR="00000000" w:rsidRPr="0084621B" w:rsidP="00267DED">
      <w:pPr>
        <w:pStyle w:val="BodyText"/>
        <w:sectPr w:rsidSect="0084621B">
          <w:headerReference w:type="default" r:id="rId10"/>
          <w:footerReference w:type="default" r:id="rId11"/>
          <w:pgSz w:w="11908" w:h="16833"/>
          <w:pgMar w:top="1702" w:right="1418" w:bottom="1702" w:left="1418" w:header="992" w:footer="992" w:gutter="0"/>
          <w:cols w:space="720"/>
          <w:noEndnote/>
          <w:docGrid w:linePitch="299"/>
        </w:sectPr>
      </w:pPr>
    </w:p>
    <w:p w:rsidR="00000000" w:rsidRPr="0084621B" w:rsidP="0084621B">
      <w:pPr>
        <w:pStyle w:val="SuperHeading"/>
      </w:pPr>
      <w:r w:rsidRPr="0084621B">
        <w:t>Assessment Requirements for CHCEDS055 Coordinate e-learning programs</w:t>
      </w:r>
    </w:p>
    <w:p w:rsidR="00000000" w:rsidRPr="0084621B" w:rsidP="0084621B">
      <w:pPr>
        <w:pStyle w:val="Heading1"/>
      </w:pPr>
      <w:bookmarkStart w:id="10" w:name="O_1183431"/>
      <w:bookmarkEnd w:id="10"/>
      <w:r w:rsidRPr="0084621B">
        <w:t>Modification History</w:t>
      </w:r>
    </w:p>
    <w:p w:rsidR="00000000" w:rsidRPr="0084621B" w:rsidP="00267DED">
      <w:pPr>
        <w:pStyle w:val="BodyText"/>
      </w:pPr>
      <w:r w:rsidRPr="0084621B">
        <w:t>Release 1. CHCEDS055 Coordinate e-learning programs supersedes and is equivalent to CHCEDS030 Coordinate e-learning programs.</w:t>
      </w:r>
    </w:p>
    <w:p w:rsidR="00000000" w:rsidRPr="0084621B" w:rsidP="0084621B">
      <w:pPr>
        <w:pStyle w:val="Heading1"/>
      </w:pPr>
      <w:bookmarkStart w:id="11" w:name="O_1183432"/>
      <w:bookmarkEnd w:id="11"/>
      <w:r w:rsidRPr="0084621B">
        <w:t>Performance Evidence</w:t>
      </w:r>
    </w:p>
    <w:p w:rsidR="00000000" w:rsidRPr="0084621B" w:rsidP="00267DED">
      <w:pPr>
        <w:pStyle w:val="BodyText"/>
      </w:pPr>
      <w:r w:rsidRPr="0084621B">
        <w:t>Evidence of the ability to complete tasks outlined in elements and performance criteria of</w:t>
      </w:r>
      <w:r w:rsidRPr="0084621B">
        <w:t xml:space="preserve"> this unit in the context of the job role, and:</w:t>
      </w:r>
    </w:p>
    <w:p w:rsidR="00000000" w:rsidRPr="0084621B" w:rsidP="0084621B">
      <w:pPr>
        <w:pStyle w:val="ListBullet"/>
      </w:pPr>
      <w:r w:rsidRPr="0084621B">
        <w:t xml:space="preserve">adjust one e-learning site and content to suit organisational needs and the specific requirements of two different students or student groups </w:t>
      </w:r>
    </w:p>
    <w:p w:rsidR="00000000" w:rsidRPr="0084621B" w:rsidP="0084621B">
      <w:pPr>
        <w:pStyle w:val="ListBullet"/>
      </w:pPr>
      <w:r w:rsidRPr="0084621B">
        <w:t>correctly use all of the following e-learning tools:</w:t>
      </w:r>
    </w:p>
    <w:p w:rsidR="00000000" w:rsidRPr="0084621B" w:rsidP="0084621B">
      <w:pPr>
        <w:pStyle w:val="ListBullet2"/>
      </w:pPr>
      <w:r w:rsidRPr="0084621B">
        <w:t>communicat</w:t>
      </w:r>
      <w:r w:rsidRPr="0084621B">
        <w:t>ion tools</w:t>
      </w:r>
    </w:p>
    <w:p w:rsidR="00000000" w:rsidRPr="0084621B" w:rsidP="0084621B">
      <w:pPr>
        <w:pStyle w:val="ListBullet2"/>
      </w:pPr>
      <w:r w:rsidRPr="0084621B">
        <w:t>learning activity tools</w:t>
      </w:r>
    </w:p>
    <w:p w:rsidR="00000000" w:rsidRPr="0084621B" w:rsidP="0084621B">
      <w:pPr>
        <w:pStyle w:val="ListBullet2"/>
      </w:pPr>
      <w:r w:rsidRPr="0084621B">
        <w:t xml:space="preserve">assessment tools </w:t>
      </w:r>
    </w:p>
    <w:p w:rsidR="00000000" w:rsidRPr="0084621B" w:rsidP="0084621B">
      <w:pPr>
        <w:pStyle w:val="ListBullet2"/>
      </w:pPr>
      <w:r w:rsidRPr="0084621B">
        <w:t>monitoring tools</w:t>
      </w:r>
    </w:p>
    <w:p w:rsidR="00000000" w:rsidRPr="0084621B" w:rsidP="0084621B">
      <w:pPr>
        <w:pStyle w:val="ListBullet"/>
      </w:pPr>
      <w:r w:rsidRPr="0084621B">
        <w:t>identify and troubleshoot three different types of e-learning technical problems.</w:t>
      </w:r>
    </w:p>
    <w:p w:rsidR="00000000" w:rsidRPr="0084621B" w:rsidP="0084621B">
      <w:pPr>
        <w:pStyle w:val="AllowPageBreak"/>
      </w:pPr>
    </w:p>
    <w:p w:rsidR="00000000" w:rsidRPr="0084621B" w:rsidP="0084621B">
      <w:pPr>
        <w:pStyle w:val="Heading1"/>
      </w:pPr>
      <w:bookmarkStart w:id="12" w:name="O_1183433"/>
      <w:bookmarkEnd w:id="12"/>
      <w:r w:rsidRPr="0084621B">
        <w:t>Knowledge Evidence</w:t>
      </w:r>
    </w:p>
    <w:p w:rsidR="00000000" w:rsidRPr="0084621B" w:rsidP="00267DED">
      <w:pPr>
        <w:pStyle w:val="BodyText"/>
      </w:pPr>
      <w:r w:rsidRPr="0084621B">
        <w:t>Demonstrated knowledge required to complete the tasks outlined in elements and performance criteria of this unit:</w:t>
      </w:r>
    </w:p>
    <w:p w:rsidR="00000000" w:rsidRPr="0084621B" w:rsidP="0084621B">
      <w:pPr>
        <w:pStyle w:val="ListBullet"/>
      </w:pPr>
      <w:r w:rsidRPr="0084621B">
        <w:t>organisational policies and procedures for e-learning</w:t>
      </w:r>
    </w:p>
    <w:p w:rsidR="00000000" w:rsidRPr="0084621B" w:rsidP="0084621B">
      <w:pPr>
        <w:pStyle w:val="ListBullet"/>
      </w:pPr>
      <w:r w:rsidRPr="0084621B">
        <w:t>principles of learning in a virtual environment, including the role of social construct</w:t>
      </w:r>
      <w:r w:rsidRPr="0084621B">
        <w:t>ivism</w:t>
      </w:r>
    </w:p>
    <w:p w:rsidR="00000000" w:rsidRPr="0084621B" w:rsidP="0084621B">
      <w:pPr>
        <w:pStyle w:val="ListBullet"/>
      </w:pPr>
      <w:r w:rsidRPr="0084621B">
        <w:t>considerations for e-learning space design</w:t>
      </w:r>
    </w:p>
    <w:p w:rsidR="00000000" w:rsidRPr="0084621B" w:rsidP="0084621B">
      <w:pPr>
        <w:pStyle w:val="ListBullet"/>
      </w:pPr>
      <w:r w:rsidRPr="0084621B">
        <w:t>technical components of e-learning systems</w:t>
      </w:r>
    </w:p>
    <w:p w:rsidR="00000000" w:rsidRPr="0084621B" w:rsidP="0084621B">
      <w:pPr>
        <w:pStyle w:val="ListBullet"/>
      </w:pPr>
      <w:r w:rsidRPr="0084621B">
        <w:t>troubleshooting of e-learning systems:</w:t>
      </w:r>
    </w:p>
    <w:p w:rsidR="00000000" w:rsidRPr="0084621B" w:rsidP="0084621B">
      <w:pPr>
        <w:pStyle w:val="ListBullet2"/>
      </w:pPr>
      <w:r w:rsidRPr="0084621B">
        <w:t>types of problems and how to respond</w:t>
      </w:r>
    </w:p>
    <w:p w:rsidR="00000000" w:rsidRPr="0084621B" w:rsidP="0084621B">
      <w:pPr>
        <w:pStyle w:val="ListBullet2"/>
      </w:pPr>
      <w:r w:rsidRPr="0084621B">
        <w:t>identification of differences between technical and content problems</w:t>
      </w:r>
    </w:p>
    <w:p w:rsidR="00000000" w:rsidRPr="0084621B" w:rsidP="0084621B">
      <w:pPr>
        <w:pStyle w:val="ListBullet"/>
      </w:pPr>
      <w:r w:rsidRPr="0084621B">
        <w:t>tools within an e-learning system and how they are used for:</w:t>
      </w:r>
    </w:p>
    <w:p w:rsidR="00000000" w:rsidRPr="0084621B" w:rsidP="0084621B">
      <w:pPr>
        <w:pStyle w:val="ListBullet2"/>
      </w:pPr>
      <w:r w:rsidRPr="0084621B">
        <w:t xml:space="preserve">communication </w:t>
      </w:r>
    </w:p>
    <w:p w:rsidR="00000000" w:rsidRPr="0084621B" w:rsidP="0084621B">
      <w:pPr>
        <w:pStyle w:val="ListBullet2"/>
      </w:pPr>
      <w:r w:rsidRPr="0084621B">
        <w:t xml:space="preserve">learning </w:t>
      </w:r>
    </w:p>
    <w:p w:rsidR="00000000" w:rsidRPr="0084621B" w:rsidP="0084621B">
      <w:pPr>
        <w:pStyle w:val="ListBullet2"/>
      </w:pPr>
      <w:r w:rsidRPr="0084621B">
        <w:t xml:space="preserve">assessment  </w:t>
      </w:r>
    </w:p>
    <w:p w:rsidR="00000000" w:rsidRPr="0084621B" w:rsidP="0084621B">
      <w:pPr>
        <w:pStyle w:val="ListBullet2"/>
      </w:pPr>
      <w:r w:rsidRPr="0084621B">
        <w:t xml:space="preserve">monitoring </w:t>
      </w:r>
    </w:p>
    <w:p w:rsidR="00000000" w:rsidRPr="0084621B" w:rsidP="0084621B">
      <w:pPr>
        <w:pStyle w:val="ListBullet"/>
      </w:pPr>
      <w:r w:rsidRPr="0084621B">
        <w:t>technical information required to work within the e-learning management system</w:t>
      </w:r>
    </w:p>
    <w:p w:rsidR="00000000" w:rsidRPr="0084621B" w:rsidP="0084621B">
      <w:pPr>
        <w:pStyle w:val="ListBullet"/>
      </w:pPr>
      <w:r w:rsidRPr="0084621B">
        <w:t>structure and content of relevant e-learning resources</w:t>
      </w:r>
    </w:p>
    <w:p w:rsidR="00000000" w:rsidRPr="0084621B" w:rsidP="0084621B">
      <w:pPr>
        <w:pStyle w:val="ListBullet"/>
      </w:pPr>
      <w:r w:rsidRPr="0084621B">
        <w:t>ethical i</w:t>
      </w:r>
      <w:r w:rsidRPr="0084621B">
        <w:t>ssues for e-learning:</w:t>
      </w:r>
    </w:p>
    <w:p w:rsidR="00000000" w:rsidRPr="0084621B" w:rsidP="0084621B">
      <w:pPr>
        <w:pStyle w:val="ListBullet2"/>
      </w:pPr>
      <w:r w:rsidRPr="0084621B">
        <w:t>duty of care</w:t>
      </w:r>
    </w:p>
    <w:p w:rsidR="00000000" w:rsidRPr="0084621B" w:rsidP="0084621B">
      <w:pPr>
        <w:pStyle w:val="ListBullet2"/>
      </w:pPr>
      <w:r w:rsidRPr="0084621B">
        <w:t>plagiarism</w:t>
      </w:r>
    </w:p>
    <w:p w:rsidR="00000000" w:rsidRPr="0084621B" w:rsidP="0084621B">
      <w:pPr>
        <w:pStyle w:val="ListBullet2"/>
      </w:pPr>
      <w:r w:rsidRPr="0084621B">
        <w:t>security of information</w:t>
      </w:r>
    </w:p>
    <w:p w:rsidR="00000000" w:rsidRPr="0084621B" w:rsidP="0084621B">
      <w:pPr>
        <w:pStyle w:val="ListBullet"/>
      </w:pPr>
      <w:r w:rsidRPr="0084621B">
        <w:t>rationale for the use of different learning activities</w:t>
      </w:r>
    </w:p>
    <w:p w:rsidR="00000000" w:rsidRPr="0084621B" w:rsidP="0084621B">
      <w:pPr>
        <w:pStyle w:val="ListBullet"/>
      </w:pPr>
      <w:r w:rsidRPr="0084621B">
        <w:t>methods for evaluating e-learning.</w:t>
      </w:r>
    </w:p>
    <w:p w:rsidR="00000000" w:rsidRPr="0084621B" w:rsidP="0084621B">
      <w:pPr>
        <w:pStyle w:val="AllowPageBreak"/>
      </w:pPr>
    </w:p>
    <w:p w:rsidR="00000000" w:rsidRPr="0084621B" w:rsidP="0084621B">
      <w:pPr>
        <w:pStyle w:val="Heading1"/>
      </w:pPr>
      <w:bookmarkStart w:id="13" w:name="O_1183434"/>
      <w:bookmarkEnd w:id="13"/>
      <w:r w:rsidRPr="0084621B">
        <w:t>Assessment Conditions</w:t>
      </w:r>
    </w:p>
    <w:p w:rsidR="00000000" w:rsidRPr="0084621B" w:rsidP="00267DED">
      <w:pPr>
        <w:pStyle w:val="BodyText"/>
      </w:pPr>
      <w:r w:rsidRPr="0084621B">
        <w:t>Skills must be demonstrated in the workplace:</w:t>
      </w:r>
    </w:p>
    <w:p w:rsidR="00000000" w:rsidRPr="0084621B" w:rsidP="0084621B">
      <w:pPr>
        <w:pStyle w:val="ListBullet"/>
      </w:pPr>
      <w:r w:rsidRPr="0084621B">
        <w:t>performance evidence may be collected through authenticated third-party reports</w:t>
      </w:r>
    </w:p>
    <w:p w:rsidR="00000000" w:rsidRPr="0084621B" w:rsidP="0084621B">
      <w:pPr>
        <w:pStyle w:val="ListBullet"/>
      </w:pPr>
      <w:r w:rsidRPr="0084621B">
        <w:t>third-party reports must be supplemented by other forms of evidence.</w:t>
      </w:r>
    </w:p>
    <w:p w:rsidR="00000000" w:rsidRPr="0084621B" w:rsidP="00267DED">
      <w:pPr>
        <w:pStyle w:val="BodyText"/>
      </w:pPr>
      <w:r w:rsidRPr="0084621B">
        <w:t xml:space="preserve">Interactions with students must be supervised by a teacher or other educational professional. </w:t>
      </w:r>
    </w:p>
    <w:p w:rsidR="00000000" w:rsidRPr="0084621B" w:rsidP="00267DED">
      <w:pPr>
        <w:pStyle w:val="BodyText"/>
      </w:pPr>
      <w:r w:rsidRPr="0084621B">
        <w:t>Assessment m</w:t>
      </w:r>
      <w:r w:rsidRPr="0084621B">
        <w:t>ust ensure access to:</w:t>
      </w:r>
    </w:p>
    <w:p w:rsidR="00000000" w:rsidRPr="0084621B" w:rsidP="0084621B">
      <w:pPr>
        <w:pStyle w:val="ListBullet"/>
      </w:pPr>
      <w:r w:rsidRPr="0084621B">
        <w:t>e-learning management system</w:t>
      </w:r>
    </w:p>
    <w:p w:rsidR="00000000" w:rsidRPr="0084621B" w:rsidP="0084621B">
      <w:pPr>
        <w:pStyle w:val="ListBullet"/>
      </w:pPr>
      <w:r w:rsidRPr="0084621B">
        <w:t>an existing e-learning site</w:t>
      </w:r>
    </w:p>
    <w:p w:rsidR="00000000" w:rsidRPr="0084621B" w:rsidP="0084621B">
      <w:pPr>
        <w:pStyle w:val="ListBullet"/>
      </w:pPr>
      <w:r w:rsidRPr="0084621B">
        <w:t>organisational policies and procedures for e-learning</w:t>
      </w:r>
    </w:p>
    <w:p w:rsidR="00000000" w:rsidRPr="0084621B" w:rsidP="0084621B">
      <w:pPr>
        <w:pStyle w:val="ListBullet"/>
      </w:pPr>
      <w:r w:rsidRPr="0084621B">
        <w:t>students in a school</w:t>
      </w:r>
    </w:p>
    <w:p w:rsidR="00000000" w:rsidRPr="0084621B" w:rsidP="0084621B">
      <w:pPr>
        <w:pStyle w:val="ListBullet"/>
      </w:pPr>
      <w:r w:rsidRPr="0084621B">
        <w:t>colleagues for guidance and collaboration.</w:t>
      </w:r>
    </w:p>
    <w:p w:rsidR="00000000" w:rsidRPr="0084621B" w:rsidP="00267DED">
      <w:pPr>
        <w:pStyle w:val="BodyText"/>
      </w:pPr>
      <w:r w:rsidRPr="0084621B">
        <w:t xml:space="preserve">Assessors must satisfy the Standards for Registered Training Organisations requirements for assessors. </w:t>
      </w:r>
    </w:p>
    <w:p w:rsidR="00000000" w:rsidRPr="0084621B" w:rsidP="0084621B">
      <w:pPr>
        <w:pStyle w:val="Heading1"/>
      </w:pPr>
      <w:bookmarkStart w:id="14" w:name="O_1183437"/>
      <w:bookmarkEnd w:id="14"/>
      <w:r w:rsidRPr="0084621B">
        <w:t>Links</w:t>
      </w:r>
    </w:p>
    <w:p w:rsidR="00000000" w:rsidRPr="0084621B" w:rsidP="00267DED">
      <w:pPr>
        <w:pStyle w:val="BodyText"/>
      </w:pPr>
      <w:r w:rsidRPr="0084621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10799">
        <w:rPr>
          <w:rStyle w:val="Hyperlink"/>
        </w:rPr>
        <w:t>https://vetnet.gov.au/Pages/TrainingDocs.aspx?q=5e0c25cc-3d9d-4b43-80d3-bd22cc4f1e53</w:t>
      </w:r>
      <w:r>
        <w:fldChar w:fldCharType="end"/>
      </w:r>
    </w:p>
    <w:p w:rsidR="00000000" w:rsidRPr="0084621B" w:rsidP="0084621B"/>
    <w:sectPr w:rsidSect="008462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B" w:rsidRPr="00267DED" w:rsidP="00267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ED" w:rsidP="00846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7DED" w:rsidP="008462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67DED" w:rsidP="008462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B" w:rsidP="0084621B">
    <w:pPr>
      <w:pStyle w:val="Footer"/>
      <w:framePr w:wrap="around"/>
    </w:pPr>
    <w:r>
      <w:fldChar w:fldCharType="begin"/>
    </w:r>
    <w:r>
      <w:instrText xml:space="preserve"> DOCPROPERTY  Subject  \* MERGEFORMAT </w:instrText>
    </w:r>
    <w:r>
      <w:fldChar w:fldCharType="separate"/>
    </w:r>
    <w:r w:rsidR="00267DED">
      <w:t>Approved</w:t>
    </w:r>
    <w:r w:rsidR="00267DED">
      <w:fldChar w:fldCharType="end"/>
    </w:r>
    <w:r>
      <w:tab/>
      <w:t xml:space="preserve">Page </w:t>
    </w:r>
    <w:r>
      <w:fldChar w:fldCharType="begin"/>
    </w:r>
    <w:r>
      <w:instrText xml:space="preserve"> PAGE  \* Arabic  \* MERGEFORMAT </w:instrText>
    </w:r>
    <w:r>
      <w:fldChar w:fldCharType="separate"/>
    </w:r>
    <w:r w:rsidR="00267D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7DED">
      <w:rPr>
        <w:noProof/>
      </w:rPr>
      <w:t>5</w:t>
    </w:r>
    <w:r>
      <w:rPr>
        <w:noProof/>
      </w:rPr>
      <w:fldChar w:fldCharType="end"/>
    </w:r>
  </w:p>
  <w:p w:rsidR="0084621B" w:rsidP="0084621B">
    <w:pPr>
      <w:pStyle w:val="Footer"/>
      <w:framePr w:wrap="around"/>
    </w:pPr>
    <w:r>
      <w:t xml:space="preserve">© Commonwealth of Australia, </w:t>
    </w:r>
    <w:r>
      <w:fldChar w:fldCharType="begin"/>
    </w:r>
    <w:r>
      <w:instrText xml:space="preserve"> DATE  \@ "yyyy"  \* MERGEFORMAT </w:instrText>
    </w:r>
    <w:r>
      <w:fldChar w:fldCharType="separate"/>
    </w:r>
    <w:r w:rsidR="00267DED">
      <w:rPr>
        <w:noProof/>
      </w:rPr>
      <w:t>2025</w:t>
    </w:r>
    <w:r>
      <w:fldChar w:fldCharType="end"/>
    </w:r>
    <w:r>
      <w:tab/>
    </w:r>
    <w:r>
      <w:fldChar w:fldCharType="begin"/>
    </w:r>
    <w:r>
      <w:instrText xml:space="preserve"> DOCPROPERTY  Author  \* MERGEFORMAT </w:instrText>
    </w:r>
    <w:r>
      <w:fldChar w:fldCharType="separate"/>
    </w:r>
    <w:r w:rsidR="00267DED">
      <w:t>HumanAbility</w:t>
    </w:r>
    <w:r w:rsidR="00267DED">
      <w:fldChar w:fldCharType="end"/>
    </w:r>
  </w:p>
  <w:p w:rsidR="0084621B" w:rsidP="00846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21B" w:rsidRPr="00267DED" w:rsidP="00267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ED" w:rsidRPr="002D2AF8" w:rsidP="0084621B">
    <w:pPr>
      <w:pStyle w:val="Header"/>
      <w:framePr w:wrap="around"/>
    </w:pPr>
    <w:r>
      <w:fldChar w:fldCharType="begin"/>
    </w:r>
    <w:r>
      <w:instrText xml:space="preserve"> TITLE   \* MERGEFORMAT </w:instrText>
    </w:r>
    <w:r>
      <w:fldChar w:fldCharType="separate"/>
    </w:r>
    <w:r>
      <w:t>CHCEDS055 Coordinate e-learning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7DED" w:rsidP="008462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B" w:rsidRPr="002D2AF8" w:rsidP="0084621B">
    <w:pPr>
      <w:pStyle w:val="Header"/>
      <w:framePr w:wrap="around"/>
    </w:pPr>
    <w:r>
      <w:fldChar w:fldCharType="begin"/>
    </w:r>
    <w:r>
      <w:instrText xml:space="preserve"> TITLE   \* MERGEFORMAT </w:instrText>
    </w:r>
    <w:r>
      <w:fldChar w:fldCharType="separate"/>
    </w:r>
    <w:r w:rsidR="00267DED">
      <w:t>CHCEDS055 Coordinate e-learning programs</w:t>
    </w:r>
    <w:r w:rsidR="00267DED">
      <w:fldChar w:fldCharType="end"/>
    </w:r>
    <w:r>
      <w:tab/>
      <w:t xml:space="preserve">Date this document was generated: </w:t>
    </w:r>
    <w:r>
      <w:fldChar w:fldCharType="begin"/>
    </w:r>
    <w:r>
      <w:instrText xml:space="preserve"> CREATEDATE  \@ "d MMMM yyyy"  \* MERGEFORMAT </w:instrText>
    </w:r>
    <w:r>
      <w:fldChar w:fldCharType="separate"/>
    </w:r>
    <w:r w:rsidR="00267DED">
      <w:rPr>
        <w:noProof/>
      </w:rPr>
      <w:t>2 March 2025</w:t>
    </w:r>
    <w:r>
      <w:fldChar w:fldCharType="end"/>
    </w:r>
  </w:p>
  <w:p w:rsidR="0084621B" w:rsidP="00846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0B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83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EF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21B"/>
    <w:pPr>
      <w:spacing w:before="360" w:after="60"/>
      <w:outlineLvl w:val="0"/>
    </w:pPr>
    <w:rPr>
      <w:sz w:val="32"/>
    </w:rPr>
  </w:style>
  <w:style w:type="paragraph" w:styleId="Heading2">
    <w:name w:val="heading 2"/>
    <w:basedOn w:val="HeadingBase"/>
    <w:next w:val="BodyText"/>
    <w:link w:val="Heading2Char"/>
    <w:qFormat/>
    <w:rsid w:val="0084621B"/>
    <w:pPr>
      <w:keepLines/>
      <w:spacing w:before="240" w:after="120"/>
      <w:outlineLvl w:val="1"/>
    </w:pPr>
    <w:rPr>
      <w:sz w:val="28"/>
      <w:szCs w:val="40"/>
    </w:rPr>
  </w:style>
  <w:style w:type="paragraph" w:styleId="Heading3">
    <w:name w:val="heading 3"/>
    <w:basedOn w:val="HeadingBase"/>
    <w:next w:val="BodyText"/>
    <w:link w:val="Heading3Char"/>
    <w:qFormat/>
    <w:rsid w:val="0084621B"/>
    <w:pPr>
      <w:spacing w:before="180" w:after="120"/>
      <w:outlineLvl w:val="2"/>
    </w:pPr>
    <w:rPr>
      <w:spacing w:val="-10"/>
      <w:kern w:val="32"/>
    </w:rPr>
  </w:style>
  <w:style w:type="paragraph" w:styleId="Heading4">
    <w:name w:val="heading 4"/>
    <w:basedOn w:val="HeadingBase"/>
    <w:next w:val="BodyText"/>
    <w:link w:val="Heading4Char"/>
    <w:qFormat/>
    <w:rsid w:val="0084621B"/>
    <w:pPr>
      <w:spacing w:before="160" w:after="120"/>
      <w:outlineLvl w:val="3"/>
    </w:pPr>
    <w:rPr>
      <w:sz w:val="22"/>
    </w:rPr>
  </w:style>
  <w:style w:type="paragraph" w:styleId="Heading5">
    <w:name w:val="heading 5"/>
    <w:basedOn w:val="HeadingBase"/>
    <w:next w:val="Normal"/>
    <w:link w:val="Heading5Char"/>
    <w:qFormat/>
    <w:rsid w:val="0084621B"/>
    <w:pPr>
      <w:spacing w:before="80"/>
      <w:outlineLvl w:val="4"/>
    </w:pPr>
    <w:rPr>
      <w:color w:val="918585"/>
      <w:sz w:val="20"/>
    </w:rPr>
  </w:style>
  <w:style w:type="paragraph" w:styleId="Heading6">
    <w:name w:val="heading 6"/>
    <w:basedOn w:val="HeadingBase"/>
    <w:next w:val="Normal"/>
    <w:link w:val="Heading6Char"/>
    <w:qFormat/>
    <w:rsid w:val="0084621B"/>
    <w:pPr>
      <w:spacing w:before="60"/>
      <w:outlineLvl w:val="5"/>
    </w:pPr>
    <w:rPr>
      <w:color w:val="918585"/>
      <w:sz w:val="20"/>
    </w:rPr>
  </w:style>
  <w:style w:type="paragraph" w:styleId="Heading7">
    <w:name w:val="heading 7"/>
    <w:basedOn w:val="Normal"/>
    <w:next w:val="Normal"/>
    <w:link w:val="Heading7Char"/>
    <w:qFormat/>
    <w:rsid w:val="0084621B"/>
    <w:pPr>
      <w:ind w:left="720"/>
      <w:outlineLvl w:val="6"/>
    </w:pPr>
    <w:rPr>
      <w:i/>
    </w:rPr>
  </w:style>
  <w:style w:type="paragraph" w:styleId="Heading8">
    <w:name w:val="heading 8"/>
    <w:basedOn w:val="Normal"/>
    <w:next w:val="Normal"/>
    <w:link w:val="Heading8Char"/>
    <w:qFormat/>
    <w:rsid w:val="0084621B"/>
    <w:pPr>
      <w:ind w:left="720"/>
      <w:outlineLvl w:val="7"/>
    </w:pPr>
    <w:rPr>
      <w:i/>
    </w:rPr>
  </w:style>
  <w:style w:type="paragraph" w:styleId="Heading9">
    <w:name w:val="heading 9"/>
    <w:basedOn w:val="Normal"/>
    <w:next w:val="Normal"/>
    <w:link w:val="Heading9Char"/>
    <w:qFormat/>
    <w:rsid w:val="0084621B"/>
    <w:pPr>
      <w:ind w:left="720"/>
      <w:outlineLvl w:val="8"/>
    </w:pPr>
    <w:rPr>
      <w:i/>
    </w:rPr>
  </w:style>
  <w:style w:type="character" w:default="1" w:styleId="DefaultParagraphFont">
    <w:name w:val="Default Paragraph Font"/>
    <w:uiPriority w:val="1"/>
    <w:unhideWhenUsed/>
    <w:rsid w:val="00846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21B"/>
  </w:style>
  <w:style w:type="character" w:customStyle="1" w:styleId="Heading1Char">
    <w:name w:val="Heading 1 Char"/>
    <w:basedOn w:val="DefaultParagraphFont"/>
    <w:link w:val="Heading1"/>
    <w:rsid w:val="0084621B"/>
    <w:rPr>
      <w:rFonts w:ascii="Times New Roman" w:eastAsia="Times New Roman" w:hAnsi="Times New Roman" w:cs="Times New Roman"/>
      <w:b/>
      <w:sz w:val="32"/>
      <w:szCs w:val="20"/>
      <w:lang w:eastAsia="en-US"/>
    </w:rPr>
  </w:style>
  <w:style w:type="paragraph" w:styleId="BodyText">
    <w:name w:val="Body Text"/>
    <w:basedOn w:val="Normal"/>
    <w:link w:val="BodyTextChar"/>
    <w:rsid w:val="008462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21B"/>
    <w:rPr>
      <w:rFonts w:ascii="Times New Roman" w:eastAsia="Times New Roman" w:hAnsi="Times New Roman" w:cs="Times New Roman"/>
      <w:sz w:val="24"/>
      <w:lang w:eastAsia="en-US"/>
    </w:rPr>
  </w:style>
  <w:style w:type="paragraph" w:styleId="List">
    <w:name w:val="List"/>
    <w:basedOn w:val="BodyText"/>
    <w:next w:val="BodyText"/>
    <w:rsid w:val="0084621B"/>
    <w:pPr>
      <w:tabs>
        <w:tab w:val="left" w:pos="340"/>
      </w:tabs>
      <w:spacing w:before="60" w:after="60"/>
      <w:ind w:left="340" w:hanging="340"/>
    </w:pPr>
  </w:style>
  <w:style w:type="paragraph" w:styleId="ListBullet">
    <w:name w:val="List Bullet"/>
    <w:basedOn w:val="List"/>
    <w:rsid w:val="0084621B"/>
    <w:pPr>
      <w:numPr>
        <w:numId w:val="12"/>
      </w:numPr>
      <w:tabs>
        <w:tab w:val="clear" w:pos="340"/>
      </w:tabs>
      <w:spacing w:before="40" w:after="40"/>
    </w:pPr>
  </w:style>
  <w:style w:type="character" w:customStyle="1" w:styleId="SpecialBold">
    <w:name w:val="Special Bold"/>
    <w:basedOn w:val="DefaultParagraphFont"/>
    <w:rsid w:val="0084621B"/>
    <w:rPr>
      <w:b/>
      <w:spacing w:val="0"/>
    </w:rPr>
  </w:style>
  <w:style w:type="paragraph" w:styleId="ListBullet2">
    <w:name w:val="List Bullet 2"/>
    <w:basedOn w:val="List2"/>
    <w:rsid w:val="0084621B"/>
    <w:pPr>
      <w:numPr>
        <w:numId w:val="13"/>
      </w:numPr>
      <w:tabs>
        <w:tab w:val="clear" w:pos="680"/>
      </w:tabs>
    </w:pPr>
  </w:style>
  <w:style w:type="character" w:styleId="Emphasis">
    <w:name w:val="Emphasis"/>
    <w:basedOn w:val="DefaultParagraphFont"/>
    <w:qFormat/>
    <w:rsid w:val="0084621B"/>
    <w:rPr>
      <w:i/>
    </w:rPr>
  </w:style>
  <w:style w:type="paragraph" w:customStyle="1" w:styleId="SuperHeading">
    <w:name w:val="SuperHeading"/>
    <w:basedOn w:val="Normal"/>
    <w:rsid w:val="0084621B"/>
    <w:pPr>
      <w:spacing w:before="240" w:after="120"/>
      <w:outlineLvl w:val="0"/>
    </w:pPr>
    <w:rPr>
      <w:rFonts w:ascii="Times New Roman" w:hAnsi="Times New Roman"/>
      <w:b/>
      <w:sz w:val="32"/>
    </w:rPr>
  </w:style>
  <w:style w:type="paragraph" w:customStyle="1" w:styleId="AllowPageBreak">
    <w:name w:val="AllowPageBreak"/>
    <w:rsid w:val="008462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21B"/>
    <w:rPr>
      <w:rFonts w:ascii="Courier New" w:eastAsia="Times New Roman" w:hAnsi="Courier New" w:cs="Times New Roman"/>
      <w:i/>
      <w:szCs w:val="20"/>
      <w:lang w:eastAsia="en-US"/>
    </w:rPr>
  </w:style>
  <w:style w:type="paragraph" w:customStyle="1" w:styleId="HeadingBase">
    <w:name w:val="Heading Base"/>
    <w:rsid w:val="00846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21B"/>
    <w:pPr>
      <w:tabs>
        <w:tab w:val="right" w:leader="dot" w:pos="9072"/>
      </w:tabs>
      <w:ind w:left="567"/>
    </w:pPr>
    <w:rPr>
      <w:szCs w:val="22"/>
    </w:rPr>
  </w:style>
  <w:style w:type="paragraph" w:customStyle="1" w:styleId="TOCBase">
    <w:name w:val="TOC Base"/>
    <w:rsid w:val="00846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21B"/>
    <w:pPr>
      <w:tabs>
        <w:tab w:val="right" w:leader="dot" w:pos="9072"/>
      </w:tabs>
      <w:spacing w:before="40" w:after="40"/>
      <w:ind w:left="284"/>
    </w:pPr>
    <w:rPr>
      <w:rFonts w:ascii="Times New Roman" w:hAnsi="Times New Roman"/>
    </w:rPr>
  </w:style>
  <w:style w:type="paragraph" w:styleId="TOC1">
    <w:name w:val="toc 1"/>
    <w:basedOn w:val="TOCBase"/>
    <w:next w:val="Normal"/>
    <w:rsid w:val="00846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21B"/>
    <w:rPr>
      <w:rFonts w:ascii="Times New Roman" w:eastAsia="Times New Roman" w:hAnsi="Times New Roman" w:cs="Times New Roman"/>
      <w:sz w:val="16"/>
      <w:lang w:eastAsia="en-US"/>
    </w:rPr>
  </w:style>
  <w:style w:type="paragraph" w:styleId="Title">
    <w:name w:val="Title"/>
    <w:basedOn w:val="HeadingBase"/>
    <w:link w:val="TitleChar"/>
    <w:qFormat/>
    <w:rsid w:val="0084621B"/>
    <w:pPr>
      <w:spacing w:before="5040"/>
      <w:jc w:val="center"/>
    </w:pPr>
    <w:rPr>
      <w:sz w:val="48"/>
      <w:szCs w:val="72"/>
      <w:lang w:val="en-US"/>
    </w:rPr>
  </w:style>
  <w:style w:type="character" w:customStyle="1" w:styleId="TitleChar">
    <w:name w:val="Title Char"/>
    <w:basedOn w:val="DefaultParagraphFont"/>
    <w:link w:val="Title"/>
    <w:rsid w:val="00846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21B"/>
    <w:pPr>
      <w:tabs>
        <w:tab w:val="left" w:pos="3600"/>
        <w:tab w:val="left" w:pos="3958"/>
      </w:tabs>
    </w:pPr>
  </w:style>
  <w:style w:type="paragraph" w:customStyle="1" w:styleId="Note">
    <w:name w:val="Note"/>
    <w:basedOn w:val="BodyText"/>
    <w:rsid w:val="00846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21B"/>
    <w:pPr>
      <w:framePr w:wrap="auto" w:hAnchor="text" w:y="6049"/>
    </w:pPr>
    <w:rPr>
      <w:color w:val="000000"/>
      <w:sz w:val="40"/>
    </w:rPr>
  </w:style>
  <w:style w:type="paragraph" w:customStyle="1" w:styleId="TOCTitle">
    <w:name w:val="TOCTitle"/>
    <w:basedOn w:val="Heading1"/>
    <w:rsid w:val="0084621B"/>
    <w:pPr>
      <w:spacing w:after="240"/>
      <w:jc w:val="center"/>
      <w:outlineLvl w:val="9"/>
    </w:pPr>
    <w:rPr>
      <w:caps/>
    </w:rPr>
  </w:style>
  <w:style w:type="paragraph" w:customStyle="1" w:styleId="Version">
    <w:name w:val="Version"/>
    <w:rsid w:val="008462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21B"/>
    <w:pPr>
      <w:keepNext w:val="0"/>
      <w:tabs>
        <w:tab w:val="right" w:pos="4176"/>
      </w:tabs>
      <w:ind w:left="198" w:hanging="198"/>
    </w:pPr>
    <w:rPr>
      <w:rFonts w:ascii="Garamond" w:hAnsi="Garamond"/>
    </w:rPr>
  </w:style>
  <w:style w:type="paragraph" w:styleId="IndexHeading">
    <w:name w:val="index heading"/>
    <w:basedOn w:val="Normal"/>
    <w:next w:val="Index1"/>
    <w:semiHidden/>
    <w:rsid w:val="0084621B"/>
    <w:pPr>
      <w:spacing w:before="120" w:after="120"/>
    </w:pPr>
    <w:rPr>
      <w:rFonts w:ascii="Arial" w:hAnsi="Arial"/>
      <w:b/>
      <w:color w:val="918585"/>
      <w:sz w:val="24"/>
    </w:rPr>
  </w:style>
  <w:style w:type="paragraph" w:styleId="Header">
    <w:name w:val="header"/>
    <w:basedOn w:val="Normal"/>
    <w:link w:val="HeaderChar"/>
    <w:rsid w:val="00846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21B"/>
    <w:rPr>
      <w:rFonts w:ascii="Times New Roman" w:eastAsia="Times New Roman" w:hAnsi="Times New Roman" w:cs="Times New Roman"/>
      <w:sz w:val="16"/>
      <w:szCs w:val="20"/>
      <w:lang w:val="en-GB" w:eastAsia="en-US"/>
    </w:rPr>
  </w:style>
  <w:style w:type="paragraph" w:customStyle="1" w:styleId="Chapter">
    <w:name w:val="Chapter"/>
    <w:basedOn w:val="Normal"/>
    <w:rsid w:val="0084621B"/>
    <w:pPr>
      <w:spacing w:before="240"/>
    </w:pPr>
    <w:rPr>
      <w:rFonts w:ascii="Times New Roman" w:hAnsi="Times New Roman"/>
      <w:smallCaps/>
      <w:spacing w:val="80"/>
      <w:sz w:val="28"/>
    </w:rPr>
  </w:style>
  <w:style w:type="paragraph" w:customStyle="1" w:styleId="InChapter">
    <w:name w:val="InChapter"/>
    <w:basedOn w:val="Heading3"/>
    <w:rsid w:val="0084621B"/>
    <w:pPr>
      <w:spacing w:after="240"/>
      <w:outlineLvl w:val="9"/>
    </w:pPr>
    <w:rPr>
      <w:noProof/>
    </w:rPr>
  </w:style>
  <w:style w:type="paragraph" w:styleId="Index2">
    <w:name w:val="index 2"/>
    <w:basedOn w:val="Normal"/>
    <w:next w:val="Normal"/>
    <w:semiHidden/>
    <w:rsid w:val="0084621B"/>
    <w:pPr>
      <w:tabs>
        <w:tab w:val="right" w:pos="4176"/>
      </w:tabs>
      <w:ind w:left="568" w:hanging="284"/>
    </w:pPr>
    <w:rPr>
      <w:rFonts w:ascii="Garamond" w:hAnsi="Garamond"/>
    </w:rPr>
  </w:style>
  <w:style w:type="paragraph" w:customStyle="1" w:styleId="Byline">
    <w:name w:val="Byline"/>
    <w:rsid w:val="00846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21B"/>
    <w:pPr>
      <w:tabs>
        <w:tab w:val="clear" w:pos="3600"/>
        <w:tab w:val="clear" w:pos="3958"/>
      </w:tabs>
      <w:jc w:val="right"/>
    </w:pPr>
  </w:style>
  <w:style w:type="paragraph" w:styleId="Caption">
    <w:name w:val="caption"/>
    <w:basedOn w:val="BodyText"/>
    <w:next w:val="Normal"/>
    <w:qFormat/>
    <w:rsid w:val="0084621B"/>
    <w:pPr>
      <w:framePr w:w="2268" w:hSpace="181" w:vSpace="181" w:wrap="around" w:vAnchor="text" w:hAnchor="page" w:x="1135" w:y="285" w:anchorLock="1"/>
    </w:pPr>
    <w:rPr>
      <w:i/>
    </w:rPr>
  </w:style>
  <w:style w:type="paragraph" w:customStyle="1" w:styleId="MiniTOCTitle">
    <w:name w:val="MiniTOCTitle"/>
    <w:basedOn w:val="Heading4"/>
    <w:rsid w:val="0084621B"/>
    <w:pPr>
      <w:spacing w:before="240"/>
      <w:outlineLvl w:val="9"/>
    </w:pPr>
    <w:rPr>
      <w:noProof/>
      <w:sz w:val="24"/>
    </w:rPr>
  </w:style>
  <w:style w:type="paragraph" w:customStyle="1" w:styleId="MiniTOCItem">
    <w:name w:val="MiniTOCItem"/>
    <w:basedOn w:val="ListBullet"/>
    <w:rsid w:val="0084621B"/>
    <w:pPr>
      <w:numPr>
        <w:numId w:val="0"/>
      </w:numPr>
      <w:tabs>
        <w:tab w:val="right" w:leader="dot" w:pos="6521"/>
      </w:tabs>
      <w:spacing w:before="0" w:after="0"/>
    </w:pPr>
  </w:style>
  <w:style w:type="paragraph" w:customStyle="1" w:styleId="TOFTitle">
    <w:name w:val="TOFTitle"/>
    <w:basedOn w:val="TOCTitle"/>
    <w:rsid w:val="0084621B"/>
  </w:style>
  <w:style w:type="paragraph" w:styleId="TableofFigures">
    <w:name w:val="table of figures"/>
    <w:basedOn w:val="Normal"/>
    <w:next w:val="Normal"/>
    <w:semiHidden/>
    <w:rsid w:val="0084621B"/>
    <w:pPr>
      <w:tabs>
        <w:tab w:val="right" w:leader="dot" w:pos="9072"/>
      </w:tabs>
      <w:ind w:left="970" w:hanging="403"/>
    </w:pPr>
    <w:rPr>
      <w:rFonts w:ascii="Times New Roman" w:hAnsi="Times New Roman"/>
      <w:b/>
    </w:rPr>
  </w:style>
  <w:style w:type="paragraph" w:styleId="ListNumber">
    <w:name w:val="List Number"/>
    <w:basedOn w:val="List"/>
    <w:rsid w:val="0084621B"/>
    <w:pPr>
      <w:numPr>
        <w:numId w:val="15"/>
      </w:numPr>
      <w:tabs>
        <w:tab w:val="clear" w:pos="340"/>
      </w:tabs>
    </w:pPr>
  </w:style>
  <w:style w:type="character" w:customStyle="1" w:styleId="WingdingSymbols">
    <w:name w:val="Wingding Symbols"/>
    <w:rsid w:val="0084621B"/>
    <w:rPr>
      <w:rFonts w:ascii="Wingdings" w:hAnsi="Wingdings"/>
    </w:rPr>
  </w:style>
  <w:style w:type="paragraph" w:customStyle="1" w:styleId="TableHeading">
    <w:name w:val="Table Heading"/>
    <w:basedOn w:val="HeadingBase"/>
    <w:rsid w:val="0084621B"/>
    <w:pPr>
      <w:keepLines/>
      <w:pBdr>
        <w:bottom w:val="single" w:sz="6" w:space="1" w:color="918585"/>
      </w:pBdr>
      <w:spacing w:before="240"/>
    </w:pPr>
  </w:style>
  <w:style w:type="character" w:customStyle="1" w:styleId="HotSpot">
    <w:name w:val="HotSpot"/>
    <w:rsid w:val="0084621B"/>
    <w:rPr>
      <w:color w:val="0033CC"/>
      <w:u w:val="none"/>
    </w:rPr>
  </w:style>
  <w:style w:type="paragraph" w:customStyle="1" w:styleId="BodyTextRight">
    <w:name w:val="Body Text Right"/>
    <w:basedOn w:val="BodyText"/>
    <w:rsid w:val="0084621B"/>
    <w:pPr>
      <w:spacing w:before="0" w:after="0"/>
      <w:jc w:val="right"/>
    </w:pPr>
  </w:style>
  <w:style w:type="paragraph" w:styleId="Index3">
    <w:name w:val="index 3"/>
    <w:basedOn w:val="ListNumber2"/>
    <w:next w:val="Normal"/>
    <w:semiHidden/>
    <w:rsid w:val="0084621B"/>
    <w:pPr>
      <w:numPr>
        <w:numId w:val="0"/>
      </w:numPr>
      <w:tabs>
        <w:tab w:val="right" w:leader="dot" w:pos="4176"/>
      </w:tabs>
    </w:pPr>
  </w:style>
  <w:style w:type="paragraph" w:styleId="ListNumber2">
    <w:name w:val="List Number 2"/>
    <w:basedOn w:val="List2"/>
    <w:rsid w:val="0084621B"/>
    <w:pPr>
      <w:numPr>
        <w:numId w:val="10"/>
      </w:numPr>
      <w:tabs>
        <w:tab w:val="clear" w:pos="1060"/>
      </w:tabs>
    </w:pPr>
  </w:style>
  <w:style w:type="paragraph" w:customStyle="1" w:styleId="MarginNote">
    <w:name w:val="Margin Note"/>
    <w:basedOn w:val="BodyText"/>
    <w:rsid w:val="00846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21B"/>
    <w:rPr>
      <w:sz w:val="32"/>
    </w:rPr>
  </w:style>
  <w:style w:type="paragraph" w:customStyle="1" w:styleId="HeadingProcedure">
    <w:name w:val="Heading Procedure"/>
    <w:basedOn w:val="HeadingBase"/>
    <w:next w:val="Normal"/>
    <w:rsid w:val="0084621B"/>
    <w:pPr>
      <w:tabs>
        <w:tab w:val="left" w:pos="0"/>
      </w:tabs>
      <w:spacing w:before="120" w:after="60"/>
    </w:pPr>
    <w:rPr>
      <w:i/>
      <w:color w:val="918585"/>
      <w:sz w:val="22"/>
    </w:rPr>
  </w:style>
  <w:style w:type="paragraph" w:customStyle="1" w:styleId="TableBodyText">
    <w:name w:val="Table Body Text"/>
    <w:basedOn w:val="BodyText"/>
    <w:rsid w:val="0084621B"/>
    <w:pPr>
      <w:spacing w:before="60" w:after="60"/>
    </w:pPr>
  </w:style>
  <w:style w:type="paragraph" w:styleId="ListContinue">
    <w:name w:val="List Continue"/>
    <w:basedOn w:val="List"/>
    <w:rsid w:val="0084621B"/>
    <w:pPr>
      <w:ind w:firstLine="0"/>
    </w:pPr>
  </w:style>
  <w:style w:type="paragraph" w:customStyle="1" w:styleId="ListNote">
    <w:name w:val="List Note"/>
    <w:basedOn w:val="List"/>
    <w:rsid w:val="0084621B"/>
    <w:pPr>
      <w:pBdr>
        <w:top w:val="single" w:sz="6" w:space="2" w:color="918585"/>
        <w:bottom w:val="single" w:sz="6" w:space="2" w:color="918585"/>
      </w:pBdr>
      <w:tabs>
        <w:tab w:val="left" w:pos="1021"/>
      </w:tabs>
      <w:ind w:firstLine="0"/>
    </w:pPr>
  </w:style>
  <w:style w:type="paragraph" w:customStyle="1" w:styleId="Warning">
    <w:name w:val="Warning"/>
    <w:basedOn w:val="BodyText"/>
    <w:rsid w:val="0084621B"/>
    <w:pPr>
      <w:shd w:val="clear" w:color="auto" w:fill="D9D9D9"/>
      <w:tabs>
        <w:tab w:val="left" w:pos="992"/>
      </w:tabs>
      <w:ind w:left="119" w:right="119"/>
    </w:pPr>
    <w:rPr>
      <w:sz w:val="20"/>
    </w:rPr>
  </w:style>
  <w:style w:type="paragraph" w:customStyle="1" w:styleId="MarginIcons">
    <w:name w:val="Margin Icons"/>
    <w:basedOn w:val="BodyText"/>
    <w:rsid w:val="00846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21B"/>
    <w:rPr>
      <w:rFonts w:ascii="Courier New" w:hAnsi="Courier New"/>
    </w:rPr>
  </w:style>
  <w:style w:type="paragraph" w:customStyle="1" w:styleId="NoteBullet">
    <w:name w:val="Note Bullet"/>
    <w:basedOn w:val="Note"/>
    <w:rsid w:val="0084621B"/>
    <w:pPr>
      <w:tabs>
        <w:tab w:val="clear" w:pos="680"/>
      </w:tabs>
      <w:spacing w:before="60" w:after="60"/>
    </w:pPr>
  </w:style>
  <w:style w:type="paragraph" w:customStyle="1" w:styleId="SubHeading2">
    <w:name w:val="SubHeading2"/>
    <w:basedOn w:val="HeadingBase"/>
    <w:rsid w:val="0084621B"/>
    <w:pPr>
      <w:spacing w:before="240" w:after="60"/>
    </w:pPr>
    <w:rPr>
      <w:sz w:val="20"/>
    </w:rPr>
  </w:style>
  <w:style w:type="paragraph" w:customStyle="1" w:styleId="SubHeading1">
    <w:name w:val="SubHeading1"/>
    <w:basedOn w:val="HeadingBase"/>
    <w:rsid w:val="0084621B"/>
    <w:pPr>
      <w:spacing w:before="240" w:after="60"/>
    </w:pPr>
    <w:rPr>
      <w:color w:val="918585"/>
      <w:sz w:val="22"/>
    </w:rPr>
  </w:style>
  <w:style w:type="paragraph" w:customStyle="1" w:styleId="SideHeading">
    <w:name w:val="Side Heading"/>
    <w:basedOn w:val="HeadingBase"/>
    <w:rsid w:val="00846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21B"/>
    <w:pPr>
      <w:tabs>
        <w:tab w:val="num" w:pos="360"/>
      </w:tabs>
    </w:pPr>
  </w:style>
  <w:style w:type="paragraph" w:styleId="PlainText">
    <w:name w:val="Plain Text"/>
    <w:basedOn w:val="Normal"/>
    <w:link w:val="PlainTextChar"/>
    <w:rsid w:val="0084621B"/>
    <w:rPr>
      <w:sz w:val="20"/>
    </w:rPr>
  </w:style>
  <w:style w:type="character" w:customStyle="1" w:styleId="PlainTextChar">
    <w:name w:val="Plain Text Char"/>
    <w:basedOn w:val="DefaultParagraphFont"/>
    <w:link w:val="PlainText"/>
    <w:rsid w:val="0084621B"/>
    <w:rPr>
      <w:rFonts w:ascii="Courier New" w:eastAsia="Times New Roman" w:hAnsi="Courier New" w:cs="Times New Roman"/>
      <w:sz w:val="20"/>
      <w:szCs w:val="20"/>
      <w:lang w:eastAsia="en-US"/>
    </w:rPr>
  </w:style>
  <w:style w:type="character" w:customStyle="1" w:styleId="MenuOption">
    <w:name w:val="Menu Option"/>
    <w:basedOn w:val="DefaultParagraphFont"/>
    <w:rsid w:val="0084621B"/>
    <w:rPr>
      <w:b/>
      <w:smallCaps/>
    </w:rPr>
  </w:style>
  <w:style w:type="paragraph" w:customStyle="1" w:styleId="TableListNumber">
    <w:name w:val="Table List Number"/>
    <w:basedOn w:val="ListNumber"/>
    <w:rsid w:val="0084621B"/>
    <w:pPr>
      <w:numPr>
        <w:numId w:val="0"/>
      </w:numPr>
    </w:pPr>
  </w:style>
  <w:style w:type="paragraph" w:styleId="TOC4">
    <w:name w:val="toc 4"/>
    <w:basedOn w:val="TOCBase"/>
    <w:next w:val="Normal"/>
    <w:semiHidden/>
    <w:rsid w:val="0084621B"/>
    <w:pPr>
      <w:tabs>
        <w:tab w:val="right" w:leader="dot" w:pos="9071"/>
      </w:tabs>
      <w:ind w:left="1701"/>
    </w:pPr>
  </w:style>
  <w:style w:type="paragraph" w:customStyle="1" w:styleId="ListAlpha">
    <w:name w:val="List Alpha"/>
    <w:basedOn w:val="List"/>
    <w:rsid w:val="0084621B"/>
    <w:pPr>
      <w:numPr>
        <w:numId w:val="9"/>
      </w:numPr>
    </w:pPr>
  </w:style>
  <w:style w:type="paragraph" w:customStyle="1" w:styleId="ListAlpha2">
    <w:name w:val="List Alpha 2"/>
    <w:basedOn w:val="List2"/>
    <w:rsid w:val="0084621B"/>
    <w:pPr>
      <w:numPr>
        <w:numId w:val="8"/>
      </w:numPr>
    </w:pPr>
  </w:style>
  <w:style w:type="paragraph" w:styleId="List2">
    <w:name w:val="List 2"/>
    <w:basedOn w:val="BodyText"/>
    <w:rsid w:val="0084621B"/>
    <w:pPr>
      <w:tabs>
        <w:tab w:val="left" w:pos="680"/>
      </w:tabs>
      <w:spacing w:before="60" w:after="60"/>
      <w:ind w:left="680" w:hanging="340"/>
    </w:pPr>
  </w:style>
  <w:style w:type="paragraph" w:styleId="List3">
    <w:name w:val="List 3"/>
    <w:basedOn w:val="BodyText"/>
    <w:rsid w:val="0084621B"/>
    <w:pPr>
      <w:tabs>
        <w:tab w:val="left" w:pos="1021"/>
      </w:tabs>
      <w:spacing w:before="60" w:after="60"/>
      <w:ind w:left="1020" w:hanging="340"/>
    </w:pPr>
  </w:style>
  <w:style w:type="paragraph" w:styleId="List4">
    <w:name w:val="List 4"/>
    <w:basedOn w:val="BodyText"/>
    <w:rsid w:val="0084621B"/>
    <w:pPr>
      <w:tabs>
        <w:tab w:val="left" w:pos="1361"/>
      </w:tabs>
      <w:spacing w:before="60" w:after="60"/>
      <w:ind w:left="1361" w:hanging="340"/>
    </w:pPr>
  </w:style>
  <w:style w:type="paragraph" w:styleId="List5">
    <w:name w:val="List 5"/>
    <w:basedOn w:val="BodyText"/>
    <w:rsid w:val="0084621B"/>
    <w:pPr>
      <w:tabs>
        <w:tab w:val="left" w:pos="1701"/>
      </w:tabs>
      <w:spacing w:before="60" w:after="60"/>
      <w:ind w:left="1701" w:hanging="340"/>
    </w:pPr>
  </w:style>
  <w:style w:type="paragraph" w:styleId="ListBullet3">
    <w:name w:val="List Bullet 3"/>
    <w:basedOn w:val="List3"/>
    <w:rsid w:val="0084621B"/>
    <w:pPr>
      <w:numPr>
        <w:numId w:val="14"/>
      </w:numPr>
      <w:tabs>
        <w:tab w:val="clear" w:pos="1021"/>
      </w:tabs>
      <w:ind w:left="1037" w:hanging="357"/>
    </w:pPr>
  </w:style>
  <w:style w:type="paragraph" w:styleId="ListBullet4">
    <w:name w:val="List Bullet 4"/>
    <w:basedOn w:val="List4"/>
    <w:rsid w:val="0084621B"/>
    <w:pPr>
      <w:numPr>
        <w:numId w:val="3"/>
      </w:numPr>
      <w:tabs>
        <w:tab w:val="clear" w:pos="1361"/>
      </w:tabs>
    </w:pPr>
  </w:style>
  <w:style w:type="paragraph" w:styleId="ListBullet5">
    <w:name w:val="List Bullet 5"/>
    <w:basedOn w:val="List5"/>
    <w:rsid w:val="0084621B"/>
    <w:pPr>
      <w:numPr>
        <w:numId w:val="4"/>
      </w:numPr>
    </w:pPr>
  </w:style>
  <w:style w:type="paragraph" w:styleId="ListContinue2">
    <w:name w:val="List Continue 2"/>
    <w:basedOn w:val="List2"/>
    <w:rsid w:val="0084621B"/>
    <w:pPr>
      <w:ind w:firstLine="0"/>
    </w:pPr>
  </w:style>
  <w:style w:type="paragraph" w:styleId="ListContinue3">
    <w:name w:val="List Continue 3"/>
    <w:basedOn w:val="List3"/>
    <w:rsid w:val="0084621B"/>
    <w:pPr>
      <w:ind w:left="1021" w:firstLine="0"/>
    </w:pPr>
  </w:style>
  <w:style w:type="paragraph" w:styleId="ListContinue4">
    <w:name w:val="List Continue 4"/>
    <w:basedOn w:val="List4"/>
    <w:rsid w:val="0084621B"/>
    <w:pPr>
      <w:ind w:firstLine="0"/>
    </w:pPr>
  </w:style>
  <w:style w:type="paragraph" w:styleId="ListContinue5">
    <w:name w:val="List Continue 5"/>
    <w:basedOn w:val="List5"/>
    <w:rsid w:val="0084621B"/>
    <w:pPr>
      <w:ind w:firstLine="0"/>
    </w:pPr>
  </w:style>
  <w:style w:type="paragraph" w:styleId="ListNumber3">
    <w:name w:val="List Number 3"/>
    <w:basedOn w:val="List3"/>
    <w:rsid w:val="0084621B"/>
    <w:pPr>
      <w:numPr>
        <w:numId w:val="5"/>
      </w:numPr>
    </w:pPr>
  </w:style>
  <w:style w:type="paragraph" w:styleId="ListNumber4">
    <w:name w:val="List Number 4"/>
    <w:basedOn w:val="List4"/>
    <w:rsid w:val="0084621B"/>
    <w:pPr>
      <w:numPr>
        <w:numId w:val="6"/>
      </w:numPr>
    </w:pPr>
  </w:style>
  <w:style w:type="paragraph" w:styleId="ListNumber5">
    <w:name w:val="List Number 5"/>
    <w:basedOn w:val="List5"/>
    <w:rsid w:val="0084621B"/>
    <w:pPr>
      <w:numPr>
        <w:numId w:val="7"/>
      </w:numPr>
    </w:pPr>
  </w:style>
  <w:style w:type="paragraph" w:styleId="BlockText">
    <w:name w:val="Block Text"/>
    <w:basedOn w:val="Normal"/>
    <w:rsid w:val="0084621B"/>
    <w:pPr>
      <w:spacing w:after="120"/>
      <w:ind w:left="1440" w:right="1440"/>
    </w:pPr>
  </w:style>
  <w:style w:type="character" w:customStyle="1" w:styleId="Subscript">
    <w:name w:val="Subscript"/>
    <w:basedOn w:val="DefaultParagraphFont"/>
    <w:rsid w:val="0084621B"/>
    <w:rPr>
      <w:sz w:val="16"/>
      <w:vertAlign w:val="subscript"/>
    </w:rPr>
  </w:style>
  <w:style w:type="character" w:customStyle="1" w:styleId="Superscript">
    <w:name w:val="Superscript"/>
    <w:basedOn w:val="DefaultParagraphFont"/>
    <w:rsid w:val="0084621B"/>
    <w:rPr>
      <w:sz w:val="16"/>
      <w:vertAlign w:val="superscript"/>
    </w:rPr>
  </w:style>
  <w:style w:type="character" w:customStyle="1" w:styleId="Symbols">
    <w:name w:val="Symbols"/>
    <w:basedOn w:val="DefaultParagraphFont"/>
    <w:rsid w:val="0084621B"/>
    <w:rPr>
      <w:rFonts w:ascii="Symbol" w:hAnsi="Symbol"/>
    </w:rPr>
  </w:style>
  <w:style w:type="character" w:customStyle="1" w:styleId="MenuOptions">
    <w:name w:val="Menu Options"/>
    <w:basedOn w:val="DefaultParagraphFont"/>
    <w:rsid w:val="0084621B"/>
    <w:rPr>
      <w:rFonts w:ascii="Arial Narrow" w:hAnsi="Arial Narrow"/>
      <w:smallCaps/>
    </w:rPr>
  </w:style>
  <w:style w:type="character" w:customStyle="1" w:styleId="Buttons">
    <w:name w:val="Buttons"/>
    <w:basedOn w:val="DefaultParagraphFont"/>
    <w:rsid w:val="0084621B"/>
    <w:rPr>
      <w:b/>
    </w:rPr>
  </w:style>
  <w:style w:type="character" w:customStyle="1" w:styleId="Underlined">
    <w:name w:val="Underlined"/>
    <w:basedOn w:val="DefaultParagraphFont"/>
    <w:rsid w:val="0084621B"/>
    <w:rPr>
      <w:u w:val="single"/>
    </w:rPr>
  </w:style>
  <w:style w:type="paragraph" w:customStyle="1" w:styleId="TableBodyTextRight">
    <w:name w:val="Table Body Text Right"/>
    <w:basedOn w:val="TableBodyText"/>
    <w:rsid w:val="0084621B"/>
    <w:pPr>
      <w:widowControl w:val="0"/>
      <w:autoSpaceDE w:val="0"/>
      <w:autoSpaceDN w:val="0"/>
      <w:adjustRightInd w:val="0"/>
      <w:jc w:val="right"/>
    </w:pPr>
    <w:rPr>
      <w:rFonts w:cs="Arial"/>
      <w:szCs w:val="18"/>
    </w:rPr>
  </w:style>
  <w:style w:type="paragraph" w:customStyle="1" w:styleId="CopyrightText">
    <w:name w:val="Copyright Text"/>
    <w:basedOn w:val="BodyText"/>
    <w:rsid w:val="0084621B"/>
    <w:rPr>
      <w:sz w:val="18"/>
    </w:rPr>
  </w:style>
  <w:style w:type="paragraph" w:customStyle="1" w:styleId="BodySmallRight">
    <w:name w:val="Body Small Right"/>
    <w:basedOn w:val="BodyTextRight"/>
    <w:rsid w:val="0084621B"/>
    <w:rPr>
      <w:sz w:val="18"/>
      <w:szCs w:val="18"/>
    </w:rPr>
  </w:style>
  <w:style w:type="paragraph" w:customStyle="1" w:styleId="MarginEdition">
    <w:name w:val="Margin Edition"/>
    <w:basedOn w:val="MarginNote"/>
    <w:rsid w:val="0084621B"/>
    <w:pPr>
      <w:spacing w:before="0" w:after="0"/>
    </w:pPr>
    <w:rPr>
      <w:rFonts w:ascii="Times New Roman" w:hAnsi="Times New Roman"/>
      <w:color w:val="999999"/>
    </w:rPr>
  </w:style>
  <w:style w:type="paragraph" w:customStyle="1" w:styleId="Spacer">
    <w:name w:val="Spacer"/>
    <w:basedOn w:val="Normal"/>
    <w:rsid w:val="0084621B"/>
    <w:rPr>
      <w:sz w:val="2"/>
      <w:szCs w:val="2"/>
    </w:rPr>
  </w:style>
  <w:style w:type="character" w:customStyle="1" w:styleId="Small">
    <w:name w:val="Small"/>
    <w:basedOn w:val="DefaultParagraphFont"/>
    <w:rsid w:val="0084621B"/>
    <w:rPr>
      <w:sz w:val="16"/>
    </w:rPr>
  </w:style>
  <w:style w:type="paragraph" w:customStyle="1" w:styleId="WideTable">
    <w:name w:val="Wide Table"/>
    <w:basedOn w:val="Normal"/>
    <w:rsid w:val="0084621B"/>
    <w:pPr>
      <w:ind w:left="-1418"/>
    </w:pPr>
    <w:rPr>
      <w:sz w:val="2"/>
      <w:szCs w:val="2"/>
    </w:rPr>
  </w:style>
  <w:style w:type="character" w:styleId="PageNumber">
    <w:name w:val="page number"/>
    <w:basedOn w:val="DefaultParagraphFont"/>
    <w:rsid w:val="0084621B"/>
  </w:style>
  <w:style w:type="paragraph" w:styleId="Quote">
    <w:name w:val="Quote"/>
    <w:basedOn w:val="Heading1"/>
    <w:link w:val="QuoteChar"/>
    <w:qFormat/>
    <w:rsid w:val="0084621B"/>
    <w:rPr>
      <w:b w:val="0"/>
      <w:sz w:val="72"/>
      <w:szCs w:val="72"/>
      <w:lang w:val="en-NZ"/>
    </w:rPr>
  </w:style>
  <w:style w:type="character" w:customStyle="1" w:styleId="QuoteChar">
    <w:name w:val="Quote Char"/>
    <w:basedOn w:val="DefaultParagraphFont"/>
    <w:link w:val="Quote"/>
    <w:rsid w:val="00846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21B"/>
    <w:pPr>
      <w:pageBreakBefore/>
    </w:pPr>
  </w:style>
  <w:style w:type="paragraph" w:customStyle="1" w:styleId="Border">
    <w:name w:val="Border"/>
    <w:basedOn w:val="Normal"/>
    <w:qFormat/>
    <w:rsid w:val="00846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21B"/>
    <w:rPr>
      <w:b/>
      <w:bCs/>
      <w:i/>
      <w:iCs/>
      <w:color w:val="auto"/>
    </w:rPr>
  </w:style>
  <w:style w:type="paragraph" w:styleId="IntenseQuote">
    <w:name w:val="Intense Quote"/>
    <w:basedOn w:val="Normal"/>
    <w:next w:val="Normal"/>
    <w:link w:val="IntenseQuoteChar"/>
    <w:uiPriority w:val="30"/>
    <w:qFormat/>
    <w:rsid w:val="00846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21B"/>
    <w:rPr>
      <w:smallCaps/>
      <w:color w:val="auto"/>
      <w:u w:val="single"/>
    </w:rPr>
  </w:style>
  <w:style w:type="character" w:styleId="IntenseReference">
    <w:name w:val="Intense Reference"/>
    <w:basedOn w:val="DefaultParagraphFont"/>
    <w:uiPriority w:val="32"/>
    <w:qFormat/>
    <w:rsid w:val="0084621B"/>
    <w:rPr>
      <w:b/>
      <w:bCs/>
      <w:smallCaps/>
      <w:color w:val="auto"/>
      <w:spacing w:val="5"/>
      <w:u w:val="single"/>
    </w:rPr>
  </w:style>
  <w:style w:type="paragraph" w:customStyle="1" w:styleId="2ColumnHeading">
    <w:name w:val="2Column Heading"/>
    <w:basedOn w:val="BodyText"/>
    <w:qFormat/>
    <w:rsid w:val="0084621B"/>
    <w:pPr>
      <w:spacing w:after="60"/>
      <w:ind w:left="-2268"/>
    </w:pPr>
    <w:rPr>
      <w:b/>
    </w:rPr>
  </w:style>
  <w:style w:type="paragraph" w:customStyle="1" w:styleId="Heading1TOC">
    <w:name w:val="Heading1 TOC"/>
    <w:basedOn w:val="Normal"/>
    <w:qFormat/>
    <w:rsid w:val="0084621B"/>
    <w:pPr>
      <w:spacing w:before="240" w:after="120"/>
    </w:pPr>
    <w:rPr>
      <w:rFonts w:ascii="Times New Roman" w:hAnsi="Times New Roman"/>
      <w:b/>
      <w:sz w:val="32"/>
    </w:rPr>
  </w:style>
  <w:style w:type="paragraph" w:customStyle="1" w:styleId="Heading2TOC">
    <w:name w:val="Heading2 TOC"/>
    <w:basedOn w:val="Normal"/>
    <w:qFormat/>
    <w:rsid w:val="0084621B"/>
    <w:pPr>
      <w:spacing w:before="240" w:after="60"/>
    </w:pPr>
    <w:rPr>
      <w:rFonts w:ascii="Times New Roman" w:hAnsi="Times New Roman"/>
      <w:b/>
      <w:sz w:val="28"/>
    </w:rPr>
  </w:style>
  <w:style w:type="character" w:customStyle="1" w:styleId="Underline">
    <w:name w:val="Underline"/>
    <w:basedOn w:val="DefaultParagraphFont"/>
    <w:qFormat/>
    <w:rsid w:val="0084621B"/>
    <w:rPr>
      <w:u w:val="single"/>
    </w:rPr>
  </w:style>
  <w:style w:type="character" w:customStyle="1" w:styleId="BoldandItalics">
    <w:name w:val="Bold and Italics"/>
    <w:qFormat/>
    <w:rsid w:val="0084621B"/>
    <w:rPr>
      <w:b/>
      <w:i/>
      <w:u w:val="none"/>
    </w:rPr>
  </w:style>
  <w:style w:type="paragraph" w:styleId="BalloonText">
    <w:name w:val="Balloon Text"/>
    <w:basedOn w:val="Normal"/>
    <w:link w:val="BalloonTextChar"/>
    <w:rsid w:val="0084621B"/>
    <w:rPr>
      <w:rFonts w:ascii="Tahoma" w:hAnsi="Tahoma" w:cs="Tahoma"/>
      <w:sz w:val="16"/>
      <w:szCs w:val="16"/>
    </w:rPr>
  </w:style>
  <w:style w:type="character" w:customStyle="1" w:styleId="BalloonTextChar">
    <w:name w:val="Balloon Text Char"/>
    <w:basedOn w:val="DefaultParagraphFont"/>
    <w:link w:val="BalloonText"/>
    <w:rsid w:val="00846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2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21B"/>
    <w:rPr>
      <w:b/>
      <w:color w:val="660033"/>
      <w:spacing w:val="0"/>
    </w:rPr>
  </w:style>
  <w:style w:type="paragraph" w:customStyle="1" w:styleId="Nameditemlist">
    <w:name w:val="Named item list"/>
    <w:basedOn w:val="BodyText"/>
    <w:qFormat/>
    <w:rsid w:val="0084621B"/>
    <w:pPr>
      <w:tabs>
        <w:tab w:val="left" w:pos="2835"/>
      </w:tabs>
      <w:ind w:left="2835" w:hanging="2835"/>
    </w:pPr>
  </w:style>
  <w:style w:type="paragraph" w:customStyle="1" w:styleId="BodyTextnopadding">
    <w:name w:val="Body Text no padding"/>
    <w:basedOn w:val="BodyText"/>
    <w:qFormat/>
    <w:rsid w:val="0084621B"/>
    <w:pPr>
      <w:spacing w:before="0" w:after="0"/>
    </w:pPr>
  </w:style>
  <w:style w:type="paragraph" w:customStyle="1" w:styleId="BodyTextBold">
    <w:name w:val="Body Text Bold"/>
    <w:basedOn w:val="BodyText"/>
    <w:qFormat/>
    <w:rsid w:val="0084621B"/>
    <w:rPr>
      <w:b/>
    </w:rPr>
  </w:style>
  <w:style w:type="character" w:styleId="Hyperlink">
    <w:name w:val="Hyperlink"/>
    <w:basedOn w:val="DefaultParagraphFont"/>
    <w:uiPriority w:val="99"/>
    <w:unhideWhenUsed/>
    <w:rsid w:val="00267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920</Words>
  <Characters>6231</Characters>
  <Application>Microsoft Office Word</Application>
  <DocSecurity>0</DocSecurity>
  <Lines>188</Lines>
  <Paragraphs>125</Paragraphs>
  <ScaleCrop>false</ScaleCrop>
  <Company>Author-it Software Corporation Ltd.</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CHCEDS055 Coordinate e-learning programs</dc:title>
  <dc:subject>Approved</dc:subject>
  <dc:creator>HumanAbility</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