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AEC" w:rsidP="00415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CHCEDS044 Support development of student research skills</w:t>
      </w:r>
      <w:r>
        <w:fldChar w:fldCharType="end"/>
      </w:r>
    </w:p>
    <w:p w:rsidR="00415AEC" w:rsidP="00415AEC">
      <w:pPr>
        <w:pStyle w:val="Version"/>
        <w:sectPr w:rsidSect="00050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D23" w:rsidP="00050D23">
      <w:pPr>
        <w:pStyle w:val="SuperHeading"/>
      </w:pPr>
      <w:r w:rsidRPr="00050D23">
        <w:t>CHCEDS044 Support development of student research skills</w:t>
      </w:r>
    </w:p>
    <w:p w:rsidR="00000000" w:rsidRPr="00050D23" w:rsidP="00050D23">
      <w:pPr>
        <w:pStyle w:val="Heading1"/>
      </w:pPr>
      <w:bookmarkStart w:id="1" w:name="O_1183193"/>
      <w:bookmarkEnd w:id="1"/>
      <w:r w:rsidRPr="00050D23">
        <w:t>Modification History</w:t>
      </w:r>
    </w:p>
    <w:p w:rsidR="00000000" w:rsidRPr="00050D23" w:rsidP="00415AEC">
      <w:pPr>
        <w:pStyle w:val="BodyText"/>
      </w:pPr>
      <w:r w:rsidRPr="00050D23">
        <w:t>Release 1. CHCEDS044 Support development of student research skills supersedes and is equivalent to CHCEDS015 Support development of student research skills.</w:t>
      </w:r>
    </w:p>
    <w:p w:rsidR="00000000" w:rsidRPr="00050D23" w:rsidP="00050D23">
      <w:pPr>
        <w:pStyle w:val="Heading1"/>
      </w:pPr>
      <w:bookmarkStart w:id="2" w:name="O_1183194"/>
      <w:bookmarkEnd w:id="2"/>
      <w:r w:rsidRPr="00050D23">
        <w:t>Application</w:t>
      </w:r>
    </w:p>
    <w:p w:rsidR="00000000" w:rsidRPr="00050D23" w:rsidP="00415AEC">
      <w:pPr>
        <w:pStyle w:val="BodyText"/>
      </w:pPr>
      <w:r w:rsidRPr="00050D23">
        <w:t>This unit describes the perf</w:t>
      </w:r>
      <w:r w:rsidRPr="00050D23">
        <w:t>ormance outcomes, skills and knowledge required to determine student information requirements, provide advice to students on research skills and encourage evaluation of information.</w:t>
      </w:r>
    </w:p>
    <w:p w:rsidR="00000000" w:rsidRPr="00050D23" w:rsidP="00415AEC">
      <w:pPr>
        <w:pStyle w:val="BodyText"/>
      </w:pPr>
      <w:r w:rsidRPr="00050D23">
        <w:t>The unit applies to education support workers who operate under the guidan</w:t>
      </w:r>
      <w:r w:rsidRPr="00050D23">
        <w:t>ce and supervision of a teacher or other educational professional. They work mainly with students in classroom settings in primary or secondary schools, as defined by State/Territory legislation.</w:t>
      </w:r>
    </w:p>
    <w:p w:rsidR="00000000" w:rsidRPr="00050D23" w:rsidP="00415AEC">
      <w:pPr>
        <w:pStyle w:val="BodyText"/>
      </w:pPr>
      <w:r w:rsidRPr="00050D23">
        <w:t>The skills in this unit must be applied in accordance with C</w:t>
      </w:r>
      <w:r w:rsidRPr="00050D23">
        <w:t>ommonwealth and State/Territory legislation, Australian standards and industry codes of practice.</w:t>
      </w:r>
    </w:p>
    <w:p w:rsidR="00000000" w:rsidRPr="00050D23" w:rsidP="00415AEC">
      <w:pPr>
        <w:pStyle w:val="BodyText"/>
      </w:pPr>
      <w:r w:rsidRPr="00050D23">
        <w:t>No occupational licensing, certification or specific legislative requirements apply to this unit at the time of publication.</w:t>
      </w:r>
    </w:p>
    <w:p w:rsidR="00000000" w:rsidRPr="00050D23" w:rsidP="00050D23">
      <w:pPr>
        <w:pStyle w:val="Heading1"/>
      </w:pPr>
      <w:bookmarkStart w:id="3" w:name="O_1183195"/>
      <w:bookmarkEnd w:id="3"/>
      <w:r w:rsidRPr="00050D23">
        <w:t xml:space="preserve">Pre-requisite </w:t>
      </w:r>
      <w:r w:rsidRPr="00050D23">
        <w:t>Unit</w:t>
      </w:r>
    </w:p>
    <w:p w:rsidR="00000000" w:rsidRPr="00050D23" w:rsidP="00415AEC">
      <w:pPr>
        <w:pStyle w:val="BodyText"/>
      </w:pPr>
      <w:r w:rsidRPr="00050D23">
        <w:t>Nil</w:t>
      </w:r>
    </w:p>
    <w:p w:rsidR="00000000" w:rsidRPr="00050D23" w:rsidP="00050D23">
      <w:pPr>
        <w:pStyle w:val="Heading1"/>
      </w:pPr>
      <w:bookmarkStart w:id="4" w:name="O_1183196"/>
      <w:bookmarkEnd w:id="4"/>
      <w:r w:rsidRPr="00050D23">
        <w:t>Competency Field</w:t>
      </w:r>
    </w:p>
    <w:p w:rsidR="00000000" w:rsidRPr="00050D23" w:rsidP="00415AEC">
      <w:pPr>
        <w:pStyle w:val="BodyText"/>
      </w:pPr>
      <w:r w:rsidRPr="00050D23">
        <w:t>Education Support</w:t>
      </w:r>
    </w:p>
    <w:p w:rsidR="00000000" w:rsidRPr="00050D23" w:rsidP="00050D23">
      <w:pPr>
        <w:pStyle w:val="Heading1"/>
      </w:pPr>
      <w:bookmarkStart w:id="5" w:name="O_1183197"/>
      <w:bookmarkEnd w:id="5"/>
      <w:r w:rsidRPr="00050D23">
        <w:t>Unit Sector</w:t>
      </w:r>
    </w:p>
    <w:p w:rsidR="00000000" w:rsidRPr="00050D23" w:rsidP="00415AEC">
      <w:pPr>
        <w:pStyle w:val="BodyText"/>
      </w:pPr>
      <w:r w:rsidRPr="00050D23">
        <w:t>Children’s Education and Care</w:t>
      </w:r>
    </w:p>
    <w:p w:rsidR="00000000" w:rsidRPr="00050D23" w:rsidP="00050D23">
      <w:pPr>
        <w:pStyle w:val="Heading1"/>
      </w:pPr>
      <w:bookmarkStart w:id="6" w:name="O_1183198"/>
      <w:bookmarkEnd w:id="6"/>
      <w:r w:rsidRPr="00050D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05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BodyText"/>
            </w:pPr>
            <w:r w:rsidRPr="00050D23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rPr>
                <w:rStyle w:val="SpecialBold"/>
              </w:rPr>
              <w:t>PERFORMANCE</w:t>
            </w:r>
            <w:r w:rsidRPr="00050D23">
              <w:t xml:space="preserve"> </w:t>
            </w:r>
            <w:r w:rsidRPr="00050D23">
              <w:rPr>
                <w:rStyle w:val="SpecialBold"/>
              </w:rPr>
              <w:t>CRITERIA</w:t>
            </w:r>
          </w:p>
        </w:tc>
      </w:tr>
      <w:tr w:rsidTr="0005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BodyText"/>
            </w:pPr>
            <w:r w:rsidRPr="00050D23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"/>
              <w:rPr>
                <w:lang w:val="en-NZ"/>
              </w:rPr>
            </w:pPr>
            <w:r w:rsidRPr="00050D23">
              <w:t>1.  Determine student information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List"/>
            </w:pPr>
            <w:r w:rsidRPr="00050D23">
              <w:t>1.1. Identify information required by the student in consultation with teacher.</w:t>
            </w:r>
          </w:p>
          <w:p w:rsidR="00000000" w:rsidRPr="00050D23" w:rsidP="00050D23">
            <w:pPr>
              <w:pStyle w:val="List"/>
            </w:pPr>
            <w:r w:rsidRPr="00050D23">
              <w:t>1.2. Identify reason for studen</w:t>
            </w:r>
            <w:r w:rsidRPr="00050D23">
              <w:t>t request for support and prior efforts to access information.</w:t>
            </w:r>
          </w:p>
          <w:p w:rsidR="00000000" w:rsidRPr="00050D23" w:rsidP="00050D23">
            <w:pPr>
              <w:pStyle w:val="List"/>
            </w:pPr>
            <w:r w:rsidRPr="00050D23">
              <w:t>1.3. Identify additional sources of information and type of assistance required.</w:t>
            </w:r>
          </w:p>
          <w:p w:rsidR="00000000" w:rsidP="00050D23">
            <w:pPr>
              <w:pStyle w:val="List"/>
              <w:rPr>
                <w:lang w:val="en-NZ"/>
              </w:rPr>
            </w:pPr>
            <w:r w:rsidRPr="00050D23">
              <w:t>1.4. Assist student to identify key questions to inform the research from review of task.</w:t>
            </w:r>
          </w:p>
        </w:tc>
      </w:tr>
      <w:tr w:rsidTr="0005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"/>
              <w:rPr>
                <w:lang w:val="en-NZ"/>
              </w:rPr>
            </w:pPr>
            <w:r w:rsidRPr="00050D23">
              <w:t>2.  Assist students t</w:t>
            </w:r>
            <w:r w:rsidRPr="00050D23">
              <w:t>o source and reference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List"/>
            </w:pPr>
            <w:r w:rsidRPr="00050D23">
              <w:t>2.1. Support students to extend their research skills through provision of information and demonstration of skills.</w:t>
            </w:r>
          </w:p>
          <w:p w:rsidR="00000000" w:rsidRPr="00050D23" w:rsidP="00050D23">
            <w:pPr>
              <w:pStyle w:val="List"/>
            </w:pPr>
            <w:r w:rsidRPr="00050D23">
              <w:t>2.2. Demonstrate use of reference tools and equipment using developmentally appropriate communication techniques.</w:t>
            </w:r>
          </w:p>
          <w:p w:rsidR="00000000" w:rsidRPr="00050D23" w:rsidP="00050D23">
            <w:pPr>
              <w:pStyle w:val="List"/>
            </w:pPr>
            <w:r w:rsidRPr="00050D23">
              <w:t>2.3. Advise students on alternative sources of information.</w:t>
            </w:r>
          </w:p>
          <w:p w:rsidR="00000000" w:rsidP="00050D23">
            <w:pPr>
              <w:pStyle w:val="List"/>
              <w:rPr>
                <w:lang w:val="en-NZ"/>
              </w:rPr>
            </w:pPr>
            <w:r w:rsidRPr="00050D23">
              <w:t>2.4. Inform students of access constraints regarding use of reference tools, equip</w:t>
            </w:r>
            <w:r w:rsidRPr="00050D23">
              <w:t>ment and information according to organisational policies and procedures.</w:t>
            </w:r>
          </w:p>
        </w:tc>
      </w:tr>
      <w:tr w:rsidTr="00050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"/>
              <w:rPr>
                <w:lang w:val="en-NZ"/>
              </w:rPr>
            </w:pPr>
            <w:r w:rsidRPr="00050D23">
              <w:t>3.  Encourage students to evaluate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List"/>
            </w:pPr>
            <w:r w:rsidRPr="00050D23">
              <w:t>3.1. Promote students’ independent use of available resources by providing opportunities for guided practice.</w:t>
            </w:r>
          </w:p>
          <w:p w:rsidR="00000000" w:rsidRPr="00050D23" w:rsidP="00050D23">
            <w:pPr>
              <w:pStyle w:val="List"/>
            </w:pPr>
            <w:r w:rsidRPr="00050D23">
              <w:t>3.2. Encourage students</w:t>
            </w:r>
            <w:r w:rsidRPr="00050D23">
              <w:t xml:space="preserve"> to evaluate information and provide techniques for the process.</w:t>
            </w:r>
          </w:p>
          <w:p w:rsidR="00000000" w:rsidRPr="00050D23" w:rsidP="00050D23">
            <w:pPr>
              <w:pStyle w:val="List"/>
            </w:pPr>
            <w:r w:rsidRPr="00050D23">
              <w:t>3.3. Support students to assemble information in an appropriate format based on requirements of the task.</w:t>
            </w:r>
          </w:p>
        </w:tc>
      </w:tr>
    </w:tbl>
    <w:p w:rsidR="00415AEC" w:rsidP="00050D23">
      <w:pPr>
        <w:pStyle w:val="List"/>
      </w:pPr>
    </w:p>
    <w:p w:rsidR="00415AEC" w:rsidP="00050D23">
      <w:pPr>
        <w:pStyle w:val="List"/>
      </w:pPr>
    </w:p>
    <w:p w:rsidR="00000000" w:rsidRPr="00050D23" w:rsidP="00050D23">
      <w:pPr>
        <w:pStyle w:val="Heading1"/>
      </w:pPr>
      <w:bookmarkStart w:id="7" w:name="O_1183199"/>
      <w:bookmarkEnd w:id="7"/>
      <w:r w:rsidRPr="00050D2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9"/>
        <w:gridCol w:w="6387"/>
      </w:tblGrid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t xml:space="preserve">Foundation </w:t>
            </w:r>
            <w:r w:rsidRPr="00050D23">
              <w:t>skills essential to performance in this unit, but not explicit in the performance criteria are listed below.</w:t>
            </w:r>
          </w:p>
        </w:tc>
      </w:tr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BodyText"/>
            </w:pPr>
            <w:r w:rsidRPr="00050D2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rPr>
                <w:rStyle w:val="SpecialBold"/>
              </w:rPr>
              <w:t>DESCRIPTION</w:t>
            </w:r>
          </w:p>
        </w:tc>
      </w:tr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Bullet"/>
              <w:rPr>
                <w:lang w:val="en-NZ"/>
              </w:rPr>
            </w:pPr>
            <w:r w:rsidRPr="00050D23">
              <w:t xml:space="preserve">source, interpret and sort relevant information. </w:t>
            </w:r>
          </w:p>
        </w:tc>
      </w:tr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Bullet"/>
              <w:rPr>
                <w:lang w:val="en-NZ"/>
              </w:rPr>
            </w:pPr>
            <w:r w:rsidRPr="00050D23">
              <w:t xml:space="preserve">use listening and questioning to seek information and confirm understanding. </w:t>
            </w:r>
          </w:p>
        </w:tc>
      </w:tr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ListBullet"/>
              <w:rPr>
                <w:lang w:val="en-NZ"/>
              </w:rPr>
            </w:pPr>
            <w:r w:rsidRPr="00050D23">
              <w:t>identify and evaluate relevance of various sources of information.</w:t>
            </w:r>
          </w:p>
        </w:tc>
      </w:tr>
      <w:tr w:rsidTr="00415A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D23">
            <w:pPr>
              <w:pStyle w:val="BodyText"/>
              <w:rPr>
                <w:lang w:val="en-NZ"/>
              </w:rPr>
            </w:pPr>
            <w:r w:rsidRPr="00050D2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D23" w:rsidP="00050D23">
            <w:pPr>
              <w:pStyle w:val="ListBullet"/>
            </w:pPr>
            <w:r w:rsidRPr="00050D23">
              <w:t>navigate and use appropriate functions of computer and digital resources.</w:t>
            </w:r>
          </w:p>
        </w:tc>
      </w:tr>
    </w:tbl>
    <w:p w:rsidR="00000000" w:rsidRPr="00050D23" w:rsidP="00050D23">
      <w:pPr>
        <w:pStyle w:val="BodyText"/>
      </w:pPr>
    </w:p>
    <w:p w:rsidR="00000000" w:rsidRPr="00050D23" w:rsidP="00050D23">
      <w:pPr>
        <w:pStyle w:val="AllowPageBreak"/>
      </w:pPr>
    </w:p>
    <w:p w:rsidR="00000000" w:rsidRPr="00050D23" w:rsidP="00050D23">
      <w:pPr>
        <w:pStyle w:val="Heading1"/>
      </w:pPr>
      <w:bookmarkStart w:id="8" w:name="O_1183201"/>
      <w:bookmarkEnd w:id="8"/>
      <w:r w:rsidRPr="00050D23">
        <w:t>Unit Mapping Information</w:t>
      </w:r>
    </w:p>
    <w:p w:rsidR="00000000" w:rsidRPr="00050D23" w:rsidP="00415AEC">
      <w:pPr>
        <w:pStyle w:val="BodyText"/>
      </w:pPr>
      <w:r w:rsidRPr="00050D23">
        <w:t>Release 1. CHCEDS044 Support development of student research skills supersedes and is equivalent to CHCEDS015 Support development of stu</w:t>
      </w:r>
      <w:r w:rsidRPr="00050D23">
        <w:t>dent research skills.</w:t>
      </w:r>
    </w:p>
    <w:p w:rsidR="00000000" w:rsidRPr="00050D23" w:rsidP="00050D23">
      <w:pPr>
        <w:pStyle w:val="Heading1"/>
      </w:pPr>
      <w:bookmarkStart w:id="9" w:name="O_1183208"/>
      <w:bookmarkEnd w:id="9"/>
      <w:r w:rsidRPr="00050D23">
        <w:t>Links</w:t>
      </w:r>
    </w:p>
    <w:p w:rsidR="00000000" w:rsidRPr="00050D23" w:rsidP="00415AEC">
      <w:pPr>
        <w:pStyle w:val="BodyText"/>
      </w:pPr>
      <w:r w:rsidRPr="00050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6B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50D23" w:rsidP="00415AEC">
      <w:pPr>
        <w:pStyle w:val="BodyText"/>
        <w:sectPr w:rsidSect="00050D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0D23" w:rsidP="00050D23">
      <w:pPr>
        <w:pStyle w:val="SuperHeading"/>
      </w:pPr>
      <w:r w:rsidRPr="00050D23">
        <w:t xml:space="preserve">Assessment </w:t>
      </w:r>
      <w:r w:rsidRPr="00050D23">
        <w:t>Requirements for CHCEDS044 Support development of student research skills</w:t>
      </w:r>
    </w:p>
    <w:p w:rsidR="00000000" w:rsidRPr="00050D23" w:rsidP="00050D23">
      <w:pPr>
        <w:pStyle w:val="Heading1"/>
      </w:pPr>
      <w:bookmarkStart w:id="10" w:name="O_1183203"/>
      <w:bookmarkEnd w:id="10"/>
      <w:r w:rsidRPr="00050D23">
        <w:t>Modification History</w:t>
      </w:r>
    </w:p>
    <w:p w:rsidR="00000000" w:rsidRPr="00050D23" w:rsidP="00415AEC">
      <w:pPr>
        <w:pStyle w:val="BodyText"/>
      </w:pPr>
      <w:r w:rsidRPr="00050D23">
        <w:t>Release 1. C</w:t>
      </w:r>
      <w:r w:rsidRPr="00050D23">
        <w:t>HCEDS044 Support development of student research skills supersedes and is equivalent to CHCEDS015 Support development of student research skills.</w:t>
      </w:r>
    </w:p>
    <w:p w:rsidR="00000000" w:rsidRPr="00050D23" w:rsidP="00050D23">
      <w:pPr>
        <w:pStyle w:val="Heading1"/>
      </w:pPr>
      <w:bookmarkStart w:id="11" w:name="O_1183204"/>
      <w:bookmarkEnd w:id="11"/>
      <w:r w:rsidRPr="00050D23">
        <w:t>Performance Evidence</w:t>
      </w:r>
    </w:p>
    <w:p w:rsidR="00000000" w:rsidRPr="00050D23" w:rsidP="00415AEC">
      <w:pPr>
        <w:pStyle w:val="BodyText"/>
      </w:pPr>
      <w:r w:rsidRPr="00050D23">
        <w:t>Evidence of the ability to complete tasks outlined in elements and per</w:t>
      </w:r>
      <w:r w:rsidRPr="00050D23">
        <w:t>formance criteria of this unit in the context of the job role, and:</w:t>
      </w:r>
    </w:p>
    <w:p w:rsidR="00000000" w:rsidRPr="00050D23" w:rsidP="00050D23">
      <w:pPr>
        <w:pStyle w:val="ListBullet"/>
      </w:pPr>
      <w:r w:rsidRPr="00050D23">
        <w:t>provide skills support for student research for three different information requirements, that collectively involve all of the following:</w:t>
      </w:r>
    </w:p>
    <w:p w:rsidR="00000000" w:rsidRPr="00050D23" w:rsidP="00050D23">
      <w:pPr>
        <w:pStyle w:val="ListBullet2"/>
      </w:pPr>
      <w:r w:rsidRPr="00050D23">
        <w:t>use of multiple sources</w:t>
      </w:r>
    </w:p>
    <w:p w:rsidR="00000000" w:rsidRPr="00050D23" w:rsidP="00050D23">
      <w:pPr>
        <w:pStyle w:val="ListBullet2"/>
      </w:pPr>
      <w:r w:rsidRPr="00050D23">
        <w:t>use of two different referencing tools</w:t>
      </w:r>
    </w:p>
    <w:p w:rsidR="00000000" w:rsidRPr="00050D23" w:rsidP="00050D23">
      <w:pPr>
        <w:pStyle w:val="ListBullet2"/>
      </w:pPr>
      <w:r w:rsidRPr="00050D23">
        <w:t>two different final format requirements for researched information.</w:t>
      </w:r>
    </w:p>
    <w:p w:rsidR="00000000" w:rsidRPr="00050D23" w:rsidP="00050D23">
      <w:pPr>
        <w:pStyle w:val="AllowPageBreak"/>
      </w:pPr>
    </w:p>
    <w:p w:rsidR="00000000" w:rsidRPr="00050D23" w:rsidP="00050D23">
      <w:pPr>
        <w:pStyle w:val="Heading1"/>
      </w:pPr>
      <w:bookmarkStart w:id="12" w:name="O_1183205"/>
      <w:bookmarkEnd w:id="12"/>
      <w:r w:rsidRPr="00050D23">
        <w:t>Knowledge Evidence</w:t>
      </w:r>
    </w:p>
    <w:p w:rsidR="00000000" w:rsidRPr="00050D23" w:rsidP="00415AEC">
      <w:pPr>
        <w:pStyle w:val="BodyText"/>
      </w:pPr>
      <w:r w:rsidRPr="00050D23">
        <w:t>Demonstrated knowledge required to complete the tasks outlined in elements and performance criteria of this uni</w:t>
      </w:r>
      <w:r w:rsidRPr="00050D23">
        <w:t>t:</w:t>
      </w:r>
    </w:p>
    <w:p w:rsidR="00000000" w:rsidRPr="00050D23" w:rsidP="00050D23">
      <w:pPr>
        <w:pStyle w:val="ListBullet"/>
      </w:pPr>
      <w:r w:rsidRPr="00050D23">
        <w:t>organisational policies and procedures for:</w:t>
      </w:r>
    </w:p>
    <w:p w:rsidR="00000000" w:rsidRPr="00050D23" w:rsidP="00050D23">
      <w:pPr>
        <w:pStyle w:val="ListBullet2"/>
      </w:pPr>
      <w:r w:rsidRPr="00050D23">
        <w:t>assisting students in research projects</w:t>
      </w:r>
    </w:p>
    <w:p w:rsidR="00000000" w:rsidRPr="00050D23" w:rsidP="00050D23">
      <w:pPr>
        <w:pStyle w:val="ListBullet2"/>
      </w:pPr>
      <w:r w:rsidRPr="00050D23">
        <w:t>accessing external information</w:t>
      </w:r>
    </w:p>
    <w:p w:rsidR="00000000" w:rsidRPr="00050D23" w:rsidP="00050D23">
      <w:pPr>
        <w:pStyle w:val="ListBullet"/>
      </w:pPr>
      <w:r w:rsidRPr="00050D23">
        <w:t>features of the organisation’s resource centre and information management process</w:t>
      </w:r>
    </w:p>
    <w:p w:rsidR="00000000" w:rsidRPr="00050D23" w:rsidP="00050D23">
      <w:pPr>
        <w:pStyle w:val="ListBullet"/>
      </w:pPr>
      <w:r w:rsidRPr="00050D23">
        <w:t xml:space="preserve">sources for answering common student requests </w:t>
      </w:r>
    </w:p>
    <w:p w:rsidR="00000000" w:rsidRPr="00050D23" w:rsidP="00050D23">
      <w:pPr>
        <w:pStyle w:val="ListBullet"/>
      </w:pPr>
      <w:r w:rsidRPr="00050D23">
        <w:t>techni</w:t>
      </w:r>
      <w:r w:rsidRPr="00050D23">
        <w:t>ques and tools for developing student research skills</w:t>
      </w:r>
    </w:p>
    <w:p w:rsidR="00000000" w:rsidRPr="00050D23" w:rsidP="00050D23">
      <w:pPr>
        <w:pStyle w:val="ListBullet"/>
      </w:pPr>
      <w:r w:rsidRPr="00050D23">
        <w:t xml:space="preserve">features and use of different bibliographic tools </w:t>
      </w:r>
    </w:p>
    <w:p w:rsidR="00000000" w:rsidRPr="00050D23" w:rsidP="00050D23">
      <w:pPr>
        <w:pStyle w:val="ListBullet"/>
      </w:pPr>
      <w:r w:rsidRPr="00050D23">
        <w:t>online research skills:</w:t>
      </w:r>
    </w:p>
    <w:p w:rsidR="00000000" w:rsidRPr="00050D23" w:rsidP="00050D23">
      <w:pPr>
        <w:pStyle w:val="ListBullet2"/>
      </w:pPr>
      <w:r w:rsidRPr="00050D23">
        <w:t>use of search engines and key words</w:t>
      </w:r>
    </w:p>
    <w:p w:rsidR="00000000" w:rsidRPr="00050D23" w:rsidP="00050D23">
      <w:pPr>
        <w:pStyle w:val="ListBullet2"/>
      </w:pPr>
      <w:r w:rsidRPr="00050D23">
        <w:t>how to identify credible sources</w:t>
      </w:r>
    </w:p>
    <w:p w:rsidR="00000000" w:rsidRPr="00050D23" w:rsidP="00050D23">
      <w:pPr>
        <w:pStyle w:val="ListBullet2"/>
      </w:pPr>
      <w:r w:rsidRPr="00050D23">
        <w:t>how to distinguish between relevant and irrelevant information</w:t>
      </w:r>
    </w:p>
    <w:p w:rsidR="00000000" w:rsidRPr="00050D23" w:rsidP="00050D23">
      <w:pPr>
        <w:pStyle w:val="ListBullet2"/>
      </w:pPr>
      <w:r w:rsidRPr="00050D23">
        <w:t>how to summarise information</w:t>
      </w:r>
    </w:p>
    <w:p w:rsidR="00000000" w:rsidRPr="00050D23" w:rsidP="00050D23">
      <w:pPr>
        <w:pStyle w:val="ListBullet"/>
      </w:pPr>
      <w:r w:rsidRPr="00050D23">
        <w:t>copyright, moral rights and intellectual property requirements and appropriate referencing.</w:t>
      </w:r>
    </w:p>
    <w:p w:rsidR="00000000" w:rsidRPr="00050D23" w:rsidP="00050D23">
      <w:pPr>
        <w:pStyle w:val="AllowPageBreak"/>
      </w:pPr>
    </w:p>
    <w:p w:rsidR="00000000" w:rsidRPr="00050D23" w:rsidP="00050D23">
      <w:pPr>
        <w:pStyle w:val="Heading1"/>
      </w:pPr>
      <w:bookmarkStart w:id="13" w:name="O_1183206"/>
      <w:bookmarkEnd w:id="13"/>
      <w:r w:rsidRPr="00050D23">
        <w:t>Assessment Conditions</w:t>
      </w:r>
    </w:p>
    <w:p w:rsidR="00000000" w:rsidRPr="00050D23" w:rsidP="00415AEC">
      <w:pPr>
        <w:pStyle w:val="BodyText"/>
      </w:pPr>
      <w:r w:rsidRPr="00050D23">
        <w:t>Skills must be demonstrated in</w:t>
      </w:r>
      <w:r w:rsidRPr="00050D23">
        <w:t xml:space="preserve"> the workplace:</w:t>
      </w:r>
    </w:p>
    <w:p w:rsidR="00000000" w:rsidRPr="00050D23" w:rsidP="00050D23">
      <w:pPr>
        <w:pStyle w:val="ListBullet"/>
      </w:pPr>
      <w:r w:rsidRPr="00050D23">
        <w:t>provision of support with research skills must be directly observed by the assessor on at least one occasion</w:t>
      </w:r>
    </w:p>
    <w:p w:rsidR="00000000" w:rsidRPr="00050D23" w:rsidP="00050D23">
      <w:pPr>
        <w:pStyle w:val="ListBullet"/>
      </w:pPr>
      <w:r w:rsidRPr="00050D23">
        <w:t>remaining performance evidence may be collected through authenticated third-party reports</w:t>
      </w:r>
    </w:p>
    <w:p w:rsidR="00000000" w:rsidRPr="00050D23" w:rsidP="00050D23">
      <w:pPr>
        <w:pStyle w:val="ListBullet"/>
      </w:pPr>
      <w:r w:rsidRPr="00050D23">
        <w:t>observation and third-party reports must</w:t>
      </w:r>
      <w:r w:rsidRPr="00050D23">
        <w:t xml:space="preserve"> be supplemented by other forms of evidence.</w:t>
      </w:r>
    </w:p>
    <w:p w:rsidR="00000000" w:rsidRPr="00050D23" w:rsidP="00415AEC">
      <w:pPr>
        <w:pStyle w:val="BodyText"/>
      </w:pPr>
      <w:r w:rsidRPr="00050D23">
        <w:t xml:space="preserve">Interactions with students must be supervised by a teacher or other educational professional. </w:t>
      </w:r>
    </w:p>
    <w:p w:rsidR="00000000" w:rsidRPr="00050D23" w:rsidP="00415AEC">
      <w:pPr>
        <w:pStyle w:val="BodyText"/>
      </w:pPr>
      <w:r w:rsidRPr="00050D23">
        <w:t>Assessment must ensure access to:</w:t>
      </w:r>
    </w:p>
    <w:p w:rsidR="00000000" w:rsidRPr="00050D23" w:rsidP="00050D23">
      <w:pPr>
        <w:pStyle w:val="ListBullet"/>
      </w:pPr>
      <w:r w:rsidRPr="00050D23">
        <w:t>information requirements</w:t>
      </w:r>
    </w:p>
    <w:p w:rsidR="00000000" w:rsidRPr="00050D23" w:rsidP="00050D23">
      <w:pPr>
        <w:pStyle w:val="ListBullet"/>
      </w:pPr>
      <w:r w:rsidRPr="00050D23">
        <w:t>information technology for research</w:t>
      </w:r>
    </w:p>
    <w:p w:rsidR="00000000" w:rsidRPr="00050D23" w:rsidP="00050D23">
      <w:pPr>
        <w:pStyle w:val="ListBullet"/>
      </w:pPr>
      <w:r w:rsidRPr="00050D23">
        <w:t>referencing tools or systems</w:t>
      </w:r>
    </w:p>
    <w:p w:rsidR="00000000" w:rsidRPr="00050D23" w:rsidP="00050D23">
      <w:pPr>
        <w:pStyle w:val="ListBullet"/>
      </w:pPr>
      <w:r w:rsidRPr="00050D23">
        <w:t xml:space="preserve">organisational policies and procedures for research activities </w:t>
      </w:r>
    </w:p>
    <w:p w:rsidR="00000000" w:rsidRPr="00050D23" w:rsidP="00050D23">
      <w:pPr>
        <w:pStyle w:val="ListBullet"/>
      </w:pPr>
      <w:r w:rsidRPr="00050D23">
        <w:t>students in a school</w:t>
      </w:r>
    </w:p>
    <w:p w:rsidR="00000000" w:rsidRPr="00050D23" w:rsidP="00050D23">
      <w:pPr>
        <w:pStyle w:val="ListBullet"/>
      </w:pPr>
      <w:r w:rsidRPr="00050D23">
        <w:t>colleagues for guidance and collaboration.</w:t>
      </w:r>
    </w:p>
    <w:p w:rsidR="00000000" w:rsidRPr="00050D23" w:rsidP="00415AEC">
      <w:pPr>
        <w:pStyle w:val="BodyText"/>
      </w:pPr>
      <w:r w:rsidRPr="00050D23">
        <w:t>Assessors must satisfy the Standards for Registered Training Organisations requirements for assesso</w:t>
      </w:r>
      <w:r w:rsidRPr="00050D23">
        <w:t>rs.</w:t>
      </w:r>
    </w:p>
    <w:p w:rsidR="00000000" w:rsidRPr="00050D23" w:rsidP="00050D23">
      <w:pPr>
        <w:pStyle w:val="Heading1"/>
      </w:pPr>
      <w:bookmarkStart w:id="14" w:name="O_1183209"/>
      <w:bookmarkEnd w:id="14"/>
      <w:r w:rsidRPr="00050D23">
        <w:t>Links</w:t>
      </w:r>
    </w:p>
    <w:p w:rsidR="00000000" w:rsidRPr="00050D23" w:rsidP="00415AEC">
      <w:pPr>
        <w:pStyle w:val="BodyText"/>
      </w:pPr>
      <w:r w:rsidRPr="00050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6B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50D23" w:rsidP="00050D23"/>
    <w:sectPr w:rsidSect="00050D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 w:rsidRPr="00415AEC" w:rsidP="00415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EC" w:rsidP="00050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AEC" w:rsidP="00050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15AEC" w:rsidP="00050D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 w:rsidP="00050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AEC">
      <w:t>Approved</w:t>
    </w:r>
    <w:r w:rsidR="00415A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A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AEC">
      <w:rPr>
        <w:noProof/>
      </w:rPr>
      <w:t>4</w:t>
    </w:r>
    <w:r>
      <w:rPr>
        <w:noProof/>
      </w:rPr>
      <w:fldChar w:fldCharType="end"/>
    </w:r>
  </w:p>
  <w:p w:rsidR="00050D23" w:rsidP="00050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A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AEC">
      <w:t>HumanAbility</w:t>
    </w:r>
    <w:r w:rsidR="00415AEC">
      <w:fldChar w:fldCharType="end"/>
    </w:r>
  </w:p>
  <w:p w:rsidR="00050D23" w:rsidP="00050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D23" w:rsidRPr="00415AEC" w:rsidP="00415A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EC" w:rsidRPr="002D2AF8" w:rsidP="00050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CHCEDS044 Support development of student research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5AEC" w:rsidP="00050D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23" w:rsidRPr="002D2AF8" w:rsidP="00050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AEC">
      <w:t>CHCEDS044 Support development of student research skills</w:t>
    </w:r>
    <w:r w:rsidR="00415A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AEC">
      <w:rPr>
        <w:noProof/>
      </w:rPr>
      <w:t>1 March 2025</w:t>
    </w:r>
    <w:r>
      <w:fldChar w:fldCharType="end"/>
    </w:r>
  </w:p>
  <w:p w:rsidR="00050D23" w:rsidP="00050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3CC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2F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86E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D23"/>
  </w:style>
  <w:style w:type="character" w:customStyle="1" w:styleId="Heading1Char">
    <w:name w:val="Heading 1 Char"/>
    <w:basedOn w:val="DefaultParagraphFont"/>
    <w:link w:val="Heading1"/>
    <w:rsid w:val="00050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D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0D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D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D23"/>
    <w:rPr>
      <w:b/>
      <w:spacing w:val="0"/>
    </w:rPr>
  </w:style>
  <w:style w:type="paragraph" w:styleId="ListBullet2">
    <w:name w:val="List Bullet 2"/>
    <w:basedOn w:val="List2"/>
    <w:rsid w:val="00050D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D23"/>
    <w:rPr>
      <w:i/>
    </w:rPr>
  </w:style>
  <w:style w:type="paragraph" w:customStyle="1" w:styleId="SuperHeading">
    <w:name w:val="SuperHeading"/>
    <w:basedOn w:val="Normal"/>
    <w:rsid w:val="00050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D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0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D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D23"/>
  </w:style>
  <w:style w:type="paragraph" w:styleId="TableofFigures">
    <w:name w:val="table of figures"/>
    <w:basedOn w:val="Normal"/>
    <w:next w:val="Normal"/>
    <w:semiHidden/>
    <w:rsid w:val="00050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D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D23"/>
    <w:rPr>
      <w:rFonts w:ascii="Wingdings" w:hAnsi="Wingdings"/>
    </w:rPr>
  </w:style>
  <w:style w:type="paragraph" w:customStyle="1" w:styleId="TableHeading">
    <w:name w:val="Table Heading"/>
    <w:basedOn w:val="HeadingBase"/>
    <w:rsid w:val="00050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D23"/>
    <w:rPr>
      <w:color w:val="0033CC"/>
      <w:u w:val="none"/>
    </w:rPr>
  </w:style>
  <w:style w:type="paragraph" w:customStyle="1" w:styleId="BodyTextRight">
    <w:name w:val="Body Text Right"/>
    <w:basedOn w:val="BodyText"/>
    <w:rsid w:val="00050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D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D23"/>
    <w:rPr>
      <w:sz w:val="32"/>
    </w:rPr>
  </w:style>
  <w:style w:type="paragraph" w:customStyle="1" w:styleId="HeadingProcedure">
    <w:name w:val="Heading Procedure"/>
    <w:basedOn w:val="HeadingBase"/>
    <w:next w:val="Normal"/>
    <w:rsid w:val="00050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D23"/>
    <w:pPr>
      <w:spacing w:before="60" w:after="60"/>
    </w:pPr>
  </w:style>
  <w:style w:type="paragraph" w:styleId="ListContinue">
    <w:name w:val="List Continue"/>
    <w:basedOn w:val="List"/>
    <w:rsid w:val="00050D23"/>
    <w:pPr>
      <w:ind w:firstLine="0"/>
    </w:pPr>
  </w:style>
  <w:style w:type="paragraph" w:customStyle="1" w:styleId="ListNote">
    <w:name w:val="List Note"/>
    <w:basedOn w:val="List"/>
    <w:rsid w:val="00050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D23"/>
    <w:rPr>
      <w:rFonts w:ascii="Courier New" w:hAnsi="Courier New"/>
    </w:rPr>
  </w:style>
  <w:style w:type="paragraph" w:customStyle="1" w:styleId="NoteBullet">
    <w:name w:val="Note Bullet"/>
    <w:basedOn w:val="Note"/>
    <w:rsid w:val="00050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D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D23"/>
    <w:rPr>
      <w:b/>
      <w:smallCaps/>
    </w:rPr>
  </w:style>
  <w:style w:type="paragraph" w:customStyle="1" w:styleId="TableListNumber">
    <w:name w:val="Table List Number"/>
    <w:basedOn w:val="ListNumber"/>
    <w:rsid w:val="00050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D23"/>
    <w:pPr>
      <w:numPr>
        <w:numId w:val="9"/>
      </w:numPr>
    </w:pPr>
  </w:style>
  <w:style w:type="paragraph" w:customStyle="1" w:styleId="ListAlpha2">
    <w:name w:val="List Alpha 2"/>
    <w:basedOn w:val="List2"/>
    <w:rsid w:val="00050D23"/>
    <w:pPr>
      <w:numPr>
        <w:numId w:val="8"/>
      </w:numPr>
    </w:pPr>
  </w:style>
  <w:style w:type="paragraph" w:styleId="List2">
    <w:name w:val="List 2"/>
    <w:basedOn w:val="BodyText"/>
    <w:rsid w:val="00050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D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D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D23"/>
    <w:pPr>
      <w:numPr>
        <w:numId w:val="4"/>
      </w:numPr>
    </w:pPr>
  </w:style>
  <w:style w:type="paragraph" w:styleId="ListContinue2">
    <w:name w:val="List Continue 2"/>
    <w:basedOn w:val="List2"/>
    <w:rsid w:val="00050D23"/>
    <w:pPr>
      <w:ind w:firstLine="0"/>
    </w:pPr>
  </w:style>
  <w:style w:type="paragraph" w:styleId="ListContinue3">
    <w:name w:val="List Continue 3"/>
    <w:basedOn w:val="List3"/>
    <w:rsid w:val="00050D23"/>
    <w:pPr>
      <w:ind w:left="1021" w:firstLine="0"/>
    </w:pPr>
  </w:style>
  <w:style w:type="paragraph" w:styleId="ListContinue4">
    <w:name w:val="List Continue 4"/>
    <w:basedOn w:val="List4"/>
    <w:rsid w:val="00050D23"/>
    <w:pPr>
      <w:ind w:firstLine="0"/>
    </w:pPr>
  </w:style>
  <w:style w:type="paragraph" w:styleId="ListContinue5">
    <w:name w:val="List Continue 5"/>
    <w:basedOn w:val="List5"/>
    <w:rsid w:val="00050D23"/>
    <w:pPr>
      <w:ind w:firstLine="0"/>
    </w:pPr>
  </w:style>
  <w:style w:type="paragraph" w:styleId="ListNumber3">
    <w:name w:val="List Number 3"/>
    <w:basedOn w:val="List3"/>
    <w:rsid w:val="00050D23"/>
    <w:pPr>
      <w:numPr>
        <w:numId w:val="5"/>
      </w:numPr>
    </w:pPr>
  </w:style>
  <w:style w:type="paragraph" w:styleId="ListNumber4">
    <w:name w:val="List Number 4"/>
    <w:basedOn w:val="List4"/>
    <w:rsid w:val="00050D23"/>
    <w:pPr>
      <w:numPr>
        <w:numId w:val="6"/>
      </w:numPr>
    </w:pPr>
  </w:style>
  <w:style w:type="paragraph" w:styleId="ListNumber5">
    <w:name w:val="List Number 5"/>
    <w:basedOn w:val="List5"/>
    <w:rsid w:val="00050D23"/>
    <w:pPr>
      <w:numPr>
        <w:numId w:val="7"/>
      </w:numPr>
    </w:pPr>
  </w:style>
  <w:style w:type="paragraph" w:styleId="BlockText">
    <w:name w:val="Block Text"/>
    <w:basedOn w:val="Normal"/>
    <w:rsid w:val="00050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D23"/>
    <w:rPr>
      <w:sz w:val="16"/>
      <w:vertAlign w:val="superscript"/>
    </w:rPr>
  </w:style>
  <w:style w:type="character" w:customStyle="1" w:styleId="Symbols">
    <w:name w:val="Symbols"/>
    <w:basedOn w:val="DefaultParagraphFont"/>
    <w:rsid w:val="00050D23"/>
    <w:rPr>
      <w:rFonts w:ascii="Symbol" w:hAnsi="Symbol"/>
    </w:rPr>
  </w:style>
  <w:style w:type="character" w:customStyle="1" w:styleId="MenuOptions">
    <w:name w:val="Menu Options"/>
    <w:basedOn w:val="DefaultParagraphFont"/>
    <w:rsid w:val="00050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D23"/>
    <w:rPr>
      <w:b/>
    </w:rPr>
  </w:style>
  <w:style w:type="character" w:customStyle="1" w:styleId="Underlined">
    <w:name w:val="Underlined"/>
    <w:basedOn w:val="DefaultParagraphFont"/>
    <w:rsid w:val="00050D23"/>
    <w:rPr>
      <w:u w:val="single"/>
    </w:rPr>
  </w:style>
  <w:style w:type="paragraph" w:customStyle="1" w:styleId="TableBodyTextRight">
    <w:name w:val="Table Body Text Right"/>
    <w:basedOn w:val="TableBodyText"/>
    <w:rsid w:val="00050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D23"/>
    <w:rPr>
      <w:sz w:val="18"/>
    </w:rPr>
  </w:style>
  <w:style w:type="paragraph" w:customStyle="1" w:styleId="BodySmallRight">
    <w:name w:val="Body Small Right"/>
    <w:basedOn w:val="BodyTextRight"/>
    <w:rsid w:val="00050D23"/>
    <w:rPr>
      <w:sz w:val="18"/>
      <w:szCs w:val="18"/>
    </w:rPr>
  </w:style>
  <w:style w:type="paragraph" w:customStyle="1" w:styleId="MarginEdition">
    <w:name w:val="Margin Edition"/>
    <w:basedOn w:val="MarginNote"/>
    <w:rsid w:val="00050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D23"/>
    <w:rPr>
      <w:sz w:val="2"/>
      <w:szCs w:val="2"/>
    </w:rPr>
  </w:style>
  <w:style w:type="character" w:customStyle="1" w:styleId="Small">
    <w:name w:val="Small"/>
    <w:basedOn w:val="DefaultParagraphFont"/>
    <w:rsid w:val="00050D23"/>
    <w:rPr>
      <w:sz w:val="16"/>
    </w:rPr>
  </w:style>
  <w:style w:type="paragraph" w:customStyle="1" w:styleId="WideTable">
    <w:name w:val="Wide Table"/>
    <w:basedOn w:val="Normal"/>
    <w:rsid w:val="00050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D23"/>
  </w:style>
  <w:style w:type="paragraph" w:styleId="Quote">
    <w:name w:val="Quote"/>
    <w:basedOn w:val="Heading1"/>
    <w:link w:val="QuoteChar"/>
    <w:qFormat/>
    <w:rsid w:val="00050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D23"/>
    <w:pPr>
      <w:pageBreakBefore/>
    </w:pPr>
  </w:style>
  <w:style w:type="paragraph" w:customStyle="1" w:styleId="Border">
    <w:name w:val="Border"/>
    <w:basedOn w:val="Normal"/>
    <w:qFormat/>
    <w:rsid w:val="00050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D23"/>
    <w:rPr>
      <w:u w:val="single"/>
    </w:rPr>
  </w:style>
  <w:style w:type="character" w:customStyle="1" w:styleId="BoldandItalics">
    <w:name w:val="Bold and Italics"/>
    <w:qFormat/>
    <w:rsid w:val="00050D23"/>
    <w:rPr>
      <w:b/>
      <w:i/>
      <w:u w:val="none"/>
    </w:rPr>
  </w:style>
  <w:style w:type="paragraph" w:styleId="BalloonText">
    <w:name w:val="Balloon Text"/>
    <w:basedOn w:val="Normal"/>
    <w:link w:val="BalloonTextChar"/>
    <w:rsid w:val="00050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D23"/>
    <w:pPr>
      <w:spacing w:before="0" w:after="0"/>
    </w:pPr>
  </w:style>
  <w:style w:type="paragraph" w:customStyle="1" w:styleId="BodyTextBold">
    <w:name w:val="Body Text Bold"/>
    <w:basedOn w:val="BodyText"/>
    <w:qFormat/>
    <w:rsid w:val="00050D23"/>
    <w:rPr>
      <w:b/>
    </w:rPr>
  </w:style>
  <w:style w:type="character" w:styleId="Hyperlink">
    <w:name w:val="Hyperlink"/>
    <w:basedOn w:val="DefaultParagraphFont"/>
    <w:uiPriority w:val="99"/>
    <w:unhideWhenUsed/>
    <w:rsid w:val="00415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5396</Characters>
  <Application>Microsoft Office Word</Application>
  <DocSecurity>0</DocSecurity>
  <Lines>163</Lines>
  <Paragraphs>108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CHCEDS044 Support development of student research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