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B21" w:rsidP="00465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CHCEDS042 Provide support for e-learning</w:t>
      </w:r>
      <w:r>
        <w:fldChar w:fldCharType="end"/>
      </w:r>
    </w:p>
    <w:p w:rsidR="00465B21" w:rsidP="00465B21">
      <w:pPr>
        <w:pStyle w:val="Version"/>
        <w:sectPr w:rsidSect="00791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672" w:rsidP="00791672">
      <w:pPr>
        <w:pStyle w:val="SuperHeading"/>
      </w:pPr>
      <w:r w:rsidRPr="00791672">
        <w:t>Assessment Requirements for CHCEDS042 Provide support for e-learning</w:t>
      </w:r>
    </w:p>
    <w:p w:rsidR="00000000" w:rsidRPr="00791672" w:rsidP="00791672">
      <w:pPr>
        <w:pStyle w:val="Heading1"/>
      </w:pPr>
      <w:bookmarkStart w:id="1" w:name="O_1183165"/>
      <w:bookmarkEnd w:id="1"/>
      <w:r w:rsidRPr="00791672">
        <w:t>Modification History</w:t>
      </w:r>
    </w:p>
    <w:p w:rsidR="00000000" w:rsidRPr="00791672" w:rsidP="00465B21">
      <w:pPr>
        <w:pStyle w:val="BodyText"/>
      </w:pPr>
      <w:r w:rsidRPr="00791672">
        <w:t xml:space="preserve">Release 1. CHCEDS042 Provide support for e-learning supersedes and is not equivalent to CHCEDS013 Use an e-learning management system. </w:t>
      </w:r>
    </w:p>
    <w:p w:rsidR="00000000" w:rsidRPr="00791672" w:rsidP="00791672">
      <w:pPr>
        <w:pStyle w:val="Heading1"/>
      </w:pPr>
      <w:bookmarkStart w:id="2" w:name="O_1183166"/>
      <w:bookmarkEnd w:id="2"/>
      <w:r w:rsidRPr="00791672">
        <w:t>Performance Evidence</w:t>
      </w:r>
    </w:p>
    <w:p w:rsidR="00000000" w:rsidRPr="00791672" w:rsidP="00465B21">
      <w:pPr>
        <w:pStyle w:val="BodyText"/>
      </w:pPr>
      <w:r w:rsidRPr="00791672">
        <w:t>Evidence of the ability to complete tasks outlined in elements and performance criteria of this unit in the context of the job role, and:</w:t>
      </w:r>
    </w:p>
    <w:p w:rsidR="00000000" w:rsidRPr="00791672" w:rsidP="00791672">
      <w:pPr>
        <w:pStyle w:val="ListBullet"/>
      </w:pPr>
      <w:r w:rsidRPr="00791672">
        <w:t>set up and use an e-learning management system to support work with two different stude</w:t>
      </w:r>
      <w:r w:rsidRPr="00791672">
        <w:t>nts on at least one occasion for each student, including each of the following:</w:t>
      </w:r>
    </w:p>
    <w:p w:rsidR="00000000" w:rsidRPr="00791672" w:rsidP="00791672">
      <w:pPr>
        <w:pStyle w:val="ListBullet2"/>
      </w:pPr>
      <w:r w:rsidRPr="00791672">
        <w:t>confirming the desired learning outcome for the student</w:t>
      </w:r>
    </w:p>
    <w:p w:rsidR="00000000" w:rsidRPr="00791672" w:rsidP="00791672">
      <w:pPr>
        <w:pStyle w:val="ListBullet2"/>
      </w:pPr>
      <w:r w:rsidRPr="00791672">
        <w:t>testing and using communication and download and upload features</w:t>
      </w:r>
    </w:p>
    <w:p w:rsidR="00000000" w:rsidRPr="00791672" w:rsidP="00791672">
      <w:pPr>
        <w:pStyle w:val="ListBullet2"/>
      </w:pPr>
      <w:r w:rsidRPr="00791672">
        <w:t>identifying and managing contingencies if issues arise</w:t>
      </w:r>
    </w:p>
    <w:p w:rsidR="00000000" w:rsidRPr="00791672" w:rsidP="00791672">
      <w:pPr>
        <w:pStyle w:val="ListBullet2"/>
      </w:pPr>
      <w:r w:rsidRPr="00791672">
        <w:t>evaluating effectiveness and providing feedback.</w:t>
      </w:r>
    </w:p>
    <w:p w:rsidR="00000000" w:rsidRPr="00791672" w:rsidP="00791672">
      <w:pPr>
        <w:pStyle w:val="AllowPageBreak"/>
      </w:pPr>
    </w:p>
    <w:p w:rsidR="00000000" w:rsidRPr="00791672" w:rsidP="00791672">
      <w:pPr>
        <w:pStyle w:val="Heading1"/>
      </w:pPr>
      <w:bookmarkStart w:id="3" w:name="O_1183167"/>
      <w:bookmarkEnd w:id="3"/>
      <w:r w:rsidRPr="00791672">
        <w:t>Knowledge Evidence</w:t>
      </w:r>
    </w:p>
    <w:p w:rsidR="00000000" w:rsidRPr="00791672" w:rsidP="00465B21">
      <w:pPr>
        <w:pStyle w:val="BodyText"/>
      </w:pPr>
      <w:r w:rsidRPr="00791672">
        <w:t>Demonstrated knowledge required to complete the tasks outlined in elements and performance criteria of this unit:</w:t>
      </w:r>
    </w:p>
    <w:p w:rsidR="00000000" w:rsidRPr="00791672" w:rsidP="00791672">
      <w:pPr>
        <w:pStyle w:val="ListBullet"/>
      </w:pPr>
      <w:r w:rsidRPr="00791672">
        <w:t>e-learning management systems and associated organisational policies and procedures currently available for the relevant work context, and their benefits and limitations</w:t>
      </w:r>
    </w:p>
    <w:p w:rsidR="00000000" w:rsidRPr="00791672" w:rsidP="00791672">
      <w:pPr>
        <w:pStyle w:val="ListBullet"/>
      </w:pPr>
      <w:r w:rsidRPr="00791672">
        <w:t>organisational processes to evaluate and review e-learning to improve outcomes</w:t>
      </w:r>
    </w:p>
    <w:p w:rsidR="00000000" w:rsidRPr="00791672" w:rsidP="00791672">
      <w:pPr>
        <w:pStyle w:val="ListBullet"/>
      </w:pPr>
      <w:r w:rsidRPr="00791672">
        <w:t>basic p</w:t>
      </w:r>
      <w:r w:rsidRPr="00791672">
        <w:t xml:space="preserve">rinciples of the operation of the internet </w:t>
      </w:r>
    </w:p>
    <w:p w:rsidR="00000000" w:rsidRPr="00791672" w:rsidP="00791672">
      <w:pPr>
        <w:pStyle w:val="ListBullet"/>
      </w:pPr>
      <w:r w:rsidRPr="00791672">
        <w:t>relevant legislation and industry codes of practice relating to:</w:t>
      </w:r>
    </w:p>
    <w:p w:rsidR="00000000" w:rsidRPr="00791672" w:rsidP="00791672">
      <w:pPr>
        <w:pStyle w:val="ListBullet2"/>
      </w:pPr>
      <w:r w:rsidRPr="00791672">
        <w:t>copyright</w:t>
      </w:r>
    </w:p>
    <w:p w:rsidR="00000000" w:rsidRPr="00791672" w:rsidP="00791672">
      <w:pPr>
        <w:pStyle w:val="ListBullet2"/>
      </w:pPr>
      <w:r w:rsidRPr="00791672">
        <w:t>cyber-bullying</w:t>
      </w:r>
    </w:p>
    <w:p w:rsidR="00000000" w:rsidRPr="00791672" w:rsidP="00791672">
      <w:pPr>
        <w:pStyle w:val="ListBullet2"/>
      </w:pPr>
      <w:r w:rsidRPr="00791672">
        <w:t>privacy</w:t>
      </w:r>
    </w:p>
    <w:p w:rsidR="00000000" w:rsidRPr="00791672" w:rsidP="00791672">
      <w:pPr>
        <w:pStyle w:val="ListBullet2"/>
      </w:pPr>
      <w:r w:rsidRPr="00791672">
        <w:t>work health and safety</w:t>
      </w:r>
    </w:p>
    <w:p w:rsidR="00000000" w:rsidRPr="00791672" w:rsidP="00791672">
      <w:pPr>
        <w:pStyle w:val="ListBullet"/>
      </w:pPr>
      <w:r w:rsidRPr="00791672">
        <w:t xml:space="preserve">core features of e-learning systems: </w:t>
      </w:r>
    </w:p>
    <w:p w:rsidR="00000000" w:rsidRPr="00791672" w:rsidP="00791672">
      <w:pPr>
        <w:pStyle w:val="ListBullet2"/>
      </w:pPr>
      <w:r w:rsidRPr="00791672">
        <w:t>types of communication with student cohort</w:t>
      </w:r>
    </w:p>
    <w:p w:rsidR="00000000" w:rsidRPr="00791672" w:rsidP="00791672">
      <w:pPr>
        <w:pStyle w:val="ListBullet2"/>
      </w:pPr>
      <w:r w:rsidRPr="00791672">
        <w:t>process</w:t>
      </w:r>
      <w:r w:rsidRPr="00791672">
        <w:t xml:space="preserve"> for uploading and downloading of materials</w:t>
      </w:r>
    </w:p>
    <w:p w:rsidR="00000000" w:rsidRPr="00791672" w:rsidP="00791672">
      <w:pPr>
        <w:pStyle w:val="ListBullet2"/>
      </w:pPr>
      <w:r w:rsidRPr="00791672">
        <w:t>management of work</w:t>
      </w:r>
    </w:p>
    <w:p w:rsidR="00000000" w:rsidRPr="00791672" w:rsidP="00791672">
      <w:pPr>
        <w:pStyle w:val="ListBullet"/>
      </w:pPr>
      <w:r w:rsidRPr="00791672">
        <w:t xml:space="preserve">considerations when using an e-learning platform: </w:t>
      </w:r>
    </w:p>
    <w:p w:rsidR="00000000" w:rsidRPr="00791672" w:rsidP="00791672">
      <w:pPr>
        <w:pStyle w:val="ListBullet2"/>
      </w:pPr>
      <w:r w:rsidRPr="00791672">
        <w:t>course content</w:t>
      </w:r>
    </w:p>
    <w:p w:rsidR="00000000" w:rsidRPr="00791672" w:rsidP="00791672">
      <w:pPr>
        <w:pStyle w:val="ListBullet2"/>
      </w:pPr>
      <w:r w:rsidRPr="00791672">
        <w:t>course structure</w:t>
      </w:r>
    </w:p>
    <w:p w:rsidR="00000000" w:rsidRPr="00791672" w:rsidP="00791672">
      <w:pPr>
        <w:pStyle w:val="ListBullet2"/>
      </w:pPr>
      <w:r w:rsidRPr="00791672">
        <w:t>presentation styles</w:t>
      </w:r>
    </w:p>
    <w:p w:rsidR="00000000" w:rsidRPr="00791672" w:rsidP="00791672">
      <w:pPr>
        <w:pStyle w:val="ListBullet2"/>
      </w:pPr>
      <w:r w:rsidRPr="00791672">
        <w:t>technologies</w:t>
      </w:r>
    </w:p>
    <w:p w:rsidR="00000000" w:rsidRPr="00791672" w:rsidP="00791672">
      <w:pPr>
        <w:pStyle w:val="ListBullet2"/>
      </w:pPr>
      <w:r w:rsidRPr="00791672">
        <w:t>student outcomes</w:t>
      </w:r>
    </w:p>
    <w:p w:rsidR="00000000" w:rsidRPr="00791672" w:rsidP="00791672">
      <w:pPr>
        <w:pStyle w:val="ListBullet2"/>
      </w:pPr>
      <w:r w:rsidRPr="00791672">
        <w:t>organisational outcomes</w:t>
      </w:r>
    </w:p>
    <w:p w:rsidR="00000000" w:rsidRPr="00791672" w:rsidP="00791672">
      <w:pPr>
        <w:pStyle w:val="ListBullet"/>
      </w:pPr>
      <w:r w:rsidRPr="00791672">
        <w:t>support mechanisms for students undertaking e-learning programs:</w:t>
      </w:r>
    </w:p>
    <w:p w:rsidR="00000000" w:rsidRPr="00791672" w:rsidP="00791672">
      <w:pPr>
        <w:pStyle w:val="ListBullet2"/>
      </w:pPr>
      <w:r w:rsidRPr="00791672">
        <w:t>online teacher or facilitator</w:t>
      </w:r>
    </w:p>
    <w:p w:rsidR="00000000" w:rsidRPr="00791672" w:rsidP="00791672">
      <w:pPr>
        <w:pStyle w:val="ListBullet2"/>
      </w:pPr>
      <w:r w:rsidRPr="00791672">
        <w:t>site-based teacher or facilitator</w:t>
      </w:r>
    </w:p>
    <w:p w:rsidR="00000000" w:rsidRPr="00791672" w:rsidP="00791672">
      <w:pPr>
        <w:pStyle w:val="ListBullet2"/>
      </w:pPr>
      <w:r w:rsidRPr="00791672">
        <w:t>site-based or virtual peer group</w:t>
      </w:r>
    </w:p>
    <w:p w:rsidR="00000000" w:rsidRPr="00791672" w:rsidP="00791672">
      <w:pPr>
        <w:pStyle w:val="ListBullet2"/>
      </w:pPr>
      <w:r w:rsidRPr="00791672">
        <w:t>help desk or technical experts</w:t>
      </w:r>
    </w:p>
    <w:p w:rsidR="00000000" w:rsidRPr="00791672" w:rsidP="00791672">
      <w:pPr>
        <w:pStyle w:val="ListBullet2"/>
      </w:pPr>
      <w:r w:rsidRPr="00791672">
        <w:t>user manuals, instructions and guides</w:t>
      </w:r>
    </w:p>
    <w:p w:rsidR="00000000" w:rsidRPr="00791672" w:rsidP="00791672">
      <w:pPr>
        <w:pStyle w:val="ListBullet"/>
      </w:pPr>
      <w:r w:rsidRPr="00791672">
        <w:t xml:space="preserve">learning process in an </w:t>
      </w:r>
      <w:r w:rsidRPr="00791672">
        <w:t>e-learning environment and specific considerations for:</w:t>
      </w:r>
    </w:p>
    <w:p w:rsidR="00000000" w:rsidRPr="00791672" w:rsidP="00791672">
      <w:pPr>
        <w:pStyle w:val="ListBullet2"/>
      </w:pPr>
      <w:r w:rsidRPr="00791672">
        <w:t>communication</w:t>
      </w:r>
    </w:p>
    <w:p w:rsidR="00000000" w:rsidRPr="00791672" w:rsidP="00791672">
      <w:pPr>
        <w:pStyle w:val="ListBullet2"/>
      </w:pPr>
      <w:r w:rsidRPr="00791672">
        <w:t>motivation and momentum</w:t>
      </w:r>
    </w:p>
    <w:p w:rsidR="00000000" w:rsidRPr="00791672" w:rsidP="00791672">
      <w:pPr>
        <w:pStyle w:val="ListBullet2"/>
      </w:pPr>
      <w:r w:rsidRPr="00791672">
        <w:t>levels of support.</w:t>
      </w:r>
    </w:p>
    <w:p w:rsidR="00000000" w:rsidRPr="00791672" w:rsidP="00791672">
      <w:pPr>
        <w:pStyle w:val="AllowPageBreak"/>
      </w:pPr>
    </w:p>
    <w:p w:rsidR="00000000" w:rsidRPr="00791672" w:rsidP="00791672">
      <w:pPr>
        <w:pStyle w:val="Heading1"/>
      </w:pPr>
      <w:bookmarkStart w:id="4" w:name="O_1183168"/>
      <w:bookmarkEnd w:id="4"/>
      <w:r w:rsidRPr="00791672">
        <w:t>Assessment Conditions</w:t>
      </w:r>
    </w:p>
    <w:p w:rsidR="00000000" w:rsidRPr="00791672" w:rsidP="00465B21">
      <w:pPr>
        <w:pStyle w:val="BodyText"/>
      </w:pPr>
      <w:r w:rsidRPr="00791672">
        <w:t>Skills must be demonstrated in the workplace:</w:t>
      </w:r>
    </w:p>
    <w:p w:rsidR="00000000" w:rsidRPr="00791672" w:rsidP="00791672">
      <w:pPr>
        <w:pStyle w:val="ListBullet"/>
      </w:pPr>
      <w:r w:rsidRPr="00791672">
        <w:t>performance evidence may be collected through direct observation by the assessor or authenticated third-party reports</w:t>
      </w:r>
    </w:p>
    <w:p w:rsidR="00000000" w:rsidRPr="00791672" w:rsidP="00791672">
      <w:pPr>
        <w:pStyle w:val="ListBullet"/>
      </w:pPr>
      <w:r w:rsidRPr="00791672">
        <w:t>third-party reports must be supplemented by other forms of evidence.</w:t>
      </w:r>
    </w:p>
    <w:p w:rsidR="00000000" w:rsidRPr="00791672" w:rsidP="00465B21">
      <w:pPr>
        <w:pStyle w:val="BodyText"/>
      </w:pPr>
      <w:r w:rsidRPr="00791672">
        <w:t>Interactions with students must be supervised by a teacher or other e</w:t>
      </w:r>
      <w:r w:rsidRPr="00791672">
        <w:t xml:space="preserve">ducational professional. </w:t>
      </w:r>
    </w:p>
    <w:p w:rsidR="00000000" w:rsidRPr="00791672" w:rsidP="00465B21">
      <w:pPr>
        <w:pStyle w:val="BodyText"/>
      </w:pPr>
      <w:r w:rsidRPr="00791672">
        <w:t>Assessment must ensure access to:</w:t>
      </w:r>
    </w:p>
    <w:p w:rsidR="00000000" w:rsidRPr="00791672" w:rsidP="00791672">
      <w:pPr>
        <w:pStyle w:val="ListBullet"/>
      </w:pPr>
      <w:r w:rsidRPr="00791672">
        <w:t>e-learning management system</w:t>
      </w:r>
    </w:p>
    <w:p w:rsidR="00000000" w:rsidRPr="00791672" w:rsidP="00791672">
      <w:pPr>
        <w:pStyle w:val="ListBullet"/>
      </w:pPr>
      <w:r w:rsidRPr="00791672">
        <w:t>an existing e-learning program</w:t>
      </w:r>
    </w:p>
    <w:p w:rsidR="00000000" w:rsidRPr="00791672" w:rsidP="00791672">
      <w:pPr>
        <w:pStyle w:val="ListBullet"/>
      </w:pPr>
      <w:r w:rsidRPr="00791672">
        <w:t>organisational policies and procedures for e-learning</w:t>
      </w:r>
    </w:p>
    <w:p w:rsidR="00000000" w:rsidRPr="00791672" w:rsidP="00791672">
      <w:pPr>
        <w:pStyle w:val="ListBullet"/>
      </w:pPr>
      <w:r w:rsidRPr="00791672">
        <w:t>students in a school</w:t>
      </w:r>
    </w:p>
    <w:p w:rsidR="00000000" w:rsidRPr="00791672" w:rsidP="00791672">
      <w:pPr>
        <w:pStyle w:val="ListBullet"/>
      </w:pPr>
      <w:r w:rsidRPr="00791672">
        <w:t>colleagues for guidance and collaboration.</w:t>
      </w:r>
    </w:p>
    <w:p w:rsidR="00000000" w:rsidRPr="00791672" w:rsidP="00465B21">
      <w:pPr>
        <w:pStyle w:val="BodyText"/>
      </w:pPr>
      <w:r w:rsidRPr="00791672">
        <w:t>Assessors must sa</w:t>
      </w:r>
      <w:r w:rsidRPr="00791672">
        <w:t>tisfy the Standards for Registered Training Organisations requirements for assessors.</w:t>
      </w:r>
    </w:p>
    <w:p w:rsidR="00000000" w:rsidRPr="00791672" w:rsidP="00791672">
      <w:pPr>
        <w:pStyle w:val="Heading1"/>
      </w:pPr>
      <w:bookmarkStart w:id="5" w:name="O_1183171"/>
      <w:bookmarkEnd w:id="5"/>
      <w:r w:rsidRPr="00791672">
        <w:t>Links</w:t>
      </w:r>
    </w:p>
    <w:p w:rsidR="00000000" w:rsidRPr="00791672" w:rsidP="00465B21">
      <w:pPr>
        <w:pStyle w:val="BodyText"/>
      </w:pPr>
      <w:r w:rsidRPr="00791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C020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91672" w:rsidP="00791672"/>
    <w:sectPr w:rsidSect="00791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72" w:rsidRPr="00465B21" w:rsidP="00465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21" w:rsidP="00791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B21" w:rsidP="00791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B21" w:rsidP="00791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672" w:rsidRPr="00465B21" w:rsidP="00465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21" w:rsidRPr="002D2AF8" w:rsidP="00791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CHCEDS042 Provide support for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65B21" w:rsidP="00791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EED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A2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AC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672"/>
  </w:style>
  <w:style w:type="character" w:customStyle="1" w:styleId="Heading1Char">
    <w:name w:val="Heading 1 Char"/>
    <w:basedOn w:val="DefaultParagraphFont"/>
    <w:link w:val="Heading1"/>
    <w:rsid w:val="00791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6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6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16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6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672"/>
    <w:rPr>
      <w:b/>
      <w:spacing w:val="0"/>
    </w:rPr>
  </w:style>
  <w:style w:type="paragraph" w:customStyle="1" w:styleId="SuperTitle">
    <w:name w:val="SuperTitle"/>
    <w:basedOn w:val="Title"/>
    <w:rsid w:val="00791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672"/>
    <w:rPr>
      <w:i/>
    </w:rPr>
  </w:style>
  <w:style w:type="paragraph" w:styleId="Caption">
    <w:name w:val="caption"/>
    <w:basedOn w:val="BodyText"/>
    <w:next w:val="Normal"/>
    <w:qFormat/>
    <w:rsid w:val="00791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672"/>
  </w:style>
  <w:style w:type="paragraph" w:styleId="TableofFigures">
    <w:name w:val="table of figures"/>
    <w:basedOn w:val="Normal"/>
    <w:next w:val="Normal"/>
    <w:semiHidden/>
    <w:rsid w:val="00791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1672"/>
    <w:rPr>
      <w:rFonts w:ascii="Wingdings" w:hAnsi="Wingdings"/>
    </w:rPr>
  </w:style>
  <w:style w:type="paragraph" w:customStyle="1" w:styleId="TableHeading">
    <w:name w:val="Table Heading"/>
    <w:basedOn w:val="HeadingBase"/>
    <w:rsid w:val="00791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672"/>
    <w:rPr>
      <w:color w:val="0033CC"/>
      <w:u w:val="none"/>
    </w:rPr>
  </w:style>
  <w:style w:type="paragraph" w:customStyle="1" w:styleId="BodyTextRight">
    <w:name w:val="Body Text Right"/>
    <w:basedOn w:val="BodyText"/>
    <w:rsid w:val="00791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672"/>
    <w:rPr>
      <w:sz w:val="32"/>
    </w:rPr>
  </w:style>
  <w:style w:type="paragraph" w:customStyle="1" w:styleId="HeadingProcedure">
    <w:name w:val="Heading Procedure"/>
    <w:basedOn w:val="HeadingBase"/>
    <w:next w:val="Normal"/>
    <w:rsid w:val="00791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672"/>
    <w:pPr>
      <w:spacing w:before="60" w:after="60"/>
    </w:pPr>
  </w:style>
  <w:style w:type="paragraph" w:styleId="ListContinue">
    <w:name w:val="List Continue"/>
    <w:basedOn w:val="List"/>
    <w:rsid w:val="00791672"/>
    <w:pPr>
      <w:ind w:firstLine="0"/>
    </w:pPr>
  </w:style>
  <w:style w:type="paragraph" w:customStyle="1" w:styleId="ListNote">
    <w:name w:val="List Note"/>
    <w:basedOn w:val="List"/>
    <w:rsid w:val="00791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672"/>
    <w:rPr>
      <w:rFonts w:ascii="Courier New" w:hAnsi="Courier New"/>
    </w:rPr>
  </w:style>
  <w:style w:type="paragraph" w:customStyle="1" w:styleId="NoteBullet">
    <w:name w:val="Note Bullet"/>
    <w:basedOn w:val="Note"/>
    <w:rsid w:val="00791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1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672"/>
    <w:rPr>
      <w:b/>
      <w:smallCaps/>
    </w:rPr>
  </w:style>
  <w:style w:type="paragraph" w:customStyle="1" w:styleId="TableListNumber">
    <w:name w:val="Table List Number"/>
    <w:basedOn w:val="ListNumber"/>
    <w:rsid w:val="00791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672"/>
    <w:pPr>
      <w:numPr>
        <w:numId w:val="9"/>
      </w:numPr>
    </w:pPr>
  </w:style>
  <w:style w:type="paragraph" w:customStyle="1" w:styleId="ListAlpha2">
    <w:name w:val="List Alpha 2"/>
    <w:basedOn w:val="List2"/>
    <w:rsid w:val="00791672"/>
    <w:pPr>
      <w:numPr>
        <w:numId w:val="8"/>
      </w:numPr>
    </w:pPr>
  </w:style>
  <w:style w:type="paragraph" w:styleId="List2">
    <w:name w:val="List 2"/>
    <w:basedOn w:val="BodyText"/>
    <w:rsid w:val="00791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672"/>
    <w:pPr>
      <w:numPr>
        <w:numId w:val="4"/>
      </w:numPr>
    </w:pPr>
  </w:style>
  <w:style w:type="paragraph" w:styleId="ListContinue2">
    <w:name w:val="List Continue 2"/>
    <w:basedOn w:val="List2"/>
    <w:rsid w:val="00791672"/>
    <w:pPr>
      <w:ind w:firstLine="0"/>
    </w:pPr>
  </w:style>
  <w:style w:type="paragraph" w:styleId="ListContinue3">
    <w:name w:val="List Continue 3"/>
    <w:basedOn w:val="List3"/>
    <w:rsid w:val="00791672"/>
    <w:pPr>
      <w:ind w:left="1021" w:firstLine="0"/>
    </w:pPr>
  </w:style>
  <w:style w:type="paragraph" w:styleId="ListContinue4">
    <w:name w:val="List Continue 4"/>
    <w:basedOn w:val="List4"/>
    <w:rsid w:val="00791672"/>
    <w:pPr>
      <w:ind w:firstLine="0"/>
    </w:pPr>
  </w:style>
  <w:style w:type="paragraph" w:styleId="ListContinue5">
    <w:name w:val="List Continue 5"/>
    <w:basedOn w:val="List5"/>
    <w:rsid w:val="00791672"/>
    <w:pPr>
      <w:ind w:firstLine="0"/>
    </w:pPr>
  </w:style>
  <w:style w:type="paragraph" w:styleId="ListNumber3">
    <w:name w:val="List Number 3"/>
    <w:basedOn w:val="List3"/>
    <w:rsid w:val="00791672"/>
    <w:pPr>
      <w:numPr>
        <w:numId w:val="5"/>
      </w:numPr>
    </w:pPr>
  </w:style>
  <w:style w:type="paragraph" w:styleId="ListNumber4">
    <w:name w:val="List Number 4"/>
    <w:basedOn w:val="List4"/>
    <w:rsid w:val="00791672"/>
    <w:pPr>
      <w:numPr>
        <w:numId w:val="6"/>
      </w:numPr>
    </w:pPr>
  </w:style>
  <w:style w:type="paragraph" w:styleId="ListNumber5">
    <w:name w:val="List Number 5"/>
    <w:basedOn w:val="List5"/>
    <w:rsid w:val="00791672"/>
    <w:pPr>
      <w:numPr>
        <w:numId w:val="7"/>
      </w:numPr>
    </w:pPr>
  </w:style>
  <w:style w:type="paragraph" w:styleId="BlockText">
    <w:name w:val="Block Text"/>
    <w:basedOn w:val="Normal"/>
    <w:rsid w:val="00791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672"/>
    <w:rPr>
      <w:sz w:val="16"/>
      <w:vertAlign w:val="superscript"/>
    </w:rPr>
  </w:style>
  <w:style w:type="character" w:customStyle="1" w:styleId="Symbols">
    <w:name w:val="Symbols"/>
    <w:basedOn w:val="DefaultParagraphFont"/>
    <w:rsid w:val="00791672"/>
    <w:rPr>
      <w:rFonts w:ascii="Symbol" w:hAnsi="Symbol"/>
    </w:rPr>
  </w:style>
  <w:style w:type="character" w:customStyle="1" w:styleId="MenuOptions">
    <w:name w:val="Menu Options"/>
    <w:basedOn w:val="DefaultParagraphFont"/>
    <w:rsid w:val="00791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672"/>
    <w:rPr>
      <w:b/>
    </w:rPr>
  </w:style>
  <w:style w:type="character" w:customStyle="1" w:styleId="Underlined">
    <w:name w:val="Underlined"/>
    <w:basedOn w:val="DefaultParagraphFont"/>
    <w:rsid w:val="00791672"/>
    <w:rPr>
      <w:u w:val="single"/>
    </w:rPr>
  </w:style>
  <w:style w:type="paragraph" w:customStyle="1" w:styleId="TableBodyTextRight">
    <w:name w:val="Table Body Text Right"/>
    <w:basedOn w:val="TableBodyText"/>
    <w:rsid w:val="00791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672"/>
    <w:rPr>
      <w:sz w:val="18"/>
    </w:rPr>
  </w:style>
  <w:style w:type="paragraph" w:customStyle="1" w:styleId="BodySmallRight">
    <w:name w:val="Body Small Right"/>
    <w:basedOn w:val="BodyTextRight"/>
    <w:rsid w:val="00791672"/>
    <w:rPr>
      <w:sz w:val="18"/>
      <w:szCs w:val="18"/>
    </w:rPr>
  </w:style>
  <w:style w:type="paragraph" w:customStyle="1" w:styleId="MarginEdition">
    <w:name w:val="Margin Edition"/>
    <w:basedOn w:val="MarginNote"/>
    <w:rsid w:val="00791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672"/>
    <w:rPr>
      <w:sz w:val="2"/>
      <w:szCs w:val="2"/>
    </w:rPr>
  </w:style>
  <w:style w:type="character" w:customStyle="1" w:styleId="Small">
    <w:name w:val="Small"/>
    <w:basedOn w:val="DefaultParagraphFont"/>
    <w:rsid w:val="00791672"/>
    <w:rPr>
      <w:sz w:val="16"/>
    </w:rPr>
  </w:style>
  <w:style w:type="paragraph" w:customStyle="1" w:styleId="WideTable">
    <w:name w:val="Wide Table"/>
    <w:basedOn w:val="Normal"/>
    <w:rsid w:val="00791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672"/>
  </w:style>
  <w:style w:type="paragraph" w:styleId="Quote">
    <w:name w:val="Quote"/>
    <w:basedOn w:val="Heading1"/>
    <w:link w:val="QuoteChar"/>
    <w:qFormat/>
    <w:rsid w:val="00791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672"/>
    <w:pPr>
      <w:pageBreakBefore/>
    </w:pPr>
  </w:style>
  <w:style w:type="paragraph" w:customStyle="1" w:styleId="Border">
    <w:name w:val="Border"/>
    <w:basedOn w:val="Normal"/>
    <w:qFormat/>
    <w:rsid w:val="00791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672"/>
    <w:rPr>
      <w:u w:val="single"/>
    </w:rPr>
  </w:style>
  <w:style w:type="character" w:customStyle="1" w:styleId="BoldandItalics">
    <w:name w:val="Bold and Italics"/>
    <w:qFormat/>
    <w:rsid w:val="00791672"/>
    <w:rPr>
      <w:b/>
      <w:i/>
      <w:u w:val="none"/>
    </w:rPr>
  </w:style>
  <w:style w:type="paragraph" w:styleId="BalloonText">
    <w:name w:val="Balloon Text"/>
    <w:basedOn w:val="Normal"/>
    <w:link w:val="BalloonTextChar"/>
    <w:rsid w:val="00791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672"/>
    <w:pPr>
      <w:spacing w:before="0" w:after="0"/>
    </w:pPr>
  </w:style>
  <w:style w:type="paragraph" w:customStyle="1" w:styleId="BodyTextBold">
    <w:name w:val="Body Text Bold"/>
    <w:basedOn w:val="BodyText"/>
    <w:qFormat/>
    <w:rsid w:val="00791672"/>
    <w:rPr>
      <w:b/>
    </w:rPr>
  </w:style>
  <w:style w:type="character" w:styleId="Hyperlink">
    <w:name w:val="Hyperlink"/>
    <w:basedOn w:val="DefaultParagraphFont"/>
    <w:uiPriority w:val="99"/>
    <w:unhideWhenUsed/>
    <w:rsid w:val="00465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2682</Characters>
  <Application>Microsoft Office Word</Application>
  <DocSecurity>0</DocSecurity>
  <Lines>76</Lines>
  <Paragraphs>68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CHCEDS042 Provide support for e-learning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