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CB1" w:rsidP="006D2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CHCEDS040 Search and access online information</w:t>
      </w:r>
      <w:r>
        <w:fldChar w:fldCharType="end"/>
      </w:r>
    </w:p>
    <w:p w:rsidR="006D2CB1" w:rsidP="006D2CB1">
      <w:pPr>
        <w:pStyle w:val="Version"/>
        <w:sectPr w:rsidSect="008C7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09C" w:rsidP="008C709C">
      <w:pPr>
        <w:pStyle w:val="SuperHeading"/>
      </w:pPr>
      <w:r w:rsidRPr="008C709C">
        <w:t>CHCEDS040 Search and access online information</w:t>
      </w:r>
    </w:p>
    <w:p w:rsidR="00000000" w:rsidRPr="008C709C" w:rsidP="008C709C">
      <w:pPr>
        <w:pStyle w:val="Heading1"/>
      </w:pPr>
      <w:bookmarkStart w:id="1" w:name="O_1183117"/>
      <w:bookmarkEnd w:id="1"/>
      <w:r w:rsidRPr="008C709C">
        <w:t>Modification History</w:t>
      </w:r>
    </w:p>
    <w:p w:rsidR="00000000" w:rsidRPr="008C709C" w:rsidP="006D2CB1">
      <w:pPr>
        <w:pStyle w:val="BodyText"/>
      </w:pPr>
      <w:r w:rsidRPr="008C709C">
        <w:t xml:space="preserve">Release 1. CHCEDS040 Search and access online information supersedes and is not equivalent to CHCEDS011 Search and assess online information. </w:t>
      </w:r>
    </w:p>
    <w:p w:rsidR="00000000" w:rsidRPr="008C709C" w:rsidP="008C709C">
      <w:pPr>
        <w:pStyle w:val="Heading1"/>
      </w:pPr>
      <w:bookmarkStart w:id="2" w:name="O_1183118"/>
      <w:bookmarkEnd w:id="2"/>
      <w:r w:rsidRPr="008C709C">
        <w:t>Application</w:t>
      </w:r>
    </w:p>
    <w:p w:rsidR="00000000" w:rsidRPr="008C709C" w:rsidP="006D2CB1">
      <w:pPr>
        <w:pStyle w:val="BodyText"/>
      </w:pPr>
      <w:r w:rsidRPr="008C709C">
        <w:t>This unit describes the performance outcomes, skills</w:t>
      </w:r>
      <w:r w:rsidRPr="008C709C">
        <w:t xml:space="preserve"> and knowledge required to determine information requirements in consultation with a teacher, and then locate and retrieve that information using digital technologies. </w:t>
      </w:r>
    </w:p>
    <w:p w:rsidR="00000000" w:rsidRPr="008C709C" w:rsidP="006D2CB1">
      <w:pPr>
        <w:pStyle w:val="BodyText"/>
      </w:pPr>
      <w:r w:rsidRPr="008C709C">
        <w:t>The unit applies to education support workers who operate under the guidance and superv</w:t>
      </w:r>
      <w:r w:rsidRPr="008C709C">
        <w:t>ision of a teacher or other educational professional. They work mainly with students in classroom settings in primary or secondary schools, as defined by State/Territory legislation.</w:t>
      </w:r>
    </w:p>
    <w:p w:rsidR="00000000" w:rsidRPr="008C709C" w:rsidP="006D2CB1">
      <w:pPr>
        <w:pStyle w:val="BodyText"/>
      </w:pPr>
      <w:r w:rsidRPr="008C709C">
        <w:t>The skills in this unit must be applied in accordance with Commonwealth a</w:t>
      </w:r>
      <w:r w:rsidRPr="008C709C">
        <w:t>nd State/Territory legislation, Australian standards and industry codes of practice.</w:t>
      </w:r>
    </w:p>
    <w:p w:rsidR="00000000" w:rsidRPr="008C709C" w:rsidP="006D2CB1">
      <w:pPr>
        <w:pStyle w:val="BodyText"/>
      </w:pPr>
      <w:r w:rsidRPr="008C709C">
        <w:t>No occupational licensing, certification or specific legislative requirements apply to this unit at the time of publication.</w:t>
      </w:r>
    </w:p>
    <w:p w:rsidR="00000000" w:rsidRPr="008C709C" w:rsidP="008C709C">
      <w:pPr>
        <w:pStyle w:val="Heading1"/>
      </w:pPr>
      <w:bookmarkStart w:id="3" w:name="O_1183119"/>
      <w:bookmarkEnd w:id="3"/>
      <w:r w:rsidRPr="008C709C">
        <w:t>Pre-requisite Unit</w:t>
      </w:r>
    </w:p>
    <w:p w:rsidR="00000000" w:rsidRPr="008C709C" w:rsidP="006D2CB1">
      <w:pPr>
        <w:pStyle w:val="BodyText"/>
      </w:pPr>
      <w:r w:rsidRPr="008C709C">
        <w:t>Nil</w:t>
      </w:r>
    </w:p>
    <w:p w:rsidR="00000000" w:rsidRPr="008C709C" w:rsidP="008C709C">
      <w:pPr>
        <w:pStyle w:val="Heading1"/>
      </w:pPr>
      <w:bookmarkStart w:id="4" w:name="O_1183120"/>
      <w:bookmarkEnd w:id="4"/>
      <w:r w:rsidRPr="008C709C">
        <w:t>Competency Field</w:t>
      </w:r>
    </w:p>
    <w:p w:rsidR="00000000" w:rsidRPr="008C709C" w:rsidP="006D2CB1">
      <w:pPr>
        <w:pStyle w:val="BodyText"/>
      </w:pPr>
      <w:r w:rsidRPr="008C709C">
        <w:t>Education Support</w:t>
      </w:r>
    </w:p>
    <w:p w:rsidR="00000000" w:rsidRPr="008C709C" w:rsidP="008C709C">
      <w:pPr>
        <w:pStyle w:val="Heading1"/>
      </w:pPr>
      <w:bookmarkStart w:id="5" w:name="O_1183121"/>
      <w:bookmarkEnd w:id="5"/>
      <w:r w:rsidRPr="008C709C">
        <w:t>Unit Sector</w:t>
      </w:r>
    </w:p>
    <w:p w:rsidR="00000000" w:rsidRPr="008C709C" w:rsidP="006D2CB1">
      <w:pPr>
        <w:pStyle w:val="BodyText"/>
      </w:pPr>
      <w:r w:rsidRPr="008C709C">
        <w:t>Children’s Education and Care</w:t>
      </w:r>
    </w:p>
    <w:p w:rsidR="00000000" w:rsidRPr="008C709C" w:rsidP="008C709C">
      <w:pPr>
        <w:pStyle w:val="Heading1"/>
      </w:pPr>
      <w:bookmarkStart w:id="6" w:name="O_1183122"/>
      <w:bookmarkEnd w:id="6"/>
      <w:r w:rsidRPr="008C70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C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BodyText"/>
            </w:pPr>
            <w:r w:rsidRPr="008C709C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rPr>
                <w:rStyle w:val="SpecialBold"/>
              </w:rPr>
              <w:t>PERFORMANCE</w:t>
            </w:r>
            <w:r w:rsidRPr="008C709C">
              <w:t xml:space="preserve"> </w:t>
            </w:r>
            <w:r w:rsidRPr="008C709C">
              <w:rPr>
                <w:rStyle w:val="SpecialBold"/>
              </w:rPr>
              <w:t>CRITERIA</w:t>
            </w:r>
          </w:p>
        </w:tc>
      </w:tr>
      <w:tr w:rsidTr="008C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BodyText"/>
            </w:pPr>
            <w:r w:rsidRPr="008C709C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List"/>
              <w:rPr>
                <w:lang w:val="en-NZ"/>
              </w:rPr>
            </w:pPr>
            <w:r w:rsidRPr="008C709C">
              <w:t>1.  Determine information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List"/>
            </w:pPr>
            <w:r w:rsidRPr="008C709C">
              <w:t>1.1. Identify and clarify the purpose and scope of information required in consultation with teacher.</w:t>
            </w:r>
          </w:p>
          <w:p w:rsidR="00000000" w:rsidP="008C709C">
            <w:pPr>
              <w:pStyle w:val="List"/>
              <w:rPr>
                <w:lang w:val="en-NZ"/>
              </w:rPr>
            </w:pPr>
            <w:r w:rsidRPr="008C709C">
              <w:t>1.2. Locate possi</w:t>
            </w:r>
            <w:r w:rsidRPr="008C709C">
              <w:t>ble internal and external sources of online information following organisational policies and procedures for internet access and use.</w:t>
            </w:r>
          </w:p>
        </w:tc>
      </w:tr>
      <w:tr w:rsidTr="008C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List"/>
              <w:rPr>
                <w:lang w:val="en-NZ"/>
              </w:rPr>
            </w:pPr>
            <w:r w:rsidRPr="008C709C">
              <w:t>2.  Locate online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List"/>
            </w:pPr>
            <w:r w:rsidRPr="008C709C">
              <w:t>2.1. Find and use search engines to identify relevant websites and databases.</w:t>
            </w:r>
          </w:p>
          <w:p w:rsidR="00000000" w:rsidRPr="008C709C" w:rsidP="008C709C">
            <w:pPr>
              <w:pStyle w:val="List"/>
            </w:pPr>
            <w:r w:rsidRPr="008C709C">
              <w:t>2.2. Use log</w:t>
            </w:r>
            <w:r w:rsidRPr="008C709C">
              <w:t>ic and research to identify key words and phrases for the search.</w:t>
            </w:r>
          </w:p>
          <w:p w:rsidR="00000000" w:rsidRPr="008C709C" w:rsidP="008C709C">
            <w:pPr>
              <w:pStyle w:val="List"/>
            </w:pPr>
            <w:r w:rsidRPr="008C709C">
              <w:t>2.3. Navigate websites and databases to locate information using key words and phrases identified for the topic.</w:t>
            </w:r>
          </w:p>
          <w:p w:rsidR="00000000" w:rsidP="008C709C">
            <w:pPr>
              <w:pStyle w:val="List"/>
              <w:rPr>
                <w:lang w:val="en-NZ"/>
              </w:rPr>
            </w:pPr>
            <w:r w:rsidRPr="008C709C">
              <w:t>2.4. Access sufficient information to meet the needs of the research brief.</w:t>
            </w:r>
          </w:p>
        </w:tc>
      </w:tr>
      <w:tr w:rsidTr="008C7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List"/>
              <w:rPr>
                <w:lang w:val="en-NZ"/>
              </w:rPr>
            </w:pPr>
            <w:r w:rsidRPr="008C709C">
              <w:t>3.  Retrieve, evaluate and report on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List"/>
            </w:pPr>
            <w:r w:rsidRPr="008C709C">
              <w:t>3.1. Download and use information according to requirements of research task.</w:t>
            </w:r>
          </w:p>
          <w:p w:rsidR="00000000" w:rsidRPr="008C709C" w:rsidP="008C709C">
            <w:pPr>
              <w:pStyle w:val="List"/>
            </w:pPr>
            <w:r w:rsidRPr="008C709C">
              <w:t>3.2. Ensure information is sufficient, current and accurate to meet requirements.</w:t>
            </w:r>
          </w:p>
          <w:p w:rsidR="00000000" w:rsidRPr="008C709C" w:rsidP="008C709C">
            <w:pPr>
              <w:pStyle w:val="List"/>
            </w:pPr>
            <w:r w:rsidRPr="008C709C">
              <w:t>3.3. Meet legal and ethical requirements relat</w:t>
            </w:r>
            <w:r w:rsidRPr="008C709C">
              <w:t>ing to copyright and protection of information.</w:t>
            </w:r>
          </w:p>
          <w:p w:rsidR="00000000" w:rsidRPr="008C709C" w:rsidP="008C709C">
            <w:pPr>
              <w:pStyle w:val="List"/>
            </w:pPr>
            <w:r w:rsidRPr="008C709C">
              <w:t>3.4. Present information to teacher in required format.</w:t>
            </w:r>
          </w:p>
        </w:tc>
      </w:tr>
    </w:tbl>
    <w:p w:rsidR="00000000" w:rsidRPr="008C709C" w:rsidP="008C709C">
      <w:pPr>
        <w:pStyle w:val="BodyText"/>
      </w:pPr>
    </w:p>
    <w:p w:rsidR="00000000" w:rsidRPr="008C709C" w:rsidP="008C709C">
      <w:pPr>
        <w:pStyle w:val="AllowPageBreak"/>
      </w:pPr>
    </w:p>
    <w:p w:rsidR="00000000" w:rsidRPr="008C709C" w:rsidP="008C709C">
      <w:pPr>
        <w:pStyle w:val="Heading1"/>
      </w:pPr>
      <w:bookmarkStart w:id="7" w:name="O_1183123"/>
      <w:bookmarkEnd w:id="7"/>
      <w:r w:rsidRPr="008C70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t xml:space="preserve">Foundation skills essential to performance in this unit, but not explicit in the performance criteria are listed </w:t>
            </w:r>
            <w:r w:rsidRPr="008C709C">
              <w:t>below.</w:t>
            </w:r>
          </w:p>
        </w:tc>
      </w:tr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BodyText"/>
            </w:pPr>
            <w:r w:rsidRPr="008C709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rPr>
                <w:rStyle w:val="SpecialBold"/>
              </w:rPr>
              <w:t>DESCRIPTION</w:t>
            </w:r>
          </w:p>
        </w:tc>
      </w:tr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ListBullet"/>
            </w:pPr>
            <w:r w:rsidRPr="008C709C">
              <w:t>apply key search words and phrases</w:t>
            </w:r>
          </w:p>
          <w:p w:rsidR="00000000" w:rsidP="008C709C">
            <w:pPr>
              <w:pStyle w:val="ListBullet"/>
              <w:rPr>
                <w:lang w:val="en-NZ"/>
              </w:rPr>
            </w:pPr>
            <w:r w:rsidRPr="008C709C">
              <w:t>source, interpret and sort relevant online information.</w:t>
            </w:r>
          </w:p>
        </w:tc>
      </w:tr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ListBullet"/>
              <w:rPr>
                <w:lang w:val="en-NZ"/>
              </w:rPr>
            </w:pPr>
            <w:r w:rsidRPr="008C709C">
              <w:t>locate relevant information to research brief.</w:t>
            </w:r>
          </w:p>
        </w:tc>
      </w:tr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ListBullet"/>
              <w:rPr>
                <w:lang w:val="en-NZ"/>
              </w:rPr>
            </w:pPr>
            <w:r w:rsidRPr="008C709C">
              <w:t>identify deficiencies in information and address by ongoing searches.</w:t>
            </w:r>
          </w:p>
        </w:tc>
      </w:tr>
      <w:tr w:rsidTr="006D2C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9C">
            <w:pPr>
              <w:pStyle w:val="BodyText"/>
              <w:rPr>
                <w:lang w:val="en-NZ"/>
              </w:rPr>
            </w:pPr>
            <w:r w:rsidRPr="008C709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9C" w:rsidP="008C709C">
            <w:pPr>
              <w:pStyle w:val="ListBullet"/>
            </w:pPr>
            <w:r w:rsidRPr="008C709C">
              <w:t>determine suitable source of information relevant to research brief.</w:t>
            </w:r>
          </w:p>
        </w:tc>
      </w:tr>
    </w:tbl>
    <w:p w:rsidR="00000000" w:rsidRPr="008C709C" w:rsidP="008C709C">
      <w:pPr>
        <w:pStyle w:val="BodyText"/>
      </w:pPr>
    </w:p>
    <w:p w:rsidR="00000000" w:rsidRPr="008C709C" w:rsidP="008C709C">
      <w:pPr>
        <w:pStyle w:val="AllowPageBreak"/>
      </w:pPr>
    </w:p>
    <w:p w:rsidR="00000000" w:rsidRPr="008C709C" w:rsidP="008C709C">
      <w:pPr>
        <w:pStyle w:val="Heading1"/>
      </w:pPr>
      <w:bookmarkStart w:id="8" w:name="O_1183125"/>
      <w:bookmarkEnd w:id="8"/>
      <w:r w:rsidRPr="008C709C">
        <w:t>Unit Mapping Information</w:t>
      </w:r>
    </w:p>
    <w:p w:rsidR="00000000" w:rsidRPr="008C709C" w:rsidP="006D2CB1">
      <w:pPr>
        <w:pStyle w:val="BodyText"/>
      </w:pPr>
      <w:r w:rsidRPr="008C709C">
        <w:t xml:space="preserve">Release 1. CHCEDS040 Search and access online information supersedes and is not equivalent to CHCEDS011 Search and assess online information. </w:t>
      </w:r>
    </w:p>
    <w:p w:rsidR="00000000" w:rsidRPr="008C709C" w:rsidP="008C709C">
      <w:pPr>
        <w:pStyle w:val="Heading1"/>
      </w:pPr>
      <w:bookmarkStart w:id="9" w:name="O_1183132"/>
      <w:bookmarkEnd w:id="9"/>
      <w:r w:rsidRPr="008C709C">
        <w:t>Links</w:t>
      </w:r>
    </w:p>
    <w:p w:rsidR="00000000" w:rsidRPr="008C709C" w:rsidP="006D2CB1">
      <w:pPr>
        <w:pStyle w:val="BodyText"/>
      </w:pPr>
      <w:r w:rsidRPr="008C7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B245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C709C" w:rsidP="008C709C"/>
    <w:sectPr w:rsidSect="008C7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9C" w:rsidRPr="006D2CB1" w:rsidP="006D2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1" w:rsidP="008C7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CB1" w:rsidP="008C7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2CB1" w:rsidP="008C7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09C" w:rsidRPr="006D2CB1" w:rsidP="006D2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1" w:rsidRPr="002D2AF8" w:rsidP="008C7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CHCEDS040 Search and access online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2CB1" w:rsidP="008C7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88C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0C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09C"/>
  </w:style>
  <w:style w:type="character" w:customStyle="1" w:styleId="Heading1Char">
    <w:name w:val="Heading 1 Char"/>
    <w:basedOn w:val="DefaultParagraphFont"/>
    <w:link w:val="Heading1"/>
    <w:rsid w:val="008C7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0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0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09C"/>
    <w:rPr>
      <w:b/>
      <w:spacing w:val="0"/>
    </w:rPr>
  </w:style>
  <w:style w:type="character" w:styleId="Emphasis">
    <w:name w:val="Emphasis"/>
    <w:basedOn w:val="DefaultParagraphFont"/>
    <w:qFormat/>
    <w:rsid w:val="008C709C"/>
    <w:rPr>
      <w:i/>
    </w:rPr>
  </w:style>
  <w:style w:type="paragraph" w:customStyle="1" w:styleId="SuperHeading">
    <w:name w:val="SuperHeading"/>
    <w:basedOn w:val="Normal"/>
    <w:rsid w:val="008C7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0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0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0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09C"/>
  </w:style>
  <w:style w:type="paragraph" w:styleId="TableofFigures">
    <w:name w:val="table of figures"/>
    <w:basedOn w:val="Normal"/>
    <w:next w:val="Normal"/>
    <w:semiHidden/>
    <w:rsid w:val="008C7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0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09C"/>
    <w:rPr>
      <w:rFonts w:ascii="Wingdings" w:hAnsi="Wingdings"/>
    </w:rPr>
  </w:style>
  <w:style w:type="paragraph" w:customStyle="1" w:styleId="TableHeading">
    <w:name w:val="Table Heading"/>
    <w:basedOn w:val="HeadingBase"/>
    <w:rsid w:val="008C7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09C"/>
    <w:rPr>
      <w:color w:val="0033CC"/>
      <w:u w:val="none"/>
    </w:rPr>
  </w:style>
  <w:style w:type="paragraph" w:customStyle="1" w:styleId="BodyTextRight">
    <w:name w:val="Body Text Right"/>
    <w:basedOn w:val="BodyText"/>
    <w:rsid w:val="008C7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0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09C"/>
    <w:rPr>
      <w:sz w:val="32"/>
    </w:rPr>
  </w:style>
  <w:style w:type="paragraph" w:customStyle="1" w:styleId="HeadingProcedure">
    <w:name w:val="Heading Procedure"/>
    <w:basedOn w:val="HeadingBase"/>
    <w:next w:val="Normal"/>
    <w:rsid w:val="008C7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09C"/>
    <w:pPr>
      <w:spacing w:before="60" w:after="60"/>
    </w:pPr>
  </w:style>
  <w:style w:type="paragraph" w:styleId="ListContinue">
    <w:name w:val="List Continue"/>
    <w:basedOn w:val="List"/>
    <w:rsid w:val="008C709C"/>
    <w:pPr>
      <w:ind w:firstLine="0"/>
    </w:pPr>
  </w:style>
  <w:style w:type="paragraph" w:customStyle="1" w:styleId="ListNote">
    <w:name w:val="List Note"/>
    <w:basedOn w:val="List"/>
    <w:rsid w:val="008C7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09C"/>
    <w:rPr>
      <w:rFonts w:ascii="Courier New" w:hAnsi="Courier New"/>
    </w:rPr>
  </w:style>
  <w:style w:type="paragraph" w:customStyle="1" w:styleId="NoteBullet">
    <w:name w:val="Note Bullet"/>
    <w:basedOn w:val="Note"/>
    <w:rsid w:val="008C7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0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09C"/>
    <w:rPr>
      <w:b/>
      <w:smallCaps/>
    </w:rPr>
  </w:style>
  <w:style w:type="paragraph" w:customStyle="1" w:styleId="TableListNumber">
    <w:name w:val="Table List Number"/>
    <w:basedOn w:val="ListNumber"/>
    <w:rsid w:val="008C7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09C"/>
    <w:pPr>
      <w:numPr>
        <w:numId w:val="8"/>
      </w:numPr>
    </w:pPr>
  </w:style>
  <w:style w:type="paragraph" w:customStyle="1" w:styleId="ListAlpha2">
    <w:name w:val="List Alpha 2"/>
    <w:basedOn w:val="List2"/>
    <w:rsid w:val="008C709C"/>
    <w:pPr>
      <w:numPr>
        <w:numId w:val="7"/>
      </w:numPr>
    </w:pPr>
  </w:style>
  <w:style w:type="paragraph" w:styleId="List2">
    <w:name w:val="List 2"/>
    <w:basedOn w:val="BodyText"/>
    <w:rsid w:val="008C7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0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0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09C"/>
    <w:pPr>
      <w:numPr>
        <w:numId w:val="3"/>
      </w:numPr>
    </w:pPr>
  </w:style>
  <w:style w:type="paragraph" w:styleId="ListContinue2">
    <w:name w:val="List Continue 2"/>
    <w:basedOn w:val="List2"/>
    <w:rsid w:val="008C709C"/>
    <w:pPr>
      <w:ind w:firstLine="0"/>
    </w:pPr>
  </w:style>
  <w:style w:type="paragraph" w:styleId="ListContinue3">
    <w:name w:val="List Continue 3"/>
    <w:basedOn w:val="List3"/>
    <w:rsid w:val="008C709C"/>
    <w:pPr>
      <w:ind w:left="1021" w:firstLine="0"/>
    </w:pPr>
  </w:style>
  <w:style w:type="paragraph" w:styleId="ListContinue4">
    <w:name w:val="List Continue 4"/>
    <w:basedOn w:val="List4"/>
    <w:rsid w:val="008C709C"/>
    <w:pPr>
      <w:ind w:firstLine="0"/>
    </w:pPr>
  </w:style>
  <w:style w:type="paragraph" w:styleId="ListContinue5">
    <w:name w:val="List Continue 5"/>
    <w:basedOn w:val="List5"/>
    <w:rsid w:val="008C709C"/>
    <w:pPr>
      <w:ind w:firstLine="0"/>
    </w:pPr>
  </w:style>
  <w:style w:type="paragraph" w:styleId="ListNumber3">
    <w:name w:val="List Number 3"/>
    <w:basedOn w:val="List3"/>
    <w:rsid w:val="008C709C"/>
    <w:pPr>
      <w:numPr>
        <w:numId w:val="4"/>
      </w:numPr>
    </w:pPr>
  </w:style>
  <w:style w:type="paragraph" w:styleId="ListNumber4">
    <w:name w:val="List Number 4"/>
    <w:basedOn w:val="List4"/>
    <w:rsid w:val="008C709C"/>
    <w:pPr>
      <w:numPr>
        <w:numId w:val="5"/>
      </w:numPr>
    </w:pPr>
  </w:style>
  <w:style w:type="paragraph" w:styleId="ListNumber5">
    <w:name w:val="List Number 5"/>
    <w:basedOn w:val="List5"/>
    <w:rsid w:val="008C709C"/>
    <w:pPr>
      <w:numPr>
        <w:numId w:val="6"/>
      </w:numPr>
    </w:pPr>
  </w:style>
  <w:style w:type="paragraph" w:styleId="BlockText">
    <w:name w:val="Block Text"/>
    <w:basedOn w:val="Normal"/>
    <w:rsid w:val="008C7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09C"/>
    <w:rPr>
      <w:sz w:val="16"/>
      <w:vertAlign w:val="superscript"/>
    </w:rPr>
  </w:style>
  <w:style w:type="character" w:customStyle="1" w:styleId="Symbols">
    <w:name w:val="Symbols"/>
    <w:basedOn w:val="DefaultParagraphFont"/>
    <w:rsid w:val="008C709C"/>
    <w:rPr>
      <w:rFonts w:ascii="Symbol" w:hAnsi="Symbol"/>
    </w:rPr>
  </w:style>
  <w:style w:type="character" w:customStyle="1" w:styleId="MenuOptions">
    <w:name w:val="Menu Options"/>
    <w:basedOn w:val="DefaultParagraphFont"/>
    <w:rsid w:val="008C7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09C"/>
    <w:rPr>
      <w:b/>
    </w:rPr>
  </w:style>
  <w:style w:type="character" w:customStyle="1" w:styleId="Underlined">
    <w:name w:val="Underlined"/>
    <w:basedOn w:val="DefaultParagraphFont"/>
    <w:rsid w:val="008C709C"/>
    <w:rPr>
      <w:u w:val="single"/>
    </w:rPr>
  </w:style>
  <w:style w:type="paragraph" w:customStyle="1" w:styleId="TableBodyTextRight">
    <w:name w:val="Table Body Text Right"/>
    <w:basedOn w:val="TableBodyText"/>
    <w:rsid w:val="008C7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09C"/>
    <w:rPr>
      <w:sz w:val="18"/>
    </w:rPr>
  </w:style>
  <w:style w:type="paragraph" w:customStyle="1" w:styleId="BodySmallRight">
    <w:name w:val="Body Small Right"/>
    <w:basedOn w:val="BodyTextRight"/>
    <w:rsid w:val="008C709C"/>
    <w:rPr>
      <w:sz w:val="18"/>
      <w:szCs w:val="18"/>
    </w:rPr>
  </w:style>
  <w:style w:type="paragraph" w:customStyle="1" w:styleId="MarginEdition">
    <w:name w:val="Margin Edition"/>
    <w:basedOn w:val="MarginNote"/>
    <w:rsid w:val="008C7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09C"/>
    <w:rPr>
      <w:sz w:val="2"/>
      <w:szCs w:val="2"/>
    </w:rPr>
  </w:style>
  <w:style w:type="character" w:customStyle="1" w:styleId="Small">
    <w:name w:val="Small"/>
    <w:basedOn w:val="DefaultParagraphFont"/>
    <w:rsid w:val="008C709C"/>
    <w:rPr>
      <w:sz w:val="16"/>
    </w:rPr>
  </w:style>
  <w:style w:type="paragraph" w:customStyle="1" w:styleId="WideTable">
    <w:name w:val="Wide Table"/>
    <w:basedOn w:val="Normal"/>
    <w:rsid w:val="008C7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09C"/>
  </w:style>
  <w:style w:type="paragraph" w:styleId="Quote">
    <w:name w:val="Quote"/>
    <w:basedOn w:val="Heading1"/>
    <w:link w:val="QuoteChar"/>
    <w:qFormat/>
    <w:rsid w:val="008C7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09C"/>
    <w:pPr>
      <w:pageBreakBefore/>
    </w:pPr>
  </w:style>
  <w:style w:type="paragraph" w:customStyle="1" w:styleId="Border">
    <w:name w:val="Border"/>
    <w:basedOn w:val="Normal"/>
    <w:qFormat/>
    <w:rsid w:val="008C7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09C"/>
    <w:rPr>
      <w:u w:val="single"/>
    </w:rPr>
  </w:style>
  <w:style w:type="character" w:customStyle="1" w:styleId="BoldandItalics">
    <w:name w:val="Bold and Italics"/>
    <w:qFormat/>
    <w:rsid w:val="008C709C"/>
    <w:rPr>
      <w:b/>
      <w:i/>
      <w:u w:val="none"/>
    </w:rPr>
  </w:style>
  <w:style w:type="paragraph" w:styleId="BalloonText">
    <w:name w:val="Balloon Text"/>
    <w:basedOn w:val="Normal"/>
    <w:link w:val="BalloonTextChar"/>
    <w:rsid w:val="008C7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09C"/>
    <w:pPr>
      <w:spacing w:before="0" w:after="0"/>
    </w:pPr>
  </w:style>
  <w:style w:type="paragraph" w:customStyle="1" w:styleId="BodyTextBold">
    <w:name w:val="Body Text Bold"/>
    <w:basedOn w:val="BodyText"/>
    <w:qFormat/>
    <w:rsid w:val="008C709C"/>
    <w:rPr>
      <w:b/>
    </w:rPr>
  </w:style>
  <w:style w:type="character" w:styleId="Hyperlink">
    <w:name w:val="Hyperlink"/>
    <w:basedOn w:val="DefaultParagraphFont"/>
    <w:uiPriority w:val="99"/>
    <w:unhideWhenUsed/>
    <w:rsid w:val="006D2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2967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CHCEDS040 Search and access online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