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CE6" w:rsidP="00AD7C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CHCEDS039 Work effectively as an Aboriginal and/or Torres Strait Islander education worker</w:t>
      </w:r>
      <w:r>
        <w:fldChar w:fldCharType="end"/>
      </w:r>
    </w:p>
    <w:p w:rsidR="00AD7CE6" w:rsidP="00AD7CE6">
      <w:pPr>
        <w:pStyle w:val="Version"/>
        <w:sectPr w:rsidSect="007C43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43CE" w:rsidP="007C43CE">
      <w:pPr>
        <w:pStyle w:val="SuperHeading"/>
      </w:pPr>
      <w:r w:rsidRPr="007C43CE">
        <w:t>CHCEDS039 Work effectively as an Aboriginal and/or Torres Strait Islander education worker</w:t>
      </w:r>
    </w:p>
    <w:p w:rsidR="00000000" w:rsidRPr="007C43CE" w:rsidP="007C43CE">
      <w:pPr>
        <w:pStyle w:val="Heading1"/>
      </w:pPr>
      <w:bookmarkStart w:id="1" w:name="O_1183098"/>
      <w:bookmarkEnd w:id="1"/>
      <w:r w:rsidRPr="007C43CE">
        <w:t>Modification History</w:t>
      </w:r>
    </w:p>
    <w:p w:rsidR="00000000" w:rsidRPr="007C43CE" w:rsidP="00AD7CE6">
      <w:pPr>
        <w:pStyle w:val="BodyText"/>
      </w:pPr>
      <w:r w:rsidRPr="007C43CE">
        <w:t>Release 1. CHCEDS039 Work effectively as an Aboriginal and/or Torres Strait Islander education worker supersedes and is not equivalent to CHCEDS010 Work effectively as an Aboriginal or Torres Strait Islander education worker.</w:t>
      </w:r>
    </w:p>
    <w:p w:rsidR="00000000" w:rsidRPr="007C43CE" w:rsidP="007C43CE">
      <w:pPr>
        <w:pStyle w:val="Heading1"/>
      </w:pPr>
      <w:bookmarkStart w:id="2" w:name="O_1183099"/>
      <w:bookmarkEnd w:id="2"/>
      <w:r w:rsidRPr="007C43CE">
        <w:t>Application</w:t>
      </w:r>
    </w:p>
    <w:p w:rsidR="00000000" w:rsidRPr="007C43CE" w:rsidP="00AD7CE6">
      <w:pPr>
        <w:pStyle w:val="BodyText"/>
      </w:pPr>
      <w:r w:rsidRPr="007C43CE">
        <w:t xml:space="preserve">This unit describes the performance outcomes, skills and knowledge required for an Aboriginal and/or Torres Strait Islander education support worker to manage their work performance in a school. </w:t>
      </w:r>
    </w:p>
    <w:p w:rsidR="00000000" w:rsidRPr="007C43CE" w:rsidP="00AD7CE6">
      <w:pPr>
        <w:pStyle w:val="BodyText"/>
      </w:pPr>
      <w:r w:rsidRPr="007C43CE">
        <w:t>The unit applies to education support workers who operate u</w:t>
      </w:r>
      <w:r w:rsidRPr="007C43CE">
        <w:t xml:space="preserve">nder the guidance and supervision of a teacher or other educational professional. They work mainly with students in classroom settings in primary or secondary schools, as defined by State/Territory legislation. </w:t>
      </w:r>
    </w:p>
    <w:p w:rsidR="00000000" w:rsidRPr="007C43CE" w:rsidP="00AD7CE6">
      <w:pPr>
        <w:pStyle w:val="BodyText"/>
      </w:pPr>
      <w:r w:rsidRPr="007C43CE">
        <w:t xml:space="preserve">An Aboriginal and/or Torres Strait Islander </w:t>
      </w:r>
      <w:r w:rsidRPr="007C43CE">
        <w:t>education worker is generally drawn from the local community because of their fluency in a specific language, kinship relationships within the community, a level of knowledge of and respect for traditional culture, and capacity to interact in the wider com</w:t>
      </w:r>
      <w:r w:rsidRPr="007C43CE">
        <w:t>munity.</w:t>
      </w:r>
    </w:p>
    <w:p w:rsidR="00000000" w:rsidRPr="007C43CE" w:rsidP="00AD7CE6">
      <w:pPr>
        <w:pStyle w:val="BodyText"/>
      </w:pPr>
      <w:r w:rsidRPr="007C43CE">
        <w:t>The skills in this unit must be applied in accordance with Commonwealth and State/Territory legislation, Australian standards and industry codes of practice.</w:t>
      </w:r>
    </w:p>
    <w:p w:rsidR="00000000" w:rsidRPr="007C43CE" w:rsidP="00AD7CE6">
      <w:pPr>
        <w:pStyle w:val="BodyText"/>
      </w:pPr>
      <w:r w:rsidRPr="007C43CE">
        <w:t>No occupational licensing, certification or specific legislative requirements apply to thi</w:t>
      </w:r>
      <w:r w:rsidRPr="007C43CE">
        <w:t>s unit at the time of publication.</w:t>
      </w:r>
    </w:p>
    <w:p w:rsidR="00000000" w:rsidRPr="007C43CE" w:rsidP="007C43CE">
      <w:pPr>
        <w:pStyle w:val="Heading1"/>
      </w:pPr>
      <w:bookmarkStart w:id="3" w:name="O_1183100"/>
      <w:bookmarkEnd w:id="3"/>
      <w:r w:rsidRPr="007C43CE">
        <w:t>Pre-requisite Unit</w:t>
      </w:r>
    </w:p>
    <w:p w:rsidR="00000000" w:rsidRPr="007C43CE" w:rsidP="00AD7CE6">
      <w:pPr>
        <w:pStyle w:val="BodyText"/>
      </w:pPr>
      <w:r w:rsidRPr="007C43CE">
        <w:t>Nil</w:t>
      </w:r>
    </w:p>
    <w:p w:rsidR="00000000" w:rsidRPr="007C43CE" w:rsidP="007C43CE">
      <w:pPr>
        <w:pStyle w:val="Heading1"/>
      </w:pPr>
      <w:bookmarkStart w:id="4" w:name="O_1183101"/>
      <w:bookmarkEnd w:id="4"/>
      <w:r w:rsidRPr="007C43CE">
        <w:t>Competency Field</w:t>
      </w:r>
    </w:p>
    <w:p w:rsidR="00000000" w:rsidRPr="007C43CE" w:rsidP="00AD7CE6">
      <w:pPr>
        <w:pStyle w:val="BodyText"/>
      </w:pPr>
      <w:r w:rsidRPr="007C43CE">
        <w:t>Education Support</w:t>
      </w:r>
    </w:p>
    <w:p w:rsidR="00000000" w:rsidRPr="007C43CE" w:rsidP="007C43CE">
      <w:pPr>
        <w:pStyle w:val="Heading1"/>
      </w:pPr>
      <w:bookmarkStart w:id="5" w:name="O_1183102"/>
      <w:bookmarkEnd w:id="5"/>
      <w:r w:rsidRPr="007C43CE">
        <w:t>Unit Sector</w:t>
      </w:r>
    </w:p>
    <w:p w:rsidR="00000000" w:rsidRPr="007C43CE" w:rsidP="00AD7CE6">
      <w:pPr>
        <w:pStyle w:val="BodyText"/>
      </w:pPr>
      <w:r w:rsidRPr="007C43CE">
        <w:t>Children’s Education and Care</w:t>
      </w:r>
    </w:p>
    <w:p w:rsidR="00000000" w:rsidRPr="007C43CE" w:rsidP="007C43CE">
      <w:pPr>
        <w:pStyle w:val="Heading1"/>
      </w:pPr>
      <w:bookmarkStart w:id="6" w:name="O_1183103"/>
      <w:bookmarkEnd w:id="6"/>
      <w:r w:rsidRPr="007C43CE">
        <w:t>Elements and Performance Criteria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920"/>
      </w:tblGrid>
      <w:tr w:rsidTr="007C43CE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CE" w:rsidP="007C43CE">
            <w:pPr>
              <w:pStyle w:val="BodyText"/>
            </w:pPr>
            <w:r w:rsidRPr="007C43CE">
              <w:rPr>
                <w:rStyle w:val="SpecialBold"/>
              </w:rPr>
              <w:t>ELEMENTS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CE">
            <w:pPr>
              <w:pStyle w:val="BodyText"/>
              <w:rPr>
                <w:lang w:val="en-NZ"/>
              </w:rPr>
            </w:pPr>
            <w:r w:rsidRPr="007C43CE">
              <w:rPr>
                <w:rStyle w:val="SpecialBold"/>
              </w:rPr>
              <w:t>PE</w:t>
            </w:r>
            <w:r w:rsidRPr="007C43CE">
              <w:rPr>
                <w:rStyle w:val="SpecialBold"/>
              </w:rPr>
              <w:t>RFORMANCE</w:t>
            </w:r>
            <w:r w:rsidRPr="007C43CE">
              <w:t xml:space="preserve"> </w:t>
            </w:r>
            <w:r w:rsidRPr="007C43CE">
              <w:rPr>
                <w:rStyle w:val="SpecialBold"/>
              </w:rPr>
              <w:t>CRITERIA</w:t>
            </w:r>
          </w:p>
        </w:tc>
      </w:tr>
      <w:tr w:rsidTr="007C43CE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CE" w:rsidP="007C43CE">
            <w:pPr>
              <w:pStyle w:val="BodyText"/>
            </w:pPr>
            <w:r w:rsidRPr="007C43CE">
              <w:rPr>
                <w:rStyle w:val="Emphasis"/>
              </w:rPr>
              <w:t>Elements describe the essential outcomes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CE">
            <w:pPr>
              <w:pStyle w:val="BodyText"/>
              <w:rPr>
                <w:lang w:val="en-NZ"/>
              </w:rPr>
            </w:pPr>
            <w:r w:rsidRPr="007C43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43CE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CE">
            <w:pPr>
              <w:pStyle w:val="List"/>
              <w:rPr>
                <w:lang w:val="en-NZ"/>
              </w:rPr>
            </w:pPr>
            <w:r w:rsidRPr="007C43CE">
              <w:t>1.  Manage personal work tasks.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CE" w:rsidP="007C43CE">
            <w:pPr>
              <w:pStyle w:val="List"/>
            </w:pPr>
            <w:r w:rsidRPr="007C43CE">
              <w:t>1.1. Maintain work diary to timetable appointments and document liaison with Aboriginal and/or Torres Strait Islander students, families and others as required.</w:t>
            </w:r>
          </w:p>
          <w:p w:rsidR="00000000" w:rsidRPr="007C43CE" w:rsidP="007C43CE">
            <w:pPr>
              <w:pStyle w:val="List"/>
            </w:pPr>
            <w:r w:rsidRPr="007C43CE">
              <w:t>1.2. Prioritise tasks according to organisation’s goals.</w:t>
            </w:r>
          </w:p>
          <w:p w:rsidR="00000000" w:rsidP="007C43CE">
            <w:pPr>
              <w:pStyle w:val="List"/>
              <w:rPr>
                <w:lang w:val="en-NZ"/>
              </w:rPr>
            </w:pPr>
            <w:r w:rsidRPr="007C43CE">
              <w:t>1.3. Assess and organise competing dem</w:t>
            </w:r>
            <w:r w:rsidRPr="007C43CE">
              <w:t>ands within time and resource constraints to provide an effective and responsive service.</w:t>
            </w:r>
          </w:p>
        </w:tc>
      </w:tr>
      <w:tr w:rsidTr="007C43CE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CE">
            <w:pPr>
              <w:pStyle w:val="List"/>
              <w:rPr>
                <w:lang w:val="en-NZ"/>
              </w:rPr>
            </w:pPr>
            <w:r w:rsidRPr="007C43CE">
              <w:t>2.  Model high standards of personal performance, ethics and integrity.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CE" w:rsidP="007C43CE">
            <w:pPr>
              <w:pStyle w:val="List"/>
            </w:pPr>
            <w:r w:rsidRPr="007C43CE">
              <w:t>2.1. Serve as a role model for Aboriginal and/or Torres Strait Islander students and communit</w:t>
            </w:r>
            <w:r w:rsidRPr="007C43CE">
              <w:t>y according to performance standards.</w:t>
            </w:r>
          </w:p>
          <w:p w:rsidR="00000000" w:rsidRPr="007C43CE" w:rsidP="007C43CE">
            <w:pPr>
              <w:pStyle w:val="List"/>
            </w:pPr>
            <w:r w:rsidRPr="007C43CE">
              <w:t>2.2. Demonstrate personal and professional integrity to engender confidence and respect.</w:t>
            </w:r>
          </w:p>
          <w:p w:rsidR="00000000" w:rsidP="007C43CE">
            <w:pPr>
              <w:pStyle w:val="List"/>
              <w:rPr>
                <w:lang w:val="en-NZ"/>
              </w:rPr>
            </w:pPr>
            <w:r w:rsidRPr="007C43CE">
              <w:t>2.3. Follow organisational policies and procedures.</w:t>
            </w:r>
          </w:p>
        </w:tc>
      </w:tr>
      <w:tr w:rsidTr="007C43CE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CE" w:rsidP="007C43CE">
            <w:pPr>
              <w:pStyle w:val="List"/>
            </w:pPr>
            <w:r w:rsidRPr="007C43CE">
              <w:t>3.  Assist and support other personnel.</w:t>
            </w:r>
          </w:p>
          <w:p w:rsidR="00000000" w:rsidRPr="007C43CE" w:rsidP="007C43CE">
            <w:pPr>
              <w:pStyle w:val="BodyText"/>
            </w:pPr>
          </w:p>
          <w:p w:rsidR="00000000" w:rsidP="007C43CE">
            <w:pPr>
              <w:pStyle w:val="BodyText"/>
              <w:rPr>
                <w:lang w:val="en-NZ"/>
              </w:rPr>
            </w:pP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CE" w:rsidP="007C43CE">
            <w:pPr>
              <w:pStyle w:val="List"/>
            </w:pPr>
            <w:r w:rsidRPr="007C43CE">
              <w:t>3.1. Interact with others to promote a productive and harmonious school environment.</w:t>
            </w:r>
          </w:p>
          <w:p w:rsidR="00000000" w:rsidRPr="007C43CE" w:rsidP="007C43CE">
            <w:pPr>
              <w:pStyle w:val="List"/>
            </w:pPr>
            <w:r w:rsidRPr="007C43CE">
              <w:t>3.2. Provide encouragement, support and advice to colleagues.</w:t>
            </w:r>
          </w:p>
          <w:p w:rsidR="00000000" w:rsidRPr="007C43CE" w:rsidP="007C43CE">
            <w:pPr>
              <w:pStyle w:val="List"/>
            </w:pPr>
            <w:r w:rsidRPr="007C43CE">
              <w:t>3.3. Provide informative and constructive feedback to other personnel in a positive manner.</w:t>
            </w:r>
          </w:p>
          <w:p w:rsidR="00000000" w:rsidRPr="007C43CE" w:rsidP="007C43CE">
            <w:pPr>
              <w:pStyle w:val="List"/>
            </w:pPr>
            <w:r w:rsidRPr="007C43CE">
              <w:t>3.4. Seek feedbac</w:t>
            </w:r>
            <w:r w:rsidRPr="007C43CE">
              <w:t xml:space="preserve">k on own work performance from supervisors or colleagues. </w:t>
            </w:r>
          </w:p>
        </w:tc>
      </w:tr>
    </w:tbl>
    <w:p w:rsidR="00000000" w:rsidRPr="007C43CE" w:rsidP="007C43CE">
      <w:pPr>
        <w:pStyle w:val="BodyText"/>
      </w:pPr>
    </w:p>
    <w:p w:rsidR="00000000" w:rsidRPr="007C43CE" w:rsidP="007C43CE">
      <w:pPr>
        <w:pStyle w:val="AllowPageBreak"/>
      </w:pPr>
    </w:p>
    <w:p w:rsidR="00000000" w:rsidRPr="007C43CE" w:rsidP="007C43CE">
      <w:pPr>
        <w:pStyle w:val="Heading1"/>
      </w:pPr>
      <w:bookmarkStart w:id="7" w:name="O_1183104"/>
      <w:bookmarkEnd w:id="7"/>
      <w:r w:rsidRPr="007C43C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7"/>
        <w:gridCol w:w="6749"/>
      </w:tblGrid>
      <w:tr w:rsidTr="00AD7C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CE">
            <w:pPr>
              <w:pStyle w:val="BodyText"/>
              <w:rPr>
                <w:lang w:val="en-NZ"/>
              </w:rPr>
            </w:pPr>
            <w:r w:rsidRPr="007C43CE">
              <w:t>Foundation skills essential to performance in this unit, but not explicit in the performance criteria are listed below.</w:t>
            </w:r>
          </w:p>
        </w:tc>
      </w:tr>
      <w:tr w:rsidTr="00AD7C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CE" w:rsidP="007C43CE">
            <w:pPr>
              <w:pStyle w:val="BodyText"/>
            </w:pPr>
            <w:r w:rsidRPr="007C43CE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CE">
            <w:pPr>
              <w:pStyle w:val="BodyText"/>
              <w:rPr>
                <w:lang w:val="en-NZ"/>
              </w:rPr>
            </w:pPr>
            <w:r w:rsidRPr="007C43CE">
              <w:rPr>
                <w:rStyle w:val="SpecialBold"/>
              </w:rPr>
              <w:t>DESCRIPTION</w:t>
            </w:r>
          </w:p>
        </w:tc>
      </w:tr>
      <w:tr w:rsidTr="00AD7C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CE">
            <w:pPr>
              <w:pStyle w:val="BodyText"/>
              <w:rPr>
                <w:lang w:val="en-NZ"/>
              </w:rPr>
            </w:pPr>
            <w:r w:rsidRPr="007C43C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CE">
            <w:pPr>
              <w:pStyle w:val="ListBullet"/>
              <w:rPr>
                <w:lang w:val="en-NZ"/>
              </w:rPr>
            </w:pPr>
            <w:r w:rsidRPr="007C43CE">
              <w:t xml:space="preserve">interpret organisational policies and procedures. </w:t>
            </w:r>
          </w:p>
        </w:tc>
      </w:tr>
      <w:tr w:rsidTr="00AD7C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CE">
            <w:pPr>
              <w:pStyle w:val="BodyText"/>
              <w:rPr>
                <w:lang w:val="en-NZ"/>
              </w:rPr>
            </w:pPr>
            <w:r w:rsidRPr="007C43CE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CE">
            <w:pPr>
              <w:pStyle w:val="ListBullet"/>
              <w:rPr>
                <w:lang w:val="en-NZ"/>
              </w:rPr>
            </w:pPr>
            <w:r w:rsidRPr="007C43CE">
              <w:t>record details of own work according to organisational policies and procedures.</w:t>
            </w:r>
          </w:p>
        </w:tc>
      </w:tr>
      <w:tr w:rsidTr="00AD7C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CE">
            <w:pPr>
              <w:pStyle w:val="BodyText"/>
              <w:rPr>
                <w:lang w:val="en-NZ"/>
              </w:rPr>
            </w:pPr>
            <w:r w:rsidRPr="007C43C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CE">
            <w:pPr>
              <w:pStyle w:val="ListBullet"/>
              <w:rPr>
                <w:lang w:val="en-NZ"/>
              </w:rPr>
            </w:pPr>
            <w:r w:rsidRPr="007C43CE">
              <w:t>use listening and questioning to seek information and confirm understanding.</w:t>
            </w:r>
          </w:p>
        </w:tc>
      </w:tr>
      <w:tr w:rsidTr="00AD7C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CE">
            <w:pPr>
              <w:pStyle w:val="BodyText"/>
              <w:rPr>
                <w:lang w:val="en-NZ"/>
              </w:rPr>
            </w:pPr>
            <w:r w:rsidRPr="007C43C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CE">
            <w:pPr>
              <w:pStyle w:val="ListBullet"/>
              <w:rPr>
                <w:lang w:val="en-NZ"/>
              </w:rPr>
            </w:pPr>
            <w:r w:rsidRPr="007C43CE">
              <w:t>interpret numerical information in relation to timeframes.</w:t>
            </w:r>
          </w:p>
        </w:tc>
      </w:tr>
      <w:tr w:rsidTr="00AD7C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CE">
            <w:pPr>
              <w:pStyle w:val="BodyText"/>
              <w:rPr>
                <w:lang w:val="en-NZ"/>
              </w:rPr>
            </w:pPr>
            <w:r w:rsidRPr="007C43CE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CE">
            <w:pPr>
              <w:pStyle w:val="ListBullet"/>
              <w:rPr>
                <w:lang w:val="en-NZ"/>
              </w:rPr>
            </w:pPr>
            <w:r w:rsidRPr="007C43CE">
              <w:t xml:space="preserve">identify issues in relation to scheduling and prioritising tasks and determine actions to address them. </w:t>
            </w:r>
          </w:p>
        </w:tc>
      </w:tr>
      <w:tr w:rsidTr="00AD7C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CE">
            <w:pPr>
              <w:pStyle w:val="BodyText"/>
              <w:rPr>
                <w:lang w:val="en-NZ"/>
              </w:rPr>
            </w:pPr>
            <w:r w:rsidRPr="007C43CE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CE" w:rsidP="007C43CE">
            <w:pPr>
              <w:pStyle w:val="ListBullet"/>
            </w:pPr>
            <w:r w:rsidRPr="007C43CE">
              <w:t>organise work to ensure deadlines and objectives are met.</w:t>
            </w:r>
          </w:p>
        </w:tc>
      </w:tr>
    </w:tbl>
    <w:p w:rsidR="00000000" w:rsidRPr="007C43CE" w:rsidP="007C43CE">
      <w:pPr>
        <w:pStyle w:val="BodyText"/>
      </w:pPr>
    </w:p>
    <w:p w:rsidR="00000000" w:rsidRPr="007C43CE" w:rsidP="007C43CE">
      <w:pPr>
        <w:pStyle w:val="AllowPageBreak"/>
      </w:pPr>
    </w:p>
    <w:p w:rsidR="00000000" w:rsidRPr="007C43CE" w:rsidP="007C43CE">
      <w:pPr>
        <w:pStyle w:val="Heading1"/>
      </w:pPr>
      <w:bookmarkStart w:id="8" w:name="O_1183106"/>
      <w:bookmarkEnd w:id="8"/>
      <w:r w:rsidRPr="007C43CE">
        <w:t>Unit Mapping Information</w:t>
      </w:r>
    </w:p>
    <w:p w:rsidR="00000000" w:rsidRPr="007C43CE" w:rsidP="00AD7CE6">
      <w:pPr>
        <w:pStyle w:val="BodyText"/>
      </w:pPr>
      <w:r w:rsidRPr="007C43CE">
        <w:t>Release 1. CHCEDS039 Work effectively as an Aboriginal and/or Torres Strait Islander education worker supersedes and is not equivalent to CHCEDS010 Work effectively as an Aboriginal or Torres Strait Islander education worker.</w:t>
      </w:r>
    </w:p>
    <w:p w:rsidR="00000000" w:rsidRPr="007C43CE" w:rsidP="007C43CE">
      <w:pPr>
        <w:pStyle w:val="Heading1"/>
      </w:pPr>
      <w:bookmarkStart w:id="9" w:name="O_1183113"/>
      <w:bookmarkEnd w:id="9"/>
      <w:r w:rsidRPr="007C43CE">
        <w:t>Links</w:t>
      </w:r>
    </w:p>
    <w:p w:rsidR="00000000" w:rsidRPr="007C43CE" w:rsidP="00AD7CE6">
      <w:pPr>
        <w:pStyle w:val="BodyText"/>
      </w:pPr>
      <w:r w:rsidRPr="007C43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7167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C43CE" w:rsidP="00AD7CE6">
      <w:pPr>
        <w:pStyle w:val="BodyText"/>
        <w:sectPr w:rsidSect="007C43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43CE" w:rsidP="007C43CE">
      <w:pPr>
        <w:pStyle w:val="SuperHeading"/>
      </w:pPr>
      <w:r w:rsidRPr="007C43CE">
        <w:t>Assessment Requirements for CHCEDS039 Work effectively as an Ab</w:t>
      </w:r>
      <w:r w:rsidRPr="007C43CE">
        <w:t>original and/or Torres Strait Islander education worker</w:t>
      </w:r>
    </w:p>
    <w:p w:rsidR="00000000" w:rsidRPr="007C43CE" w:rsidP="007C43CE">
      <w:pPr>
        <w:pStyle w:val="Heading1"/>
      </w:pPr>
      <w:bookmarkStart w:id="10" w:name="O_1183108"/>
      <w:bookmarkEnd w:id="10"/>
      <w:r w:rsidRPr="007C43CE">
        <w:t>Modification History</w:t>
      </w:r>
    </w:p>
    <w:p w:rsidR="00000000" w:rsidRPr="007C43CE" w:rsidP="00AD7CE6">
      <w:pPr>
        <w:pStyle w:val="BodyText"/>
      </w:pPr>
      <w:r w:rsidRPr="007C43CE">
        <w:t>Release 1. CHCEDS039 Work effectively as an Aboriginal and/or Torres Strait Islander education worker supersedes and is not equivalent to CHCEDS010 Work effectively as an Aboriginal or Torres Strait Islander education worker.</w:t>
      </w:r>
    </w:p>
    <w:p w:rsidR="00000000" w:rsidRPr="007C43CE" w:rsidP="007C43CE">
      <w:pPr>
        <w:pStyle w:val="Heading1"/>
      </w:pPr>
      <w:bookmarkStart w:id="11" w:name="O_1183109"/>
      <w:bookmarkEnd w:id="11"/>
      <w:r w:rsidRPr="007C43CE">
        <w:t>Performance</w:t>
      </w:r>
      <w:r w:rsidRPr="007C43CE">
        <w:t xml:space="preserve"> Evidence</w:t>
      </w:r>
    </w:p>
    <w:p w:rsidR="00000000" w:rsidRPr="007C43CE" w:rsidP="00AD7CE6">
      <w:pPr>
        <w:pStyle w:val="BodyText"/>
      </w:pPr>
      <w:r w:rsidRPr="007C43CE">
        <w:t>Evidence of the ability to complete tasks outlined in elements and performance criteria of this unit in the context of the job role, and:</w:t>
      </w:r>
    </w:p>
    <w:p w:rsidR="00000000" w:rsidRPr="007C43CE" w:rsidP="007C43CE">
      <w:pPr>
        <w:pStyle w:val="ListBullet"/>
      </w:pPr>
      <w:r w:rsidRPr="007C43CE">
        <w:t>follow organisational policies and procedures to schedule and complete three workplace tasks, including:</w:t>
      </w:r>
    </w:p>
    <w:p w:rsidR="00000000" w:rsidRPr="007C43CE" w:rsidP="007C43CE">
      <w:pPr>
        <w:pStyle w:val="ListBullet2"/>
      </w:pPr>
      <w:r w:rsidRPr="007C43CE">
        <w:t>i</w:t>
      </w:r>
      <w:r w:rsidRPr="007C43CE">
        <w:t>dentifying own responsibilities and their links to organisational requirements</w:t>
      </w:r>
    </w:p>
    <w:p w:rsidR="00000000" w:rsidRPr="007C43CE" w:rsidP="007C43CE">
      <w:pPr>
        <w:pStyle w:val="ListBullet2"/>
      </w:pPr>
      <w:r w:rsidRPr="007C43CE">
        <w:t>identifying and sourcing required resources and assistance</w:t>
      </w:r>
    </w:p>
    <w:p w:rsidR="00000000" w:rsidRPr="007C43CE" w:rsidP="007C43CE">
      <w:pPr>
        <w:pStyle w:val="ListBullet2"/>
      </w:pPr>
      <w:r w:rsidRPr="007C43CE">
        <w:t>identifying and addressing issues that may impact ability to complete task</w:t>
      </w:r>
    </w:p>
    <w:p w:rsidR="00000000" w:rsidRPr="007C43CE" w:rsidP="007C43CE">
      <w:pPr>
        <w:pStyle w:val="ListBullet2"/>
      </w:pPr>
      <w:r w:rsidRPr="007C43CE">
        <w:t>identifying any opportunities for improvement upon completion.</w:t>
      </w:r>
    </w:p>
    <w:p w:rsidR="00000000" w:rsidRPr="007C43CE" w:rsidP="007C43CE">
      <w:pPr>
        <w:pStyle w:val="AllowPageBreak"/>
      </w:pPr>
    </w:p>
    <w:p w:rsidR="00000000" w:rsidRPr="007C43CE" w:rsidP="007C43CE">
      <w:pPr>
        <w:pStyle w:val="Heading1"/>
      </w:pPr>
      <w:bookmarkStart w:id="12" w:name="O_1183110"/>
      <w:bookmarkEnd w:id="12"/>
      <w:r w:rsidRPr="007C43CE">
        <w:t>Knowledge Evidence</w:t>
      </w:r>
    </w:p>
    <w:p w:rsidR="00000000" w:rsidRPr="007C43CE" w:rsidP="00AD7CE6">
      <w:pPr>
        <w:pStyle w:val="BodyText"/>
      </w:pPr>
      <w:r w:rsidRPr="007C43CE">
        <w:t>Demonstrated knowledge required to complete the tasks outlined in elements and performance criteria of this unit:</w:t>
      </w:r>
    </w:p>
    <w:p w:rsidR="00000000" w:rsidRPr="007C43CE" w:rsidP="007C43CE">
      <w:pPr>
        <w:pStyle w:val="ListBullet"/>
      </w:pPr>
      <w:r w:rsidRPr="007C43CE">
        <w:t>role and responsibilities of an Aborigin</w:t>
      </w:r>
      <w:r w:rsidRPr="007C43CE">
        <w:t>al and/or Torres Strait Islander education worker and specific understanding of own work role and responsibilities</w:t>
      </w:r>
    </w:p>
    <w:p w:rsidR="00000000" w:rsidRPr="007C43CE" w:rsidP="007C43CE">
      <w:pPr>
        <w:pStyle w:val="ListBullet"/>
      </w:pPr>
      <w:r w:rsidRPr="007C43CE">
        <w:t>organisational policies and procedures as they apply to the work role</w:t>
      </w:r>
    </w:p>
    <w:p w:rsidR="00000000" w:rsidRPr="007C43CE" w:rsidP="007C43CE">
      <w:pPr>
        <w:pStyle w:val="ListBullet"/>
      </w:pPr>
      <w:r w:rsidRPr="007C43CE">
        <w:t>relationship between own work goals and plans and the organisation’s go</w:t>
      </w:r>
      <w:r w:rsidRPr="007C43CE">
        <w:t>als and plans</w:t>
      </w:r>
    </w:p>
    <w:p w:rsidR="00000000" w:rsidRPr="007C43CE" w:rsidP="007C43CE">
      <w:pPr>
        <w:pStyle w:val="ListBullet"/>
      </w:pPr>
      <w:r w:rsidRPr="007C43CE">
        <w:t>key features of the learning and development process and how this relates to own work role</w:t>
      </w:r>
    </w:p>
    <w:p w:rsidR="00000000" w:rsidRPr="007C43CE" w:rsidP="007C43CE">
      <w:pPr>
        <w:pStyle w:val="ListBullet"/>
      </w:pPr>
      <w:r w:rsidRPr="007C43CE">
        <w:t>features of personal and professional integrity:</w:t>
      </w:r>
    </w:p>
    <w:p w:rsidR="00000000" w:rsidRPr="007C43CE" w:rsidP="007C43CE">
      <w:pPr>
        <w:pStyle w:val="ListBullet2"/>
      </w:pPr>
      <w:r w:rsidRPr="007C43CE">
        <w:t>honesty</w:t>
      </w:r>
    </w:p>
    <w:p w:rsidR="00000000" w:rsidRPr="007C43CE" w:rsidP="007C43CE">
      <w:pPr>
        <w:pStyle w:val="ListBullet2"/>
      </w:pPr>
      <w:r w:rsidRPr="007C43CE">
        <w:t>showing consistency</w:t>
      </w:r>
    </w:p>
    <w:p w:rsidR="00000000" w:rsidRPr="007C43CE" w:rsidP="007C43CE">
      <w:pPr>
        <w:pStyle w:val="ListBullet2"/>
      </w:pPr>
      <w:r w:rsidRPr="007C43CE">
        <w:t>following relevant codes of ethics</w:t>
      </w:r>
    </w:p>
    <w:p w:rsidR="00000000" w:rsidRPr="007C43CE" w:rsidP="007C43CE">
      <w:pPr>
        <w:pStyle w:val="ListBullet2"/>
      </w:pPr>
      <w:r w:rsidRPr="007C43CE">
        <w:t>being unbiased</w:t>
      </w:r>
    </w:p>
    <w:p w:rsidR="00000000" w:rsidRPr="007C43CE" w:rsidP="007C43CE">
      <w:pPr>
        <w:pStyle w:val="ListBullet"/>
      </w:pPr>
      <w:r w:rsidRPr="007C43CE">
        <w:t>characteristics of a role model:</w:t>
      </w:r>
    </w:p>
    <w:p w:rsidR="00000000" w:rsidRPr="007C43CE" w:rsidP="007C43CE">
      <w:pPr>
        <w:pStyle w:val="ListBullet2"/>
      </w:pPr>
      <w:r w:rsidRPr="007C43CE">
        <w:t>a person looked to by others in Aboriginal and/or Torres Strait Islander education work as an example to be followed in areas including:</w:t>
      </w:r>
    </w:p>
    <w:p w:rsidR="00000000" w:rsidRPr="007C43CE" w:rsidP="007C43CE">
      <w:pPr>
        <w:pStyle w:val="ListBullet3"/>
      </w:pPr>
      <w:r w:rsidRPr="007C43CE">
        <w:t>respect for Elders and culture</w:t>
      </w:r>
    </w:p>
    <w:p w:rsidR="00000000" w:rsidRPr="007C43CE" w:rsidP="007C43CE">
      <w:pPr>
        <w:pStyle w:val="ListBullet3"/>
      </w:pPr>
      <w:r w:rsidRPr="007C43CE">
        <w:t>respect for Australian values</w:t>
      </w:r>
    </w:p>
    <w:p w:rsidR="00000000" w:rsidRPr="007C43CE" w:rsidP="007C43CE">
      <w:pPr>
        <w:pStyle w:val="ListBullet3"/>
      </w:pPr>
      <w:r w:rsidRPr="007C43CE">
        <w:t>high standards of personal behaviour</w:t>
      </w:r>
    </w:p>
    <w:p w:rsidR="00000000" w:rsidRPr="007C43CE" w:rsidP="007C43CE">
      <w:pPr>
        <w:pStyle w:val="ListBullet3"/>
      </w:pPr>
      <w:r w:rsidRPr="007C43CE">
        <w:t>reliability</w:t>
      </w:r>
    </w:p>
    <w:p w:rsidR="00000000" w:rsidRPr="007C43CE" w:rsidP="007C43CE">
      <w:pPr>
        <w:pStyle w:val="ListBullet"/>
      </w:pPr>
      <w:r w:rsidRPr="007C43CE">
        <w:t>community health issues and their potential impact on learning</w:t>
      </w:r>
    </w:p>
    <w:p w:rsidR="00000000" w:rsidRPr="007C43CE" w:rsidP="007C43CE">
      <w:pPr>
        <w:pStyle w:val="ListBullet"/>
      </w:pPr>
      <w:r w:rsidRPr="007C43CE">
        <w:t xml:space="preserve">traditional culture related to language group governing protocols of language use within a community </w:t>
      </w:r>
    </w:p>
    <w:p w:rsidR="00000000" w:rsidRPr="007C43CE" w:rsidP="007C43CE">
      <w:pPr>
        <w:pStyle w:val="ListBullet"/>
      </w:pPr>
      <w:r w:rsidRPr="007C43CE">
        <w:t>impacts of cultural, sub-cultural, social</w:t>
      </w:r>
      <w:r w:rsidRPr="007C43CE">
        <w:t>, religious, gender, age and language issues on attitudes towards education</w:t>
      </w:r>
    </w:p>
    <w:p w:rsidR="00000000" w:rsidRPr="007C43CE" w:rsidP="007C43CE">
      <w:pPr>
        <w:pStyle w:val="ListBullet"/>
      </w:pPr>
      <w:r w:rsidRPr="007C43CE">
        <w:t>cultural and linguistic backgrounds of students and families</w:t>
      </w:r>
    </w:p>
    <w:p w:rsidR="00000000" w:rsidRPr="007C43CE" w:rsidP="007C43CE">
      <w:pPr>
        <w:pStyle w:val="ListBullet"/>
      </w:pPr>
      <w:r w:rsidRPr="007C43CE">
        <w:t xml:space="preserve">availability of resources and assistance within, and external to, the organisation. </w:t>
      </w:r>
    </w:p>
    <w:p w:rsidR="00000000" w:rsidRPr="007C43CE" w:rsidP="007C43CE">
      <w:pPr>
        <w:pStyle w:val="AllowPageBreak"/>
      </w:pPr>
    </w:p>
    <w:p w:rsidR="00000000" w:rsidRPr="007C43CE" w:rsidP="007C43CE">
      <w:pPr>
        <w:pStyle w:val="Heading1"/>
      </w:pPr>
      <w:bookmarkStart w:id="13" w:name="O_1183111"/>
      <w:bookmarkEnd w:id="13"/>
      <w:r w:rsidRPr="007C43CE">
        <w:t>Assessment Cond</w:t>
      </w:r>
      <w:r w:rsidRPr="007C43CE">
        <w:t>itions</w:t>
      </w:r>
    </w:p>
    <w:p w:rsidR="00000000" w:rsidRPr="007C43CE" w:rsidP="00AD7CE6">
      <w:pPr>
        <w:pStyle w:val="BodyText"/>
      </w:pPr>
      <w:r w:rsidRPr="007C43CE">
        <w:t>Skills must be demonstrated in the workplace:</w:t>
      </w:r>
    </w:p>
    <w:p w:rsidR="00000000" w:rsidRPr="007C43CE" w:rsidP="007C43CE">
      <w:pPr>
        <w:pStyle w:val="ListBullet"/>
      </w:pPr>
      <w:r w:rsidRPr="007C43CE">
        <w:t>communication activities must be directly observed by the assessor on at least one occasion</w:t>
      </w:r>
    </w:p>
    <w:p w:rsidR="00000000" w:rsidRPr="007C43CE" w:rsidP="007C43CE">
      <w:pPr>
        <w:pStyle w:val="ListBullet"/>
      </w:pPr>
      <w:r w:rsidRPr="007C43CE">
        <w:t>remaining performance evidence may be collected through authenticated third-party reports</w:t>
      </w:r>
    </w:p>
    <w:p w:rsidR="00000000" w:rsidRPr="007C43CE" w:rsidP="007C43CE">
      <w:pPr>
        <w:pStyle w:val="ListBullet"/>
      </w:pPr>
      <w:r w:rsidRPr="007C43CE">
        <w:t>observation and third-party reports must be supplemented by other forms of evidence.</w:t>
      </w:r>
    </w:p>
    <w:p w:rsidR="00000000" w:rsidRPr="007C43CE" w:rsidP="00AD7CE6">
      <w:pPr>
        <w:pStyle w:val="BodyText"/>
      </w:pPr>
      <w:r w:rsidRPr="007C43CE">
        <w:t xml:space="preserve">Interactions with students must be supervised by a teacher or other educational professional. </w:t>
      </w:r>
    </w:p>
    <w:p w:rsidR="00000000" w:rsidRPr="007C43CE" w:rsidP="00AD7CE6">
      <w:pPr>
        <w:pStyle w:val="BodyText"/>
      </w:pPr>
      <w:r w:rsidRPr="007C43CE">
        <w:t>Assessment must ensure access to:</w:t>
      </w:r>
    </w:p>
    <w:p w:rsidR="00000000" w:rsidRPr="007C43CE" w:rsidP="007C43CE">
      <w:pPr>
        <w:pStyle w:val="ListBullet"/>
      </w:pPr>
      <w:r w:rsidRPr="007C43CE">
        <w:t xml:space="preserve">organisational policies and procedures </w:t>
      </w:r>
    </w:p>
    <w:p w:rsidR="00000000" w:rsidRPr="007C43CE" w:rsidP="007C43CE">
      <w:pPr>
        <w:pStyle w:val="ListBullet"/>
      </w:pPr>
      <w:r w:rsidRPr="007C43CE">
        <w:t>s</w:t>
      </w:r>
      <w:r w:rsidRPr="007C43CE">
        <w:t>tudents in a school</w:t>
      </w:r>
    </w:p>
    <w:p w:rsidR="00000000" w:rsidRPr="007C43CE" w:rsidP="007C43CE">
      <w:pPr>
        <w:pStyle w:val="ListBullet"/>
      </w:pPr>
      <w:r w:rsidRPr="007C43CE">
        <w:t>colleagues for guidance and collaboration.</w:t>
      </w:r>
    </w:p>
    <w:p w:rsidR="00000000" w:rsidRPr="007C43CE" w:rsidP="00AD7CE6">
      <w:pPr>
        <w:pStyle w:val="BodyText"/>
      </w:pPr>
      <w:r w:rsidRPr="007C43CE">
        <w:t>Assessors must satisfy the Standards for Registered Training Organisations requirements for assessors.</w:t>
      </w:r>
    </w:p>
    <w:p w:rsidR="00000000" w:rsidRPr="007C43CE" w:rsidP="007C43CE">
      <w:pPr>
        <w:pStyle w:val="Heading1"/>
      </w:pPr>
      <w:bookmarkStart w:id="14" w:name="O_1183114"/>
      <w:bookmarkEnd w:id="14"/>
      <w:r w:rsidRPr="007C43CE">
        <w:t>Links</w:t>
      </w:r>
    </w:p>
    <w:p w:rsidR="00000000" w:rsidRPr="007C43CE" w:rsidP="00AD7CE6">
      <w:pPr>
        <w:pStyle w:val="BodyText"/>
      </w:pPr>
      <w:r w:rsidRPr="007C43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7167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C43CE" w:rsidP="007C43CE"/>
    <w:sectPr w:rsidSect="007C43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CE" w:rsidRPr="00AD7CE6" w:rsidP="00AD7C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CE6" w:rsidP="007C43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7CE6" w:rsidP="007C43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D7CE6" w:rsidP="007C43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CE" w:rsidP="007C43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7CE6">
      <w:t>Approved</w:t>
    </w:r>
    <w:r w:rsidR="00AD7C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7C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7CE6">
      <w:rPr>
        <w:noProof/>
      </w:rPr>
      <w:t>4</w:t>
    </w:r>
    <w:r>
      <w:rPr>
        <w:noProof/>
      </w:rPr>
      <w:fldChar w:fldCharType="end"/>
    </w:r>
  </w:p>
  <w:p w:rsidR="007C43CE" w:rsidP="007C43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7C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7CE6">
      <w:t>HumanAbility</w:t>
    </w:r>
    <w:r w:rsidR="00AD7CE6">
      <w:fldChar w:fldCharType="end"/>
    </w:r>
  </w:p>
  <w:p w:rsidR="007C43CE" w:rsidP="007C43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C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43CE" w:rsidRPr="00AD7CE6" w:rsidP="00AD7C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CE6" w:rsidRPr="002D2AF8" w:rsidP="007C43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CHCEDS039 Work effectively as an Aboriginal and/or Torres Strait Islander education worker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7CE6" w:rsidP="007C43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CE" w:rsidRPr="002D2AF8" w:rsidP="007C43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7CE6">
      <w:t>CHCEDS039 Work effectively as an Aboriginal and/or Torres Strait Islander education worker</w:t>
    </w:r>
    <w:r w:rsidR="00AD7C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7CE6">
      <w:rPr>
        <w:noProof/>
      </w:rPr>
      <w:t>2 March 2025</w:t>
    </w:r>
    <w:r>
      <w:fldChar w:fldCharType="end"/>
    </w:r>
  </w:p>
  <w:p w:rsidR="007C43CE" w:rsidP="007C43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E817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48B6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8091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3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43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43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43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43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43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43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43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43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43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43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43CE"/>
  </w:style>
  <w:style w:type="character" w:customStyle="1" w:styleId="Heading1Char">
    <w:name w:val="Heading 1 Char"/>
    <w:basedOn w:val="DefaultParagraphFont"/>
    <w:link w:val="Heading1"/>
    <w:rsid w:val="007C43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43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43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43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43C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43CE"/>
    <w:rPr>
      <w:b/>
      <w:spacing w:val="0"/>
    </w:rPr>
  </w:style>
  <w:style w:type="paragraph" w:styleId="ListBullet2">
    <w:name w:val="List Bullet 2"/>
    <w:basedOn w:val="List2"/>
    <w:rsid w:val="007C43C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43CE"/>
    <w:rPr>
      <w:i/>
    </w:rPr>
  </w:style>
  <w:style w:type="paragraph" w:customStyle="1" w:styleId="SuperHeading">
    <w:name w:val="SuperHeading"/>
    <w:basedOn w:val="Normal"/>
    <w:rsid w:val="007C43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43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43C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C43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43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43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43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43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43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43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43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43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43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43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43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43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43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43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43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43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43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43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43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43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43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43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43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43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43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43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43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43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43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43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43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43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43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43CE"/>
  </w:style>
  <w:style w:type="paragraph" w:styleId="TableofFigures">
    <w:name w:val="table of figures"/>
    <w:basedOn w:val="Normal"/>
    <w:next w:val="Normal"/>
    <w:semiHidden/>
    <w:rsid w:val="007C43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43C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C43CE"/>
    <w:rPr>
      <w:rFonts w:ascii="Wingdings" w:hAnsi="Wingdings"/>
    </w:rPr>
  </w:style>
  <w:style w:type="paragraph" w:customStyle="1" w:styleId="TableHeading">
    <w:name w:val="Table Heading"/>
    <w:basedOn w:val="HeadingBase"/>
    <w:rsid w:val="007C43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43CE"/>
    <w:rPr>
      <w:color w:val="0033CC"/>
      <w:u w:val="none"/>
    </w:rPr>
  </w:style>
  <w:style w:type="paragraph" w:customStyle="1" w:styleId="BodyTextRight">
    <w:name w:val="Body Text Right"/>
    <w:basedOn w:val="BodyText"/>
    <w:rsid w:val="007C43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43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43C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43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43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43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43CE"/>
    <w:rPr>
      <w:sz w:val="32"/>
    </w:rPr>
  </w:style>
  <w:style w:type="paragraph" w:customStyle="1" w:styleId="HeadingProcedure">
    <w:name w:val="Heading Procedure"/>
    <w:basedOn w:val="HeadingBase"/>
    <w:next w:val="Normal"/>
    <w:rsid w:val="007C43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43CE"/>
    <w:pPr>
      <w:spacing w:before="60" w:after="60"/>
    </w:pPr>
  </w:style>
  <w:style w:type="paragraph" w:styleId="ListContinue">
    <w:name w:val="List Continue"/>
    <w:basedOn w:val="List"/>
    <w:rsid w:val="007C43CE"/>
    <w:pPr>
      <w:ind w:firstLine="0"/>
    </w:pPr>
  </w:style>
  <w:style w:type="paragraph" w:customStyle="1" w:styleId="ListNote">
    <w:name w:val="List Note"/>
    <w:basedOn w:val="List"/>
    <w:rsid w:val="007C43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43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43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43CE"/>
    <w:rPr>
      <w:rFonts w:ascii="Courier New" w:hAnsi="Courier New"/>
    </w:rPr>
  </w:style>
  <w:style w:type="paragraph" w:customStyle="1" w:styleId="NoteBullet">
    <w:name w:val="Note Bullet"/>
    <w:basedOn w:val="Note"/>
    <w:rsid w:val="007C43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43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43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43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43C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43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43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43CE"/>
    <w:rPr>
      <w:b/>
      <w:smallCaps/>
    </w:rPr>
  </w:style>
  <w:style w:type="paragraph" w:customStyle="1" w:styleId="TableListNumber">
    <w:name w:val="Table List Number"/>
    <w:basedOn w:val="ListNumber"/>
    <w:rsid w:val="007C43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43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43CE"/>
    <w:pPr>
      <w:numPr>
        <w:numId w:val="10"/>
      </w:numPr>
    </w:pPr>
  </w:style>
  <w:style w:type="paragraph" w:customStyle="1" w:styleId="ListAlpha2">
    <w:name w:val="List Alpha 2"/>
    <w:basedOn w:val="List2"/>
    <w:rsid w:val="007C43CE"/>
    <w:pPr>
      <w:numPr>
        <w:numId w:val="9"/>
      </w:numPr>
    </w:pPr>
  </w:style>
  <w:style w:type="paragraph" w:styleId="List2">
    <w:name w:val="List 2"/>
    <w:basedOn w:val="BodyText"/>
    <w:rsid w:val="007C43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43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43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43C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C43C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C43CE"/>
    <w:pPr>
      <w:numPr>
        <w:numId w:val="5"/>
      </w:numPr>
    </w:pPr>
  </w:style>
  <w:style w:type="paragraph" w:styleId="ListContinue2">
    <w:name w:val="List Continue 2"/>
    <w:basedOn w:val="List2"/>
    <w:rsid w:val="007C43CE"/>
    <w:pPr>
      <w:ind w:firstLine="0"/>
    </w:pPr>
  </w:style>
  <w:style w:type="paragraph" w:styleId="ListContinue3">
    <w:name w:val="List Continue 3"/>
    <w:basedOn w:val="List3"/>
    <w:rsid w:val="007C43CE"/>
    <w:pPr>
      <w:ind w:left="1021" w:firstLine="0"/>
    </w:pPr>
  </w:style>
  <w:style w:type="paragraph" w:styleId="ListContinue4">
    <w:name w:val="List Continue 4"/>
    <w:basedOn w:val="List4"/>
    <w:rsid w:val="007C43CE"/>
    <w:pPr>
      <w:ind w:firstLine="0"/>
    </w:pPr>
  </w:style>
  <w:style w:type="paragraph" w:styleId="ListContinue5">
    <w:name w:val="List Continue 5"/>
    <w:basedOn w:val="List5"/>
    <w:rsid w:val="007C43CE"/>
    <w:pPr>
      <w:ind w:firstLine="0"/>
    </w:pPr>
  </w:style>
  <w:style w:type="paragraph" w:styleId="ListNumber3">
    <w:name w:val="List Number 3"/>
    <w:basedOn w:val="List3"/>
    <w:rsid w:val="007C43CE"/>
    <w:pPr>
      <w:numPr>
        <w:numId w:val="6"/>
      </w:numPr>
    </w:pPr>
  </w:style>
  <w:style w:type="paragraph" w:styleId="ListNumber4">
    <w:name w:val="List Number 4"/>
    <w:basedOn w:val="List4"/>
    <w:rsid w:val="007C43CE"/>
    <w:pPr>
      <w:numPr>
        <w:numId w:val="7"/>
      </w:numPr>
    </w:pPr>
  </w:style>
  <w:style w:type="paragraph" w:styleId="ListNumber5">
    <w:name w:val="List Number 5"/>
    <w:basedOn w:val="List5"/>
    <w:rsid w:val="007C43CE"/>
    <w:pPr>
      <w:numPr>
        <w:numId w:val="8"/>
      </w:numPr>
    </w:pPr>
  </w:style>
  <w:style w:type="paragraph" w:styleId="BlockText">
    <w:name w:val="Block Text"/>
    <w:basedOn w:val="Normal"/>
    <w:rsid w:val="007C43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43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43CE"/>
    <w:rPr>
      <w:sz w:val="16"/>
      <w:vertAlign w:val="superscript"/>
    </w:rPr>
  </w:style>
  <w:style w:type="character" w:customStyle="1" w:styleId="Symbols">
    <w:name w:val="Symbols"/>
    <w:basedOn w:val="DefaultParagraphFont"/>
    <w:rsid w:val="007C43CE"/>
    <w:rPr>
      <w:rFonts w:ascii="Symbol" w:hAnsi="Symbol"/>
    </w:rPr>
  </w:style>
  <w:style w:type="character" w:customStyle="1" w:styleId="MenuOptions">
    <w:name w:val="Menu Options"/>
    <w:basedOn w:val="DefaultParagraphFont"/>
    <w:rsid w:val="007C43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43CE"/>
    <w:rPr>
      <w:b/>
    </w:rPr>
  </w:style>
  <w:style w:type="character" w:customStyle="1" w:styleId="Underlined">
    <w:name w:val="Underlined"/>
    <w:basedOn w:val="DefaultParagraphFont"/>
    <w:rsid w:val="007C43CE"/>
    <w:rPr>
      <w:u w:val="single"/>
    </w:rPr>
  </w:style>
  <w:style w:type="paragraph" w:customStyle="1" w:styleId="TableBodyTextRight">
    <w:name w:val="Table Body Text Right"/>
    <w:basedOn w:val="TableBodyText"/>
    <w:rsid w:val="007C43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43CE"/>
    <w:rPr>
      <w:sz w:val="18"/>
    </w:rPr>
  </w:style>
  <w:style w:type="paragraph" w:customStyle="1" w:styleId="BodySmallRight">
    <w:name w:val="Body Small Right"/>
    <w:basedOn w:val="BodyTextRight"/>
    <w:rsid w:val="007C43CE"/>
    <w:rPr>
      <w:sz w:val="18"/>
      <w:szCs w:val="18"/>
    </w:rPr>
  </w:style>
  <w:style w:type="paragraph" w:customStyle="1" w:styleId="MarginEdition">
    <w:name w:val="Margin Edition"/>
    <w:basedOn w:val="MarginNote"/>
    <w:rsid w:val="007C43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43CE"/>
    <w:rPr>
      <w:sz w:val="2"/>
      <w:szCs w:val="2"/>
    </w:rPr>
  </w:style>
  <w:style w:type="character" w:customStyle="1" w:styleId="Small">
    <w:name w:val="Small"/>
    <w:basedOn w:val="DefaultParagraphFont"/>
    <w:rsid w:val="007C43CE"/>
    <w:rPr>
      <w:sz w:val="16"/>
    </w:rPr>
  </w:style>
  <w:style w:type="paragraph" w:customStyle="1" w:styleId="WideTable">
    <w:name w:val="Wide Table"/>
    <w:basedOn w:val="Normal"/>
    <w:rsid w:val="007C43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43CE"/>
  </w:style>
  <w:style w:type="paragraph" w:styleId="Quote">
    <w:name w:val="Quote"/>
    <w:basedOn w:val="Heading1"/>
    <w:link w:val="QuoteChar"/>
    <w:qFormat/>
    <w:rsid w:val="007C43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43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43CE"/>
    <w:pPr>
      <w:pageBreakBefore/>
    </w:pPr>
  </w:style>
  <w:style w:type="paragraph" w:customStyle="1" w:styleId="Border">
    <w:name w:val="Border"/>
    <w:basedOn w:val="Normal"/>
    <w:qFormat/>
    <w:rsid w:val="007C43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43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3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3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43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43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43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43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43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43CE"/>
    <w:rPr>
      <w:u w:val="single"/>
    </w:rPr>
  </w:style>
  <w:style w:type="character" w:customStyle="1" w:styleId="BoldandItalics">
    <w:name w:val="Bold and Italics"/>
    <w:qFormat/>
    <w:rsid w:val="007C43CE"/>
    <w:rPr>
      <w:b/>
      <w:i/>
      <w:u w:val="none"/>
    </w:rPr>
  </w:style>
  <w:style w:type="paragraph" w:styleId="BalloonText">
    <w:name w:val="Balloon Text"/>
    <w:basedOn w:val="Normal"/>
    <w:link w:val="BalloonTextChar"/>
    <w:rsid w:val="007C43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43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43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43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43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43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43CE"/>
    <w:pPr>
      <w:spacing w:before="0" w:after="0"/>
    </w:pPr>
  </w:style>
  <w:style w:type="paragraph" w:customStyle="1" w:styleId="BodyTextBold">
    <w:name w:val="Body Text Bold"/>
    <w:basedOn w:val="BodyText"/>
    <w:qFormat/>
    <w:rsid w:val="007C43CE"/>
    <w:rPr>
      <w:b/>
    </w:rPr>
  </w:style>
  <w:style w:type="character" w:styleId="Hyperlink">
    <w:name w:val="Hyperlink"/>
    <w:basedOn w:val="DefaultParagraphFont"/>
    <w:uiPriority w:val="99"/>
    <w:unhideWhenUsed/>
    <w:rsid w:val="00AD7C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995</Words>
  <Characters>6418</Characters>
  <Application>Microsoft Office Word</Application>
  <DocSecurity>0</DocSecurity>
  <Lines>183</Lines>
  <Paragraphs>119</Paragraphs>
  <ScaleCrop>false</ScaleCrop>
  <Company>Author-it Software Corporation Ltd.</Company>
  <LinksUpToDate>false</LinksUpToDate>
  <CharactersWithSpaces>7294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CHCEDS039 Work effectively as an Aboriginal and/or Torres Strait Islander education worker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2025-03-01T23:28:00Z</dcterms:created>
  <dcterms:modified xsi:type="dcterms:W3CDTF">2025-03-01T23:28:00Z</dcterms:modified>
</cp:coreProperties>
</file>