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02E" w:rsidP="00932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CHCEDS035 Contribute to student education in all developmental domains</w:t>
      </w:r>
      <w:r>
        <w:fldChar w:fldCharType="end"/>
      </w:r>
    </w:p>
    <w:p w:rsidR="0093202E" w:rsidP="0093202E">
      <w:pPr>
        <w:pStyle w:val="Version"/>
        <w:sectPr w:rsidSect="00D93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F63" w:rsidP="00D93F63">
      <w:pPr>
        <w:pStyle w:val="SuperHeading"/>
      </w:pPr>
      <w:r w:rsidRPr="00D93F63">
        <w:t>CHCEDS035 Contribute to student education in all developmental domains</w:t>
      </w:r>
    </w:p>
    <w:p w:rsidR="00000000" w:rsidRPr="00D93F63" w:rsidP="00D93F63">
      <w:pPr>
        <w:pStyle w:val="Heading1"/>
      </w:pPr>
      <w:bookmarkStart w:id="1" w:name="O_1183003"/>
      <w:bookmarkEnd w:id="1"/>
      <w:r w:rsidRPr="00D93F63">
        <w:t>Modification History</w:t>
      </w:r>
    </w:p>
    <w:p w:rsidR="00000000" w:rsidRPr="00D93F63" w:rsidP="0093202E">
      <w:pPr>
        <w:pStyle w:val="BodyText"/>
      </w:pPr>
      <w:r w:rsidRPr="00D93F63">
        <w:t>Release 1. CHCEDS035 Contrib</w:t>
      </w:r>
      <w:r w:rsidRPr="00D93F63">
        <w:t xml:space="preserve">ute to student education in all developmental domains supersedes and is not equivalent to CHCEDS003 Contribute to student education in all developmental domains. </w:t>
      </w:r>
    </w:p>
    <w:p w:rsidR="00000000" w:rsidRPr="00D93F63" w:rsidP="00D93F63">
      <w:pPr>
        <w:pStyle w:val="Heading1"/>
      </w:pPr>
      <w:bookmarkStart w:id="2" w:name="O_1183004"/>
      <w:bookmarkEnd w:id="2"/>
      <w:r w:rsidRPr="00D93F63">
        <w:t>Application</w:t>
      </w:r>
    </w:p>
    <w:p w:rsidR="00000000" w:rsidRPr="00D93F63" w:rsidP="0093202E">
      <w:pPr>
        <w:pStyle w:val="BodyText"/>
      </w:pPr>
      <w:r w:rsidRPr="00D93F63">
        <w:t>This unit describes the performance outcomes, skills and knowl</w:t>
      </w:r>
      <w:r w:rsidRPr="00D93F63">
        <w:t>edge required to support the physical, social, emotional, cognitive and language development of students with a focus on the inclusion of all students.</w:t>
      </w:r>
    </w:p>
    <w:p w:rsidR="00000000" w:rsidRPr="00D93F63" w:rsidP="0093202E">
      <w:pPr>
        <w:pStyle w:val="BodyText"/>
      </w:pPr>
      <w:r w:rsidRPr="00D93F63">
        <w:t>This unit applies to education support workers who operate under the guidance and supervision of a teach</w:t>
      </w:r>
      <w:r w:rsidRPr="00D93F63">
        <w:t>er or other educational professional to support student education according to established curriculum. They work mainly with students in classroom settings in primary or secondary schools, as defined by State/Territory legislation.</w:t>
      </w:r>
    </w:p>
    <w:p w:rsidR="00000000" w:rsidRPr="00D93F63" w:rsidP="0093202E">
      <w:pPr>
        <w:pStyle w:val="BodyText"/>
      </w:pPr>
      <w:r w:rsidRPr="00D93F63">
        <w:t xml:space="preserve">The skills in this unit </w:t>
      </w:r>
      <w:r w:rsidRPr="00D93F63">
        <w:t>must be applied in accordance with Commonwealth and State/Territory legislation, Australian standards and industry codes of practice.</w:t>
      </w:r>
    </w:p>
    <w:p w:rsidR="00000000" w:rsidRPr="00D93F63" w:rsidP="0093202E">
      <w:pPr>
        <w:pStyle w:val="BodyText"/>
      </w:pPr>
      <w:r w:rsidRPr="00D93F63">
        <w:t>No occupational licensing, certification or specific legislative requirements apply to this unit at the time of publicatio</w:t>
      </w:r>
      <w:r w:rsidRPr="00D93F63">
        <w:t>n.</w:t>
      </w:r>
    </w:p>
    <w:p w:rsidR="00000000" w:rsidRPr="00D93F63" w:rsidP="00D93F63">
      <w:pPr>
        <w:pStyle w:val="Heading1"/>
      </w:pPr>
      <w:bookmarkStart w:id="3" w:name="O_1183005"/>
      <w:bookmarkEnd w:id="3"/>
      <w:r w:rsidRPr="00D93F63">
        <w:t>Pre-requisite Unit</w:t>
      </w:r>
    </w:p>
    <w:p w:rsidR="00000000" w:rsidRPr="00D93F63" w:rsidP="0093202E">
      <w:pPr>
        <w:pStyle w:val="BodyText"/>
      </w:pPr>
      <w:r w:rsidRPr="00D93F63">
        <w:t>Nil</w:t>
      </w:r>
    </w:p>
    <w:p w:rsidR="00000000" w:rsidRPr="00D93F63" w:rsidP="00D93F63">
      <w:pPr>
        <w:pStyle w:val="Heading1"/>
      </w:pPr>
      <w:bookmarkStart w:id="4" w:name="O_1183006"/>
      <w:bookmarkEnd w:id="4"/>
      <w:r w:rsidRPr="00D93F63">
        <w:t>Competency Field</w:t>
      </w:r>
    </w:p>
    <w:p w:rsidR="00000000" w:rsidRPr="00D93F63" w:rsidP="0093202E">
      <w:pPr>
        <w:pStyle w:val="BodyText"/>
      </w:pPr>
      <w:r w:rsidRPr="00D93F63">
        <w:t>Education Support</w:t>
      </w:r>
    </w:p>
    <w:p w:rsidR="00000000" w:rsidRPr="00D93F63" w:rsidP="00D93F63">
      <w:pPr>
        <w:pStyle w:val="Heading1"/>
      </w:pPr>
      <w:bookmarkStart w:id="5" w:name="O_1183007"/>
      <w:bookmarkEnd w:id="5"/>
      <w:r w:rsidRPr="00D93F63">
        <w:t>Unit Sector</w:t>
      </w:r>
    </w:p>
    <w:p w:rsidR="00000000" w:rsidRPr="00D93F63" w:rsidP="0093202E">
      <w:pPr>
        <w:pStyle w:val="BodyText"/>
      </w:pPr>
      <w:r w:rsidRPr="00D93F63">
        <w:t>Children’s Education and Care</w:t>
      </w:r>
    </w:p>
    <w:p w:rsidR="00000000" w:rsidRPr="00D93F63" w:rsidP="00D93F63">
      <w:pPr>
        <w:pStyle w:val="Heading1"/>
      </w:pPr>
      <w:bookmarkStart w:id="6" w:name="O_1183008"/>
      <w:bookmarkEnd w:id="6"/>
      <w:r w:rsidRPr="00D93F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BodyText"/>
            </w:pPr>
            <w:r w:rsidRPr="00D93F63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rPr>
                <w:rStyle w:val="SpecialBold"/>
              </w:rPr>
              <w:t>PERFORMANCE</w:t>
            </w:r>
            <w:r w:rsidRPr="00D93F63">
              <w:t xml:space="preserve"> </w:t>
            </w:r>
            <w:r w:rsidRPr="00D93F63">
              <w:rPr>
                <w:rStyle w:val="SpecialBold"/>
              </w:rPr>
              <w:t>CRITERIA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BodyText"/>
            </w:pPr>
            <w:r w:rsidRPr="00D93F63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1.  Contribute to the inclusion of all students.</w:t>
            </w:r>
          </w:p>
          <w:p w:rsidR="00000000" w:rsidRPr="00D93F63" w:rsidP="00D93F63">
            <w:pPr>
              <w:pStyle w:val="BodyText"/>
            </w:pPr>
          </w:p>
          <w:p w:rsidR="00000000" w:rsidP="00D93F63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1.1. Use positive communication that encourages students to recogni</w:t>
            </w:r>
            <w:r w:rsidRPr="00D93F63">
              <w:t>se and affirm differences in personal learning styles and abilities.</w:t>
            </w:r>
          </w:p>
          <w:p w:rsidR="00000000" w:rsidRPr="00D93F63" w:rsidP="00D93F63">
            <w:pPr>
              <w:pStyle w:val="List"/>
            </w:pPr>
            <w:r w:rsidRPr="00D93F63">
              <w:t>1.2. Identify special requirements based on work with individual students and collaborate with others to facilitate access.</w:t>
            </w:r>
          </w:p>
          <w:p w:rsidR="00000000" w:rsidRPr="00D93F63" w:rsidP="00D93F63">
            <w:pPr>
              <w:pStyle w:val="List"/>
            </w:pPr>
            <w:r w:rsidRPr="00D93F63">
              <w:t>1.3. Support students from culturally or linguistically diverse</w:t>
            </w:r>
            <w:r w:rsidRPr="00D93F63">
              <w:t xml:space="preserve"> backgrounds with orientation and learning using appropriate communication.</w:t>
            </w:r>
          </w:p>
          <w:p w:rsidR="00000000" w:rsidP="00D93F63">
            <w:pPr>
              <w:pStyle w:val="List"/>
              <w:rPr>
                <w:lang w:val="en-NZ"/>
              </w:rPr>
            </w:pPr>
            <w:r w:rsidRPr="00D93F63">
              <w:t>1.4. Recognise and respond to diverse approaches to study and learning with appropriate choice of support strategies.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63">
            <w:pPr>
              <w:pStyle w:val="List"/>
              <w:rPr>
                <w:lang w:val="en-NZ"/>
              </w:rPr>
            </w:pPr>
            <w:r w:rsidRPr="00D93F63">
              <w:t>2.  Support physical development of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2.1. Identify the stages of physical development in relation to each phase of development in the current curriculum.</w:t>
            </w:r>
          </w:p>
          <w:p w:rsidR="00000000" w:rsidRPr="00D93F63" w:rsidP="00D93F63">
            <w:pPr>
              <w:pStyle w:val="List"/>
            </w:pPr>
            <w:r w:rsidRPr="00D93F63">
              <w:t>2.2. Use strategies, materials and resources that support physical development according to organisational policies and procedures.</w:t>
            </w:r>
          </w:p>
          <w:p w:rsidR="00000000" w:rsidP="00D93F63">
            <w:pPr>
              <w:pStyle w:val="List"/>
              <w:rPr>
                <w:lang w:val="en-NZ"/>
              </w:rPr>
            </w:pPr>
            <w:r w:rsidRPr="00D93F63">
              <w:t>2.3. Id</w:t>
            </w:r>
            <w:r w:rsidRPr="00D93F63">
              <w:t>entify and report concerns about a student’s physical development to the teacher according to organisational policies and procedures.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3.  Support the social and emotional development of students.</w:t>
            </w:r>
          </w:p>
          <w:p w:rsidR="00000000" w:rsidRPr="00D93F63" w:rsidP="00D93F63">
            <w:pPr>
              <w:pStyle w:val="BodyText"/>
            </w:pPr>
          </w:p>
          <w:p w:rsidR="00000000" w:rsidP="00D93F63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3.1. Identify the stages of social and emotional developm</w:t>
            </w:r>
            <w:r w:rsidRPr="00D93F63">
              <w:t>ent in relation to each phase of development in the current curriculum.</w:t>
            </w:r>
          </w:p>
          <w:p w:rsidR="00000000" w:rsidRPr="00D93F63" w:rsidP="00D93F63">
            <w:pPr>
              <w:pStyle w:val="List"/>
            </w:pPr>
            <w:r w:rsidRPr="00D93F63">
              <w:t>3.2. Use strategies, materials and resources that support social and emotional development according to organisational policies and procedures.</w:t>
            </w:r>
          </w:p>
          <w:p w:rsidR="00000000" w:rsidP="00D93F63">
            <w:pPr>
              <w:pStyle w:val="List"/>
              <w:rPr>
                <w:lang w:val="en-NZ"/>
              </w:rPr>
            </w:pPr>
            <w:r w:rsidRPr="00D93F63">
              <w:t xml:space="preserve">3.3. Identify and report concerns about </w:t>
            </w:r>
            <w:r w:rsidRPr="00D93F63">
              <w:t>a student’s social or emotional development to the teacher according to organisational policies and procedures.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4.  Support the cognitive development of students.</w:t>
            </w:r>
          </w:p>
          <w:p w:rsidR="00000000" w:rsidRPr="00D93F63" w:rsidP="00D93F63">
            <w:pPr>
              <w:pStyle w:val="BodyText"/>
            </w:pPr>
          </w:p>
          <w:p w:rsidR="00000000" w:rsidP="00D93F63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4.1. Identify the stages of cognitive development in relat</w:t>
            </w:r>
            <w:r w:rsidRPr="00D93F63">
              <w:t>ion to each phase of development in the current curriculum.</w:t>
            </w:r>
          </w:p>
          <w:p w:rsidR="00000000" w:rsidRPr="00D93F63" w:rsidP="00D93F63">
            <w:pPr>
              <w:pStyle w:val="List"/>
            </w:pPr>
            <w:r w:rsidRPr="00D93F63">
              <w:t>4.2. Use strategies, materials and resources that support cognitive development according to the organisational policies and procedures.</w:t>
            </w:r>
          </w:p>
          <w:p w:rsidR="00000000" w:rsidP="00D93F63">
            <w:pPr>
              <w:pStyle w:val="List"/>
              <w:rPr>
                <w:lang w:val="en-NZ"/>
              </w:rPr>
            </w:pPr>
            <w:r w:rsidRPr="00D93F63">
              <w:t xml:space="preserve">4.3. Identify and report student’s cognitive developmental </w:t>
            </w:r>
            <w:r w:rsidRPr="00D93F63">
              <w:t xml:space="preserve">progress to the teacher according to organisational policies and procedures. </w:t>
            </w:r>
          </w:p>
        </w:tc>
      </w:tr>
      <w:tr w:rsidTr="00D93F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63">
            <w:pPr>
              <w:pStyle w:val="List"/>
              <w:rPr>
                <w:lang w:val="en-NZ"/>
              </w:rPr>
            </w:pPr>
            <w:r w:rsidRPr="00D93F63">
              <w:t>5.  Support the language development of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F63" w:rsidP="00D93F63">
            <w:pPr>
              <w:pStyle w:val="List"/>
            </w:pPr>
            <w:r w:rsidRPr="00D93F63">
              <w:t>5.1. Identify the stages of language development in relation to each phase of development in the current curriculum.</w:t>
            </w:r>
          </w:p>
          <w:p w:rsidR="00000000" w:rsidRPr="00D93F63" w:rsidP="00D93F63">
            <w:pPr>
              <w:pStyle w:val="List"/>
            </w:pPr>
            <w:r w:rsidRPr="00D93F63">
              <w:t>5.2. Use s</w:t>
            </w:r>
            <w:r w:rsidRPr="00D93F63">
              <w:t>trategies, materials and resources that support language development according to the organisational policies and procedures.</w:t>
            </w:r>
          </w:p>
          <w:p w:rsidR="00000000" w:rsidRPr="00D93F63" w:rsidP="00D93F63">
            <w:pPr>
              <w:pStyle w:val="List"/>
            </w:pPr>
            <w:r w:rsidRPr="00D93F63">
              <w:t>5.3. Identify and report student’s language developmental progress to the teacher according to organisational policies and procedu</w:t>
            </w:r>
            <w:r w:rsidRPr="00D93F63">
              <w:t>res.</w:t>
            </w:r>
          </w:p>
        </w:tc>
      </w:tr>
    </w:tbl>
    <w:p w:rsidR="00000000" w:rsidRPr="00D93F63" w:rsidP="00D93F63">
      <w:pPr>
        <w:pStyle w:val="BodyText"/>
      </w:pPr>
    </w:p>
    <w:p w:rsidR="00000000" w:rsidRPr="00D93F63" w:rsidP="00D93F63">
      <w:pPr>
        <w:pStyle w:val="AllowPageBreak"/>
      </w:pPr>
    </w:p>
    <w:p w:rsidR="00000000" w:rsidRPr="00D93F63" w:rsidP="00D93F63">
      <w:pPr>
        <w:pStyle w:val="Heading1"/>
      </w:pPr>
      <w:bookmarkStart w:id="7" w:name="O_1183009"/>
      <w:bookmarkEnd w:id="7"/>
      <w:r w:rsidRPr="00D93F6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9320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t>Foundation skills essential to performance in this unit, but not explicit in the performance criteria are listed below.</w:t>
            </w:r>
          </w:p>
        </w:tc>
      </w:tr>
      <w:tr w:rsidTr="009320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3F63" w:rsidP="00D93F63">
            <w:pPr>
              <w:pStyle w:val="BodyText"/>
            </w:pPr>
            <w:r w:rsidRPr="00D93F6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rPr>
                <w:rStyle w:val="SpecialBold"/>
              </w:rPr>
              <w:t>DESCRIPTION</w:t>
            </w:r>
          </w:p>
        </w:tc>
      </w:tr>
      <w:tr w:rsidTr="009320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ListBullet"/>
              <w:rPr>
                <w:lang w:val="en-NZ"/>
              </w:rPr>
            </w:pPr>
            <w:r w:rsidRPr="00D93F63">
              <w:t>interpret curriculum documents.</w:t>
            </w:r>
          </w:p>
        </w:tc>
      </w:tr>
      <w:tr w:rsidTr="009320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ListBullet"/>
              <w:rPr>
                <w:lang w:val="en-NZ"/>
              </w:rPr>
            </w:pPr>
            <w:r w:rsidRPr="00D93F63">
              <w:t>produce reports according to organisational procedures.</w:t>
            </w:r>
          </w:p>
        </w:tc>
      </w:tr>
      <w:tr w:rsidTr="009320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3F63">
            <w:pPr>
              <w:pStyle w:val="BodyText"/>
              <w:rPr>
                <w:lang w:val="en-NZ"/>
              </w:rPr>
            </w:pPr>
            <w:r w:rsidRPr="00D93F6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3F63" w:rsidP="00D93F63">
            <w:pPr>
              <w:pStyle w:val="ListBullet"/>
            </w:pPr>
            <w:r w:rsidRPr="00D93F63">
              <w:t>interact and engage with students to build rapport.</w:t>
            </w:r>
          </w:p>
        </w:tc>
      </w:tr>
    </w:tbl>
    <w:p w:rsidR="00000000" w:rsidRPr="00D93F63" w:rsidP="00D93F63">
      <w:pPr>
        <w:pStyle w:val="BodyText"/>
      </w:pPr>
    </w:p>
    <w:p w:rsidR="00000000" w:rsidRPr="00D93F63" w:rsidP="00D93F63">
      <w:pPr>
        <w:pStyle w:val="AllowPageBreak"/>
      </w:pPr>
    </w:p>
    <w:p w:rsidR="00000000" w:rsidRPr="00D93F63" w:rsidP="00D93F63">
      <w:pPr>
        <w:pStyle w:val="Heading1"/>
      </w:pPr>
      <w:bookmarkStart w:id="8" w:name="O_1183011"/>
      <w:bookmarkEnd w:id="8"/>
      <w:r w:rsidRPr="00D93F63">
        <w:t>Unit Mapping Information</w:t>
      </w:r>
    </w:p>
    <w:p w:rsidR="00000000" w:rsidRPr="00D93F63" w:rsidP="0093202E">
      <w:pPr>
        <w:pStyle w:val="BodyText"/>
      </w:pPr>
      <w:r w:rsidRPr="00D93F63">
        <w:t>Release 1. CHCEDS035 Contribute to student educati</w:t>
      </w:r>
      <w:r w:rsidRPr="00D93F63">
        <w:t xml:space="preserve">on in all developmental domains supersedes and is not equivalent to CHCEDS003 Contribute to student education in all developmental domains. </w:t>
      </w:r>
    </w:p>
    <w:p w:rsidR="00000000" w:rsidRPr="00D93F63" w:rsidP="00D93F63">
      <w:pPr>
        <w:pStyle w:val="Heading1"/>
      </w:pPr>
      <w:bookmarkStart w:id="9" w:name="O_1183018"/>
      <w:bookmarkEnd w:id="9"/>
      <w:r w:rsidRPr="00D93F63">
        <w:t>Links</w:t>
      </w:r>
    </w:p>
    <w:p w:rsidR="00000000" w:rsidRPr="00D93F63" w:rsidP="0093202E">
      <w:pPr>
        <w:pStyle w:val="BodyText"/>
      </w:pPr>
      <w:r w:rsidRPr="00D93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00F1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93F63" w:rsidP="00D93F63"/>
    <w:sectPr w:rsidSect="00D93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63" w:rsidRPr="0093202E" w:rsidP="00932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2E" w:rsidP="00D93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02E" w:rsidP="00D93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202E" w:rsidP="00D93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F63" w:rsidRPr="0093202E" w:rsidP="00932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2E" w:rsidRPr="002D2AF8" w:rsidP="00D93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CHCEDS035 Contribute to student education in all developmental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3202E" w:rsidP="00D93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6A4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4AD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F63"/>
  </w:style>
  <w:style w:type="character" w:customStyle="1" w:styleId="Heading1Char">
    <w:name w:val="Heading 1 Char"/>
    <w:basedOn w:val="DefaultParagraphFont"/>
    <w:link w:val="Heading1"/>
    <w:rsid w:val="00D93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3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F63"/>
    <w:rPr>
      <w:b/>
      <w:spacing w:val="0"/>
    </w:rPr>
  </w:style>
  <w:style w:type="character" w:styleId="Emphasis">
    <w:name w:val="Emphasis"/>
    <w:basedOn w:val="DefaultParagraphFont"/>
    <w:qFormat/>
    <w:rsid w:val="00D93F63"/>
    <w:rPr>
      <w:i/>
    </w:rPr>
  </w:style>
  <w:style w:type="paragraph" w:customStyle="1" w:styleId="SuperHeading">
    <w:name w:val="SuperHeading"/>
    <w:basedOn w:val="Normal"/>
    <w:rsid w:val="00D93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3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3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F63"/>
  </w:style>
  <w:style w:type="paragraph" w:styleId="TableofFigures">
    <w:name w:val="table of figures"/>
    <w:basedOn w:val="Normal"/>
    <w:next w:val="Normal"/>
    <w:semiHidden/>
    <w:rsid w:val="00D93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F63"/>
    <w:rPr>
      <w:rFonts w:ascii="Wingdings" w:hAnsi="Wingdings"/>
    </w:rPr>
  </w:style>
  <w:style w:type="paragraph" w:customStyle="1" w:styleId="TableHeading">
    <w:name w:val="Table Heading"/>
    <w:basedOn w:val="HeadingBase"/>
    <w:rsid w:val="00D93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F63"/>
    <w:rPr>
      <w:color w:val="0033CC"/>
      <w:u w:val="none"/>
    </w:rPr>
  </w:style>
  <w:style w:type="paragraph" w:customStyle="1" w:styleId="BodyTextRight">
    <w:name w:val="Body Text Right"/>
    <w:basedOn w:val="BodyText"/>
    <w:rsid w:val="00D93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F63"/>
    <w:rPr>
      <w:sz w:val="32"/>
    </w:rPr>
  </w:style>
  <w:style w:type="paragraph" w:customStyle="1" w:styleId="HeadingProcedure">
    <w:name w:val="Heading Procedure"/>
    <w:basedOn w:val="HeadingBase"/>
    <w:next w:val="Normal"/>
    <w:rsid w:val="00D93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F63"/>
    <w:pPr>
      <w:spacing w:before="60" w:after="60"/>
    </w:pPr>
  </w:style>
  <w:style w:type="paragraph" w:styleId="ListContinue">
    <w:name w:val="List Continue"/>
    <w:basedOn w:val="List"/>
    <w:rsid w:val="00D93F63"/>
    <w:pPr>
      <w:ind w:firstLine="0"/>
    </w:pPr>
  </w:style>
  <w:style w:type="paragraph" w:customStyle="1" w:styleId="ListNote">
    <w:name w:val="List Note"/>
    <w:basedOn w:val="List"/>
    <w:rsid w:val="00D93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F63"/>
    <w:rPr>
      <w:rFonts w:ascii="Courier New" w:hAnsi="Courier New"/>
    </w:rPr>
  </w:style>
  <w:style w:type="paragraph" w:customStyle="1" w:styleId="NoteBullet">
    <w:name w:val="Note Bullet"/>
    <w:basedOn w:val="Note"/>
    <w:rsid w:val="00D93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F63"/>
    <w:rPr>
      <w:b/>
      <w:smallCaps/>
    </w:rPr>
  </w:style>
  <w:style w:type="paragraph" w:customStyle="1" w:styleId="TableListNumber">
    <w:name w:val="Table List Number"/>
    <w:basedOn w:val="ListNumber"/>
    <w:rsid w:val="00D93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F63"/>
    <w:pPr>
      <w:numPr>
        <w:numId w:val="8"/>
      </w:numPr>
    </w:pPr>
  </w:style>
  <w:style w:type="paragraph" w:customStyle="1" w:styleId="ListAlpha2">
    <w:name w:val="List Alpha 2"/>
    <w:basedOn w:val="List2"/>
    <w:rsid w:val="00D93F63"/>
    <w:pPr>
      <w:numPr>
        <w:numId w:val="7"/>
      </w:numPr>
    </w:pPr>
  </w:style>
  <w:style w:type="paragraph" w:styleId="List2">
    <w:name w:val="List 2"/>
    <w:basedOn w:val="BodyText"/>
    <w:rsid w:val="00D93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F63"/>
    <w:pPr>
      <w:numPr>
        <w:numId w:val="3"/>
      </w:numPr>
    </w:pPr>
  </w:style>
  <w:style w:type="paragraph" w:styleId="ListContinue2">
    <w:name w:val="List Continue 2"/>
    <w:basedOn w:val="List2"/>
    <w:rsid w:val="00D93F63"/>
    <w:pPr>
      <w:ind w:firstLine="0"/>
    </w:pPr>
  </w:style>
  <w:style w:type="paragraph" w:styleId="ListContinue3">
    <w:name w:val="List Continue 3"/>
    <w:basedOn w:val="List3"/>
    <w:rsid w:val="00D93F63"/>
    <w:pPr>
      <w:ind w:left="1021" w:firstLine="0"/>
    </w:pPr>
  </w:style>
  <w:style w:type="paragraph" w:styleId="ListContinue4">
    <w:name w:val="List Continue 4"/>
    <w:basedOn w:val="List4"/>
    <w:rsid w:val="00D93F63"/>
    <w:pPr>
      <w:ind w:firstLine="0"/>
    </w:pPr>
  </w:style>
  <w:style w:type="paragraph" w:styleId="ListContinue5">
    <w:name w:val="List Continue 5"/>
    <w:basedOn w:val="List5"/>
    <w:rsid w:val="00D93F63"/>
    <w:pPr>
      <w:ind w:firstLine="0"/>
    </w:pPr>
  </w:style>
  <w:style w:type="paragraph" w:styleId="ListNumber3">
    <w:name w:val="List Number 3"/>
    <w:basedOn w:val="List3"/>
    <w:rsid w:val="00D93F63"/>
    <w:pPr>
      <w:numPr>
        <w:numId w:val="4"/>
      </w:numPr>
    </w:pPr>
  </w:style>
  <w:style w:type="paragraph" w:styleId="ListNumber4">
    <w:name w:val="List Number 4"/>
    <w:basedOn w:val="List4"/>
    <w:rsid w:val="00D93F63"/>
    <w:pPr>
      <w:numPr>
        <w:numId w:val="5"/>
      </w:numPr>
    </w:pPr>
  </w:style>
  <w:style w:type="paragraph" w:styleId="ListNumber5">
    <w:name w:val="List Number 5"/>
    <w:basedOn w:val="List5"/>
    <w:rsid w:val="00D93F63"/>
    <w:pPr>
      <w:numPr>
        <w:numId w:val="6"/>
      </w:numPr>
    </w:pPr>
  </w:style>
  <w:style w:type="paragraph" w:styleId="BlockText">
    <w:name w:val="Block Text"/>
    <w:basedOn w:val="Normal"/>
    <w:rsid w:val="00D93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F63"/>
    <w:rPr>
      <w:sz w:val="16"/>
      <w:vertAlign w:val="superscript"/>
    </w:rPr>
  </w:style>
  <w:style w:type="character" w:customStyle="1" w:styleId="Symbols">
    <w:name w:val="Symbols"/>
    <w:basedOn w:val="DefaultParagraphFont"/>
    <w:rsid w:val="00D93F63"/>
    <w:rPr>
      <w:rFonts w:ascii="Symbol" w:hAnsi="Symbol"/>
    </w:rPr>
  </w:style>
  <w:style w:type="character" w:customStyle="1" w:styleId="MenuOptions">
    <w:name w:val="Menu Options"/>
    <w:basedOn w:val="DefaultParagraphFont"/>
    <w:rsid w:val="00D93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F63"/>
    <w:rPr>
      <w:b/>
    </w:rPr>
  </w:style>
  <w:style w:type="character" w:customStyle="1" w:styleId="Underlined">
    <w:name w:val="Underlined"/>
    <w:basedOn w:val="DefaultParagraphFont"/>
    <w:rsid w:val="00D93F63"/>
    <w:rPr>
      <w:u w:val="single"/>
    </w:rPr>
  </w:style>
  <w:style w:type="paragraph" w:customStyle="1" w:styleId="TableBodyTextRight">
    <w:name w:val="Table Body Text Right"/>
    <w:basedOn w:val="TableBodyText"/>
    <w:rsid w:val="00D93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F63"/>
    <w:rPr>
      <w:sz w:val="18"/>
    </w:rPr>
  </w:style>
  <w:style w:type="paragraph" w:customStyle="1" w:styleId="BodySmallRight">
    <w:name w:val="Body Small Right"/>
    <w:basedOn w:val="BodyTextRight"/>
    <w:rsid w:val="00D93F63"/>
    <w:rPr>
      <w:sz w:val="18"/>
      <w:szCs w:val="18"/>
    </w:rPr>
  </w:style>
  <w:style w:type="paragraph" w:customStyle="1" w:styleId="MarginEdition">
    <w:name w:val="Margin Edition"/>
    <w:basedOn w:val="MarginNote"/>
    <w:rsid w:val="00D93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F63"/>
    <w:rPr>
      <w:sz w:val="2"/>
      <w:szCs w:val="2"/>
    </w:rPr>
  </w:style>
  <w:style w:type="character" w:customStyle="1" w:styleId="Small">
    <w:name w:val="Small"/>
    <w:basedOn w:val="DefaultParagraphFont"/>
    <w:rsid w:val="00D93F63"/>
    <w:rPr>
      <w:sz w:val="16"/>
    </w:rPr>
  </w:style>
  <w:style w:type="paragraph" w:customStyle="1" w:styleId="WideTable">
    <w:name w:val="Wide Table"/>
    <w:basedOn w:val="Normal"/>
    <w:rsid w:val="00D93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F63"/>
  </w:style>
  <w:style w:type="paragraph" w:styleId="Quote">
    <w:name w:val="Quote"/>
    <w:basedOn w:val="Heading1"/>
    <w:link w:val="QuoteChar"/>
    <w:qFormat/>
    <w:rsid w:val="00D93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F63"/>
    <w:pPr>
      <w:pageBreakBefore/>
    </w:pPr>
  </w:style>
  <w:style w:type="paragraph" w:customStyle="1" w:styleId="Border">
    <w:name w:val="Border"/>
    <w:basedOn w:val="Normal"/>
    <w:qFormat/>
    <w:rsid w:val="00D93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F63"/>
    <w:rPr>
      <w:u w:val="single"/>
    </w:rPr>
  </w:style>
  <w:style w:type="character" w:customStyle="1" w:styleId="BoldandItalics">
    <w:name w:val="Bold and Italics"/>
    <w:qFormat/>
    <w:rsid w:val="00D93F63"/>
    <w:rPr>
      <w:b/>
      <w:i/>
      <w:u w:val="none"/>
    </w:rPr>
  </w:style>
  <w:style w:type="paragraph" w:styleId="BalloonText">
    <w:name w:val="Balloon Text"/>
    <w:basedOn w:val="Normal"/>
    <w:link w:val="BalloonTextChar"/>
    <w:rsid w:val="00D93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F63"/>
    <w:pPr>
      <w:spacing w:before="0" w:after="0"/>
    </w:pPr>
  </w:style>
  <w:style w:type="paragraph" w:customStyle="1" w:styleId="BodyTextBold">
    <w:name w:val="Body Text Bold"/>
    <w:basedOn w:val="BodyText"/>
    <w:qFormat/>
    <w:rsid w:val="00D93F63"/>
    <w:rPr>
      <w:b/>
    </w:rPr>
  </w:style>
  <w:style w:type="character" w:styleId="Hyperlink">
    <w:name w:val="Hyperlink"/>
    <w:basedOn w:val="DefaultParagraphFont"/>
    <w:uiPriority w:val="99"/>
    <w:unhideWhenUsed/>
    <w:rsid w:val="00932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4167</Characters>
  <Application>Microsoft Office Word</Application>
  <DocSecurity>0</DocSecurity>
  <Lines>138</Lines>
  <Paragraphs>66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CHCEDS035 Contribute to student education in all developmental domains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