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7013" w:rsidP="00847013">
      <w:pPr>
        <w:pStyle w:val="Title"/>
      </w:pPr>
      <w:r>
        <w:fldChar w:fldCharType="begin"/>
      </w:r>
      <w:r>
        <w:instrText xml:space="preserve"> TITLE   \* MERGEFORMAT </w:instrText>
      </w:r>
      <w:r>
        <w:fldChar w:fldCharType="separate"/>
      </w:r>
      <w:r>
        <w:t>CHCEDS034 Contribute to the planning and implementation of educational programs</w:t>
      </w:r>
      <w:r>
        <w:fldChar w:fldCharType="end"/>
      </w:r>
    </w:p>
    <w:p w:rsidR="00847013" w:rsidP="00847013">
      <w:pPr>
        <w:pStyle w:val="Version"/>
        <w:sectPr w:rsidSect="000D5F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5FE7" w:rsidP="000D5FE7">
      <w:pPr>
        <w:pStyle w:val="SuperHeading"/>
      </w:pPr>
      <w:r w:rsidRPr="000D5FE7">
        <w:t>CHCEDS034 Contribute to the planning and implementation of educational programs</w:t>
      </w:r>
    </w:p>
    <w:p w:rsidR="00000000" w:rsidRPr="000D5FE7" w:rsidP="000D5FE7">
      <w:pPr>
        <w:pStyle w:val="Heading1"/>
      </w:pPr>
      <w:bookmarkStart w:id="1" w:name="O_1182984"/>
      <w:bookmarkEnd w:id="1"/>
      <w:r w:rsidRPr="000D5FE7">
        <w:t>Modification History</w:t>
      </w:r>
    </w:p>
    <w:p w:rsidR="00000000" w:rsidRPr="000D5FE7" w:rsidP="00847013">
      <w:pPr>
        <w:pStyle w:val="BodyText"/>
      </w:pPr>
      <w:r w:rsidRPr="000D5FE7">
        <w:t>Release 1. CHCEDS03</w:t>
      </w:r>
      <w:r w:rsidRPr="000D5FE7">
        <w:t>4 Contribute to the planning and implementation of educational programs supersedes and is not equivalent to CHCEDS002 Assist in the implementation of planned educational programs and CHCEDS004 Contribute to organisation and management of classroom or centr</w:t>
      </w:r>
      <w:r w:rsidRPr="000D5FE7">
        <w:t xml:space="preserve">e. </w:t>
      </w:r>
    </w:p>
    <w:p w:rsidR="00000000" w:rsidRPr="000D5FE7" w:rsidP="000D5FE7">
      <w:pPr>
        <w:pStyle w:val="Heading1"/>
      </w:pPr>
      <w:bookmarkStart w:id="2" w:name="O_1182985"/>
      <w:bookmarkEnd w:id="2"/>
      <w:r w:rsidRPr="000D5FE7">
        <w:t>Application</w:t>
      </w:r>
    </w:p>
    <w:p w:rsidR="00000000" w:rsidRPr="000D5FE7" w:rsidP="00847013">
      <w:pPr>
        <w:pStyle w:val="BodyText"/>
      </w:pPr>
      <w:r w:rsidRPr="000D5FE7">
        <w:t xml:space="preserve">This unit describes the performance outcomes, skills and knowledge required to assist teachers in the planning and delivery of education programs. Classroom-level support is provided to ensure the learning environment is </w:t>
      </w:r>
      <w:r w:rsidRPr="000D5FE7">
        <w:t>inclusive and relevant, and appropriately resourced and maintained. This includes routine classroom administration and operational functions.</w:t>
      </w:r>
    </w:p>
    <w:p w:rsidR="00000000" w:rsidRPr="000D5FE7" w:rsidP="00847013">
      <w:pPr>
        <w:pStyle w:val="BodyText"/>
      </w:pPr>
      <w:r w:rsidRPr="000D5FE7">
        <w:t>The unit applies to education support workers who operate under the guidance and supervision of a teacher or other</w:t>
      </w:r>
      <w:r w:rsidRPr="000D5FE7">
        <w:t xml:space="preserve"> educational professional. They work mainly with students in classroom settings in primary or secondary schools, as defined by State/Territory legislation. </w:t>
      </w:r>
    </w:p>
    <w:p w:rsidR="00000000" w:rsidRPr="000D5FE7" w:rsidP="00847013">
      <w:pPr>
        <w:pStyle w:val="BodyText"/>
      </w:pPr>
      <w:r w:rsidRPr="000D5FE7">
        <w:t>The skills in this unit must be applied in accordance with Commonwealth and State/Territory legisla</w:t>
      </w:r>
      <w:r w:rsidRPr="000D5FE7">
        <w:t>tion, Australian standards and industry codes of practice.</w:t>
      </w:r>
    </w:p>
    <w:p w:rsidR="00000000" w:rsidRPr="000D5FE7" w:rsidP="00847013">
      <w:pPr>
        <w:pStyle w:val="BodyText"/>
      </w:pPr>
      <w:r w:rsidRPr="000D5FE7">
        <w:t>No occupational licensing, certification or specific legislative requirements apply to this unit at the time of publication.</w:t>
      </w:r>
    </w:p>
    <w:p w:rsidR="00000000" w:rsidRPr="000D5FE7" w:rsidP="000D5FE7">
      <w:pPr>
        <w:pStyle w:val="Heading1"/>
      </w:pPr>
      <w:bookmarkStart w:id="3" w:name="O_1182986"/>
      <w:bookmarkEnd w:id="3"/>
      <w:r w:rsidRPr="000D5FE7">
        <w:t>Pre-requisite Unit</w:t>
      </w:r>
    </w:p>
    <w:p w:rsidR="00000000" w:rsidRPr="000D5FE7" w:rsidP="00847013">
      <w:pPr>
        <w:pStyle w:val="BodyText"/>
      </w:pPr>
      <w:r w:rsidRPr="000D5FE7">
        <w:t>Nil</w:t>
      </w:r>
    </w:p>
    <w:p w:rsidR="00000000" w:rsidRPr="000D5FE7" w:rsidP="000D5FE7">
      <w:pPr>
        <w:pStyle w:val="Heading1"/>
      </w:pPr>
      <w:bookmarkStart w:id="4" w:name="O_1182987"/>
      <w:bookmarkEnd w:id="4"/>
      <w:r w:rsidRPr="000D5FE7">
        <w:t xml:space="preserve">Competency </w:t>
      </w:r>
      <w:r w:rsidRPr="000D5FE7">
        <w:t>Field</w:t>
      </w:r>
    </w:p>
    <w:p w:rsidR="00000000" w:rsidRPr="000D5FE7" w:rsidP="00847013">
      <w:pPr>
        <w:pStyle w:val="BodyText"/>
      </w:pPr>
      <w:r w:rsidRPr="000D5FE7">
        <w:t>Education Support</w:t>
      </w:r>
    </w:p>
    <w:p w:rsidR="00000000" w:rsidRPr="000D5FE7" w:rsidP="000D5FE7">
      <w:pPr>
        <w:pStyle w:val="Heading1"/>
      </w:pPr>
      <w:bookmarkStart w:id="5" w:name="O_1182988"/>
      <w:bookmarkEnd w:id="5"/>
      <w:r w:rsidRPr="000D5FE7">
        <w:t>Unit Sector</w:t>
      </w:r>
    </w:p>
    <w:p w:rsidR="00000000" w:rsidRPr="000D5FE7" w:rsidP="00847013">
      <w:pPr>
        <w:pStyle w:val="BodyText"/>
      </w:pPr>
      <w:r w:rsidRPr="000D5FE7">
        <w:t>Children’s Education and Care</w:t>
      </w:r>
    </w:p>
    <w:p w:rsidR="00000000" w:rsidRPr="000D5FE7" w:rsidP="000D5FE7">
      <w:pPr>
        <w:pStyle w:val="Heading1"/>
      </w:pPr>
      <w:bookmarkStart w:id="6" w:name="O_1182989"/>
      <w:bookmarkEnd w:id="6"/>
      <w:r w:rsidRPr="000D5FE7">
        <w:t>Elements and Performance Criteria</w:t>
      </w:r>
    </w:p>
    <w:tbl>
      <w:tblPr>
        <w:tblW w:w="9270" w:type="dxa"/>
        <w:tblLayout w:type="fixed"/>
        <w:tblCellMar>
          <w:left w:w="62" w:type="dxa"/>
          <w:right w:w="62" w:type="dxa"/>
        </w:tblCellMar>
        <w:tblLook w:val="0000"/>
      </w:tblPr>
      <w:tblGrid>
        <w:gridCol w:w="2880"/>
        <w:gridCol w:w="6390"/>
      </w:tblGrid>
      <w:tr w:rsidTr="000D5FE7">
        <w:tblPrEx>
          <w:tblW w:w="9270" w:type="dxa"/>
          <w:tblLayout w:type="fixed"/>
          <w:tblCellMar>
            <w:left w:w="62" w:type="dxa"/>
            <w:right w:w="62" w:type="dxa"/>
          </w:tblCellMar>
          <w:tblLook w:val="0000"/>
        </w:tblPrEx>
        <w:trPr>
          <w:trHeight w:val="344"/>
        </w:trPr>
        <w:tc>
          <w:tcPr>
            <w:tcW w:w="2880" w:type="dxa"/>
            <w:tcBorders>
              <w:top w:val="nil"/>
              <w:left w:val="nil"/>
              <w:bottom w:val="nil"/>
              <w:right w:val="nil"/>
            </w:tcBorders>
            <w:tcMar>
              <w:top w:w="0" w:type="dxa"/>
              <w:left w:w="62" w:type="dxa"/>
              <w:bottom w:w="0" w:type="dxa"/>
              <w:right w:w="62" w:type="dxa"/>
            </w:tcMar>
          </w:tcPr>
          <w:p w:rsidR="00000000" w:rsidRPr="000D5FE7" w:rsidP="000D5FE7">
            <w:pPr>
              <w:pStyle w:val="BodyText"/>
            </w:pPr>
            <w:r w:rsidRPr="000D5FE7">
              <w:rPr>
                <w:rStyle w:val="SpecialBold"/>
              </w:rPr>
              <w:t>ELEMENTS</w:t>
            </w:r>
          </w:p>
        </w:tc>
        <w:tc>
          <w:tcPr>
            <w:tcW w:w="6390" w:type="dxa"/>
            <w:tcBorders>
              <w:top w:val="nil"/>
              <w:left w:val="nil"/>
              <w:bottom w:val="nil"/>
              <w:right w:val="nil"/>
            </w:tcBorders>
            <w:tcMar>
              <w:top w:w="0" w:type="dxa"/>
              <w:left w:w="62" w:type="dxa"/>
              <w:bottom w:w="0" w:type="dxa"/>
              <w:right w:w="62" w:type="dxa"/>
            </w:tcMar>
          </w:tcPr>
          <w:p w:rsidR="00000000" w:rsidP="000D5FE7">
            <w:pPr>
              <w:pStyle w:val="BodyText"/>
              <w:rPr>
                <w:lang w:val="en-NZ"/>
              </w:rPr>
            </w:pPr>
            <w:r w:rsidRPr="000D5FE7">
              <w:rPr>
                <w:rStyle w:val="SpecialBold"/>
              </w:rPr>
              <w:t>PERFORMANCE</w:t>
            </w:r>
            <w:r w:rsidRPr="000D5FE7">
              <w:t xml:space="preserve"> </w:t>
            </w:r>
            <w:r w:rsidRPr="000D5FE7">
              <w:rPr>
                <w:rStyle w:val="SpecialBold"/>
              </w:rPr>
              <w:t>CRITERIA</w:t>
            </w:r>
          </w:p>
        </w:tc>
      </w:tr>
      <w:tr w:rsidTr="000D5FE7">
        <w:tblPrEx>
          <w:tblW w:w="9270" w:type="dxa"/>
          <w:tblLayout w:type="fixed"/>
          <w:tblCellMar>
            <w:left w:w="62" w:type="dxa"/>
            <w:right w:w="62" w:type="dxa"/>
          </w:tblCellMar>
          <w:tblLook w:val="0000"/>
        </w:tblPrEx>
        <w:trPr>
          <w:trHeight w:val="1050"/>
        </w:trPr>
        <w:tc>
          <w:tcPr>
            <w:tcW w:w="2880" w:type="dxa"/>
            <w:tcBorders>
              <w:top w:val="nil"/>
              <w:left w:val="nil"/>
              <w:bottom w:val="nil"/>
              <w:right w:val="nil"/>
            </w:tcBorders>
            <w:tcMar>
              <w:top w:w="0" w:type="dxa"/>
              <w:left w:w="62" w:type="dxa"/>
              <w:bottom w:w="0" w:type="dxa"/>
              <w:right w:w="62" w:type="dxa"/>
            </w:tcMar>
          </w:tcPr>
          <w:p w:rsidR="00000000" w:rsidRPr="000D5FE7" w:rsidP="000D5FE7">
            <w:pPr>
              <w:pStyle w:val="BodyText"/>
            </w:pPr>
            <w:r w:rsidRPr="000D5FE7">
              <w:rPr>
                <w:rStyle w:val="Emphasis"/>
              </w:rPr>
              <w:t>Elements describe the essential outcomes</w:t>
            </w:r>
          </w:p>
        </w:tc>
        <w:tc>
          <w:tcPr>
            <w:tcW w:w="6390" w:type="dxa"/>
            <w:tcBorders>
              <w:top w:val="nil"/>
              <w:left w:val="nil"/>
              <w:bottom w:val="nil"/>
              <w:right w:val="nil"/>
            </w:tcBorders>
            <w:tcMar>
              <w:top w:w="0" w:type="dxa"/>
              <w:left w:w="62" w:type="dxa"/>
              <w:bottom w:w="0" w:type="dxa"/>
              <w:right w:w="62" w:type="dxa"/>
            </w:tcMar>
          </w:tcPr>
          <w:p w:rsidR="00000000" w:rsidP="000D5FE7">
            <w:pPr>
              <w:pStyle w:val="BodyText"/>
              <w:rPr>
                <w:lang w:val="en-NZ"/>
              </w:rPr>
            </w:pPr>
            <w:r w:rsidRPr="000D5FE7">
              <w:rPr>
                <w:rStyle w:val="Emphasis"/>
              </w:rPr>
              <w:t>Performance criteria describe the performance needed to demonstrate achievement of the element.</w:t>
            </w:r>
          </w:p>
        </w:tc>
      </w:tr>
      <w:tr w:rsidTr="000D5FE7">
        <w:tblPrEx>
          <w:tblW w:w="9270" w:type="dxa"/>
          <w:tblLayout w:type="fixed"/>
          <w:tblCellMar>
            <w:left w:w="62" w:type="dxa"/>
            <w:right w:w="62" w:type="dxa"/>
          </w:tblCellMar>
          <w:tblLook w:val="0000"/>
        </w:tblPrEx>
        <w:trPr>
          <w:trHeight w:val="2152"/>
        </w:trPr>
        <w:tc>
          <w:tcPr>
            <w:tcW w:w="2880" w:type="dxa"/>
            <w:tcBorders>
              <w:top w:val="nil"/>
              <w:left w:val="nil"/>
              <w:bottom w:val="nil"/>
              <w:right w:val="nil"/>
            </w:tcBorders>
            <w:tcMar>
              <w:top w:w="0" w:type="dxa"/>
              <w:left w:w="62" w:type="dxa"/>
              <w:bottom w:w="0" w:type="dxa"/>
              <w:right w:w="62" w:type="dxa"/>
            </w:tcMar>
          </w:tcPr>
          <w:p w:rsidR="00000000" w:rsidP="000D5FE7">
            <w:pPr>
              <w:pStyle w:val="List"/>
              <w:rPr>
                <w:lang w:val="en-NZ"/>
              </w:rPr>
            </w:pPr>
            <w:r w:rsidRPr="000D5FE7">
              <w:t>1.  Contribute to planning and preparation.</w:t>
            </w:r>
          </w:p>
        </w:tc>
        <w:tc>
          <w:tcPr>
            <w:tcW w:w="6390" w:type="dxa"/>
            <w:tcBorders>
              <w:top w:val="nil"/>
              <w:left w:val="nil"/>
              <w:bottom w:val="nil"/>
              <w:right w:val="nil"/>
            </w:tcBorders>
            <w:tcMar>
              <w:top w:w="0" w:type="dxa"/>
              <w:left w:w="62" w:type="dxa"/>
              <w:bottom w:w="0" w:type="dxa"/>
              <w:right w:w="62" w:type="dxa"/>
            </w:tcMar>
          </w:tcPr>
          <w:p w:rsidR="00000000" w:rsidRPr="000D5FE7" w:rsidP="000D5FE7">
            <w:pPr>
              <w:pStyle w:val="List"/>
            </w:pPr>
            <w:r w:rsidRPr="000D5FE7">
              <w:t>1.1. Contribute to planning in collaboration with teacher or other education professional.</w:t>
            </w:r>
          </w:p>
          <w:p w:rsidR="00000000" w:rsidRPr="000D5FE7" w:rsidP="000D5FE7">
            <w:pPr>
              <w:pStyle w:val="List"/>
            </w:pPr>
            <w:r w:rsidRPr="000D5FE7">
              <w:t xml:space="preserve">1.2. Make contributions </w:t>
            </w:r>
            <w:r w:rsidRPr="000D5FE7">
              <w:t>that reflect understanding of program objectives and outcomes and their relationship to current curriculum.</w:t>
            </w:r>
          </w:p>
          <w:p w:rsidR="00000000" w:rsidP="000D5FE7">
            <w:pPr>
              <w:pStyle w:val="List"/>
              <w:rPr>
                <w:lang w:val="en-NZ"/>
              </w:rPr>
            </w:pPr>
            <w:r w:rsidRPr="000D5FE7">
              <w:t>1.3. Prepare for implementation according to teacher direction, safety and legal requirements, school policies and procedures and job role.</w:t>
            </w:r>
          </w:p>
        </w:tc>
      </w:tr>
      <w:tr w:rsidTr="000D5FE7">
        <w:tblPrEx>
          <w:tblW w:w="9270" w:type="dxa"/>
          <w:tblLayout w:type="fixed"/>
          <w:tblCellMar>
            <w:left w:w="62" w:type="dxa"/>
            <w:right w:w="62" w:type="dxa"/>
          </w:tblCellMar>
          <w:tblLook w:val="0000"/>
        </w:tblPrEx>
        <w:trPr>
          <w:trHeight w:val="3039"/>
        </w:trPr>
        <w:tc>
          <w:tcPr>
            <w:tcW w:w="2880" w:type="dxa"/>
            <w:tcBorders>
              <w:top w:val="nil"/>
              <w:left w:val="nil"/>
              <w:bottom w:val="nil"/>
              <w:right w:val="nil"/>
            </w:tcBorders>
            <w:tcMar>
              <w:top w:w="0" w:type="dxa"/>
              <w:left w:w="62" w:type="dxa"/>
              <w:bottom w:w="0" w:type="dxa"/>
              <w:right w:w="62" w:type="dxa"/>
            </w:tcMar>
          </w:tcPr>
          <w:p w:rsidR="00000000" w:rsidP="000D5FE7">
            <w:pPr>
              <w:pStyle w:val="List"/>
              <w:rPr>
                <w:lang w:val="en-NZ"/>
              </w:rPr>
            </w:pPr>
            <w:r w:rsidRPr="000D5FE7">
              <w:t>2.  Imp</w:t>
            </w:r>
            <w:r w:rsidRPr="000D5FE7">
              <w:t>lement program under guidance of teacher.</w:t>
            </w:r>
          </w:p>
        </w:tc>
        <w:tc>
          <w:tcPr>
            <w:tcW w:w="6390" w:type="dxa"/>
            <w:tcBorders>
              <w:top w:val="nil"/>
              <w:left w:val="nil"/>
              <w:bottom w:val="nil"/>
              <w:right w:val="nil"/>
            </w:tcBorders>
            <w:tcMar>
              <w:top w:w="0" w:type="dxa"/>
              <w:left w:w="62" w:type="dxa"/>
              <w:bottom w:w="0" w:type="dxa"/>
              <w:right w:w="62" w:type="dxa"/>
            </w:tcMar>
          </w:tcPr>
          <w:p w:rsidR="00000000" w:rsidRPr="000D5FE7" w:rsidP="000D5FE7">
            <w:pPr>
              <w:pStyle w:val="List"/>
            </w:pPr>
            <w:r w:rsidRPr="000D5FE7">
              <w:t>2.1. Organise and distribute resources and student work as agreed.</w:t>
            </w:r>
          </w:p>
          <w:p w:rsidR="00000000" w:rsidRPr="000D5FE7" w:rsidP="000D5FE7">
            <w:pPr>
              <w:pStyle w:val="List"/>
            </w:pPr>
            <w:r w:rsidRPr="000D5FE7">
              <w:t>2.2. Guide students in the location and use of relevant materials needed to participate in the lesson or activity.</w:t>
            </w:r>
          </w:p>
          <w:p w:rsidR="00000000" w:rsidRPr="000D5FE7" w:rsidP="000D5FE7">
            <w:pPr>
              <w:pStyle w:val="List"/>
            </w:pPr>
            <w:r w:rsidRPr="000D5FE7">
              <w:t>2.3. Implement classroom strategies under teacher direction to support individual student needs.</w:t>
            </w:r>
          </w:p>
          <w:p w:rsidR="00000000" w:rsidRPr="000D5FE7" w:rsidP="000D5FE7">
            <w:pPr>
              <w:pStyle w:val="List"/>
            </w:pPr>
            <w:r w:rsidRPr="000D5FE7">
              <w:t>2.4. Coordinate the provision of identified equipment and resources relevant to the program.</w:t>
            </w:r>
          </w:p>
          <w:p w:rsidR="00000000" w:rsidP="000D5FE7">
            <w:pPr>
              <w:pStyle w:val="List"/>
              <w:rPr>
                <w:lang w:val="en-NZ"/>
              </w:rPr>
            </w:pPr>
            <w:r w:rsidRPr="000D5FE7">
              <w:t xml:space="preserve">2.5. Identify and provide information that assists the teacher in </w:t>
            </w:r>
            <w:r w:rsidRPr="000D5FE7">
              <w:t>establishing educational needs of students.</w:t>
            </w:r>
          </w:p>
        </w:tc>
      </w:tr>
      <w:tr w:rsidTr="000D5FE7">
        <w:tblPrEx>
          <w:tblW w:w="9270" w:type="dxa"/>
          <w:tblLayout w:type="fixed"/>
          <w:tblCellMar>
            <w:left w:w="62" w:type="dxa"/>
            <w:right w:w="62" w:type="dxa"/>
          </w:tblCellMar>
          <w:tblLook w:val="0000"/>
        </w:tblPrEx>
        <w:trPr>
          <w:trHeight w:val="2578"/>
        </w:trPr>
        <w:tc>
          <w:tcPr>
            <w:tcW w:w="2880" w:type="dxa"/>
            <w:tcBorders>
              <w:top w:val="nil"/>
              <w:left w:val="nil"/>
              <w:bottom w:val="nil"/>
              <w:right w:val="nil"/>
            </w:tcBorders>
            <w:tcMar>
              <w:top w:w="0" w:type="dxa"/>
              <w:left w:w="62" w:type="dxa"/>
              <w:bottom w:w="0" w:type="dxa"/>
              <w:right w:w="62" w:type="dxa"/>
            </w:tcMar>
          </w:tcPr>
          <w:p w:rsidR="00000000" w:rsidRPr="000D5FE7" w:rsidP="000D5FE7">
            <w:pPr>
              <w:pStyle w:val="List"/>
            </w:pPr>
            <w:r w:rsidRPr="000D5FE7">
              <w:t>3.  Contribute to a consistent and stable learning environment.</w:t>
            </w:r>
          </w:p>
          <w:p w:rsidR="00000000" w:rsidRPr="000D5FE7" w:rsidP="000D5FE7">
            <w:pPr>
              <w:pStyle w:val="BodyText"/>
            </w:pPr>
          </w:p>
          <w:p w:rsidR="00000000" w:rsidP="000D5FE7">
            <w:pPr>
              <w:pStyle w:val="BodyText"/>
              <w:rPr>
                <w:lang w:val="en-NZ"/>
              </w:rPr>
            </w:pPr>
          </w:p>
        </w:tc>
        <w:tc>
          <w:tcPr>
            <w:tcW w:w="6390" w:type="dxa"/>
            <w:tcBorders>
              <w:top w:val="nil"/>
              <w:left w:val="nil"/>
              <w:bottom w:val="nil"/>
              <w:right w:val="nil"/>
            </w:tcBorders>
            <w:tcMar>
              <w:top w:w="0" w:type="dxa"/>
              <w:left w:w="62" w:type="dxa"/>
              <w:bottom w:w="0" w:type="dxa"/>
              <w:right w:w="62" w:type="dxa"/>
            </w:tcMar>
          </w:tcPr>
          <w:p w:rsidR="00000000" w:rsidRPr="000D5FE7" w:rsidP="000D5FE7">
            <w:pPr>
              <w:pStyle w:val="List"/>
            </w:pPr>
            <w:r w:rsidRPr="000D5FE7">
              <w:t>3.1. Clarify requirements and implement classroom routines appropriately.</w:t>
            </w:r>
          </w:p>
          <w:p w:rsidR="00000000" w:rsidRPr="000D5FE7" w:rsidP="000D5FE7">
            <w:pPr>
              <w:pStyle w:val="List"/>
            </w:pPr>
            <w:r w:rsidRPr="000D5FE7">
              <w:t>3.2. Manage routine duties and tasks within established timeframe and a</w:t>
            </w:r>
            <w:r w:rsidRPr="000D5FE7">
              <w:t>ccording to school policies and procedures.</w:t>
            </w:r>
          </w:p>
          <w:p w:rsidR="00000000" w:rsidRPr="000D5FE7" w:rsidP="000D5FE7">
            <w:pPr>
              <w:pStyle w:val="List"/>
            </w:pPr>
            <w:r w:rsidRPr="000D5FE7">
              <w:t xml:space="preserve">3.3. Promote cooperation and good relationships through positive approaches to work. </w:t>
            </w:r>
          </w:p>
          <w:p w:rsidR="00000000" w:rsidP="000D5FE7">
            <w:pPr>
              <w:pStyle w:val="List"/>
              <w:rPr>
                <w:lang w:val="en-NZ"/>
              </w:rPr>
            </w:pPr>
            <w:r w:rsidRPr="000D5FE7">
              <w:t>3.4. Identify possible environmental modifications that suit the individual needs of students according to established guideli</w:t>
            </w:r>
            <w:r w:rsidRPr="000D5FE7">
              <w:t xml:space="preserve">nes. </w:t>
            </w:r>
          </w:p>
        </w:tc>
      </w:tr>
      <w:tr w:rsidTr="000D5FE7">
        <w:tblPrEx>
          <w:tblW w:w="9270" w:type="dxa"/>
          <w:tblLayout w:type="fixed"/>
          <w:tblCellMar>
            <w:left w:w="62" w:type="dxa"/>
            <w:right w:w="62" w:type="dxa"/>
          </w:tblCellMar>
          <w:tblLook w:val="0000"/>
        </w:tblPrEx>
        <w:trPr>
          <w:trHeight w:val="1515"/>
        </w:trPr>
        <w:tc>
          <w:tcPr>
            <w:tcW w:w="2880" w:type="dxa"/>
            <w:tcBorders>
              <w:top w:val="nil"/>
              <w:left w:val="nil"/>
              <w:bottom w:val="nil"/>
              <w:right w:val="nil"/>
            </w:tcBorders>
            <w:tcMar>
              <w:top w:w="0" w:type="dxa"/>
              <w:left w:w="62" w:type="dxa"/>
              <w:bottom w:w="0" w:type="dxa"/>
              <w:right w:w="62" w:type="dxa"/>
            </w:tcMar>
          </w:tcPr>
          <w:p w:rsidR="00000000" w:rsidP="000D5FE7">
            <w:pPr>
              <w:pStyle w:val="List"/>
              <w:rPr>
                <w:lang w:val="en-NZ"/>
              </w:rPr>
            </w:pPr>
            <w:r w:rsidRPr="000D5FE7">
              <w:t>4.  Contribute to individual and group assessment.</w:t>
            </w:r>
          </w:p>
        </w:tc>
        <w:tc>
          <w:tcPr>
            <w:tcW w:w="6390" w:type="dxa"/>
            <w:tcBorders>
              <w:top w:val="nil"/>
              <w:left w:val="nil"/>
              <w:bottom w:val="nil"/>
              <w:right w:val="nil"/>
            </w:tcBorders>
            <w:tcMar>
              <w:top w:w="0" w:type="dxa"/>
              <w:left w:w="62" w:type="dxa"/>
              <w:bottom w:w="0" w:type="dxa"/>
              <w:right w:w="62" w:type="dxa"/>
            </w:tcMar>
          </w:tcPr>
          <w:p w:rsidR="00000000" w:rsidRPr="000D5FE7" w:rsidP="000D5FE7">
            <w:pPr>
              <w:pStyle w:val="List"/>
            </w:pPr>
            <w:r w:rsidRPr="000D5FE7">
              <w:t xml:space="preserve">4.1. Accurately record and report observations as specified in the job role according to routine requirements. </w:t>
            </w:r>
          </w:p>
          <w:p w:rsidR="00000000" w:rsidP="000D5FE7">
            <w:pPr>
              <w:pStyle w:val="List"/>
              <w:rPr>
                <w:lang w:val="en-NZ"/>
              </w:rPr>
            </w:pPr>
            <w:r w:rsidRPr="000D5FE7">
              <w:t>4.2. Provide informed contributions to student reviews and case conferences when requi</w:t>
            </w:r>
            <w:r w:rsidRPr="000D5FE7">
              <w:t>red.</w:t>
            </w:r>
          </w:p>
        </w:tc>
      </w:tr>
      <w:tr w:rsidTr="000D5FE7">
        <w:tblPrEx>
          <w:tblW w:w="9270" w:type="dxa"/>
          <w:tblLayout w:type="fixed"/>
          <w:tblCellMar>
            <w:left w:w="62" w:type="dxa"/>
            <w:right w:w="62" w:type="dxa"/>
          </w:tblCellMar>
          <w:tblLook w:val="0000"/>
        </w:tblPrEx>
        <w:trPr>
          <w:trHeight w:val="631"/>
        </w:trPr>
        <w:tc>
          <w:tcPr>
            <w:tcW w:w="2880" w:type="dxa"/>
            <w:tcBorders>
              <w:top w:val="nil"/>
              <w:left w:val="nil"/>
              <w:bottom w:val="nil"/>
              <w:right w:val="nil"/>
            </w:tcBorders>
            <w:tcMar>
              <w:top w:w="0" w:type="dxa"/>
              <w:left w:w="62" w:type="dxa"/>
              <w:bottom w:w="0" w:type="dxa"/>
              <w:right w:w="62" w:type="dxa"/>
            </w:tcMar>
          </w:tcPr>
          <w:p w:rsidR="00000000" w:rsidP="000D5FE7">
            <w:pPr>
              <w:pStyle w:val="List"/>
              <w:rPr>
                <w:lang w:val="en-NZ"/>
              </w:rPr>
            </w:pPr>
            <w:r w:rsidRPr="000D5FE7">
              <w:t>5.  Review the implementation of educational programs to identify potential strategies for improvement.</w:t>
            </w:r>
          </w:p>
        </w:tc>
        <w:tc>
          <w:tcPr>
            <w:tcW w:w="6390" w:type="dxa"/>
            <w:tcBorders>
              <w:top w:val="nil"/>
              <w:left w:val="nil"/>
              <w:bottom w:val="nil"/>
              <w:right w:val="nil"/>
            </w:tcBorders>
            <w:tcMar>
              <w:top w:w="0" w:type="dxa"/>
              <w:left w:w="62" w:type="dxa"/>
              <w:bottom w:w="0" w:type="dxa"/>
              <w:right w:w="62" w:type="dxa"/>
            </w:tcMar>
          </w:tcPr>
          <w:p w:rsidR="00000000" w:rsidRPr="000D5FE7" w:rsidP="000D5FE7">
            <w:pPr>
              <w:pStyle w:val="List"/>
            </w:pPr>
            <w:r w:rsidRPr="000D5FE7">
              <w:t>5.1. Evaluate program implementation to identify where improvements could be made.</w:t>
            </w:r>
          </w:p>
          <w:p w:rsidR="00000000" w:rsidRPr="000D5FE7" w:rsidP="000D5FE7">
            <w:pPr>
              <w:pStyle w:val="List"/>
            </w:pPr>
            <w:r w:rsidRPr="000D5FE7">
              <w:t>5.2. Discuss outcomes with supervising teacher and share feedback to contribute to strategies for improvement.</w:t>
            </w:r>
          </w:p>
          <w:p w:rsidR="00000000" w:rsidRPr="000D5FE7" w:rsidP="000D5FE7">
            <w:pPr>
              <w:pStyle w:val="List"/>
            </w:pPr>
            <w:r w:rsidRPr="000D5FE7">
              <w:t>5.3. Seek, acknowledge and act upon teacher feedback to improve own practice and identify development opportunities.</w:t>
            </w:r>
          </w:p>
        </w:tc>
      </w:tr>
    </w:tbl>
    <w:p w:rsidR="00000000" w:rsidRPr="000D5FE7" w:rsidP="000D5FE7">
      <w:pPr>
        <w:pStyle w:val="BodyText"/>
      </w:pPr>
    </w:p>
    <w:p w:rsidR="00000000" w:rsidRPr="000D5FE7" w:rsidP="000D5FE7">
      <w:pPr>
        <w:pStyle w:val="AllowPageBreak"/>
      </w:pPr>
    </w:p>
    <w:p w:rsidR="00000000" w:rsidRPr="000D5FE7" w:rsidP="000D5FE7">
      <w:pPr>
        <w:pStyle w:val="Heading1"/>
      </w:pPr>
      <w:bookmarkStart w:id="7" w:name="O_1182990"/>
      <w:bookmarkEnd w:id="7"/>
      <w:r w:rsidRPr="000D5FE7">
        <w:t>Foundat</w:t>
      </w:r>
      <w:r w:rsidRPr="000D5FE7">
        <w:t>ion Skills</w:t>
      </w:r>
    </w:p>
    <w:tbl>
      <w:tblPr>
        <w:tblW w:w="0" w:type="auto"/>
        <w:tblCellMar>
          <w:left w:w="62" w:type="dxa"/>
          <w:right w:w="62" w:type="dxa"/>
        </w:tblCellMar>
        <w:tblLook w:val="0000"/>
      </w:tblPr>
      <w:tblGrid>
        <w:gridCol w:w="2424"/>
        <w:gridCol w:w="6772"/>
      </w:tblGrid>
      <w:tr w:rsidTr="00847013">
        <w:tblPrEx>
          <w:tblW w:w="0" w:type="auto"/>
          <w:tblCellMar>
            <w:left w:w="62" w:type="dxa"/>
            <w:right w:w="62" w:type="dxa"/>
          </w:tblCellMar>
          <w:tblLook w:val="0000"/>
        </w:tblPrEx>
        <w:trPr>
          <w:trHeight w:val="344"/>
        </w:trPr>
        <w:tc>
          <w:tcPr>
            <w:tcW w:w="0" w:type="auto"/>
            <w:gridSpan w:val="2"/>
            <w:tcBorders>
              <w:top w:val="nil"/>
              <w:left w:val="nil"/>
              <w:bottom w:val="nil"/>
              <w:right w:val="nil"/>
            </w:tcBorders>
            <w:tcMar>
              <w:top w:w="0" w:type="dxa"/>
              <w:left w:w="62" w:type="dxa"/>
              <w:bottom w:w="0" w:type="dxa"/>
              <w:right w:w="62" w:type="dxa"/>
            </w:tcMar>
          </w:tcPr>
          <w:p w:rsidR="00000000" w:rsidP="000D5FE7">
            <w:pPr>
              <w:pStyle w:val="BodyText"/>
              <w:rPr>
                <w:lang w:val="en-NZ"/>
              </w:rPr>
            </w:pPr>
            <w:r w:rsidRPr="000D5FE7">
              <w:t xml:space="preserve">Foundation skills essential to performance in this unit, but not explicit in the performance criteria are lisred below. </w:t>
            </w:r>
          </w:p>
        </w:tc>
      </w:tr>
      <w:tr w:rsidTr="00847013">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vAlign w:val="center"/>
          </w:tcPr>
          <w:p w:rsidR="00000000" w:rsidRPr="000D5FE7" w:rsidP="000D5FE7">
            <w:pPr>
              <w:pStyle w:val="BodyText"/>
            </w:pPr>
            <w:r w:rsidRPr="000D5FE7">
              <w:rPr>
                <w:rStyle w:val="SpecialBold"/>
              </w:rPr>
              <w:t>SKILLS</w:t>
            </w:r>
          </w:p>
        </w:tc>
        <w:tc>
          <w:tcPr>
            <w:tcW w:w="0" w:type="auto"/>
            <w:tcBorders>
              <w:top w:val="nil"/>
              <w:left w:val="nil"/>
              <w:bottom w:val="nil"/>
              <w:right w:val="nil"/>
            </w:tcBorders>
            <w:tcMar>
              <w:top w:w="0" w:type="dxa"/>
              <w:left w:w="62" w:type="dxa"/>
              <w:bottom w:w="0" w:type="dxa"/>
              <w:right w:w="62" w:type="dxa"/>
            </w:tcMar>
            <w:vAlign w:val="center"/>
          </w:tcPr>
          <w:p w:rsidR="00000000" w:rsidP="000D5FE7">
            <w:pPr>
              <w:pStyle w:val="BodyText"/>
              <w:rPr>
                <w:lang w:val="en-NZ"/>
              </w:rPr>
            </w:pPr>
            <w:r w:rsidRPr="000D5FE7">
              <w:rPr>
                <w:rStyle w:val="SpecialBold"/>
              </w:rPr>
              <w:t>DESCRIPTION</w:t>
            </w:r>
          </w:p>
        </w:tc>
      </w:tr>
      <w:tr w:rsidTr="00847013">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vAlign w:val="center"/>
          </w:tcPr>
          <w:p w:rsidR="00000000" w:rsidP="000D5FE7">
            <w:pPr>
              <w:pStyle w:val="BodyText"/>
              <w:rPr>
                <w:lang w:val="en-NZ"/>
              </w:rPr>
            </w:pPr>
            <w:r w:rsidRPr="000D5FE7">
              <w:t>Reading skills to:</w:t>
            </w:r>
          </w:p>
        </w:tc>
        <w:tc>
          <w:tcPr>
            <w:tcW w:w="0" w:type="auto"/>
            <w:tcBorders>
              <w:top w:val="nil"/>
              <w:left w:val="nil"/>
              <w:bottom w:val="nil"/>
              <w:right w:val="nil"/>
            </w:tcBorders>
            <w:tcMar>
              <w:top w:w="0" w:type="dxa"/>
              <w:left w:w="62" w:type="dxa"/>
              <w:bottom w:w="0" w:type="dxa"/>
              <w:right w:w="62" w:type="dxa"/>
            </w:tcMar>
            <w:vAlign w:val="center"/>
          </w:tcPr>
          <w:p w:rsidR="00000000" w:rsidP="000D5FE7">
            <w:pPr>
              <w:pStyle w:val="ListBullet"/>
              <w:rPr>
                <w:lang w:val="en-NZ"/>
              </w:rPr>
            </w:pPr>
            <w:r w:rsidRPr="000D5FE7">
              <w:t>interpret educational program information and curriculum documentation.</w:t>
            </w:r>
          </w:p>
        </w:tc>
      </w:tr>
      <w:tr w:rsidTr="00847013">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vAlign w:val="center"/>
          </w:tcPr>
          <w:p w:rsidR="00000000" w:rsidP="000D5FE7">
            <w:pPr>
              <w:pStyle w:val="BodyText"/>
              <w:rPr>
                <w:lang w:val="en-NZ"/>
              </w:rPr>
            </w:pPr>
            <w:r w:rsidRPr="000D5FE7">
              <w:t>Writing skills to:</w:t>
            </w:r>
          </w:p>
        </w:tc>
        <w:tc>
          <w:tcPr>
            <w:tcW w:w="0" w:type="auto"/>
            <w:tcBorders>
              <w:top w:val="nil"/>
              <w:left w:val="nil"/>
              <w:bottom w:val="nil"/>
              <w:right w:val="nil"/>
            </w:tcBorders>
            <w:tcMar>
              <w:top w:w="0" w:type="dxa"/>
              <w:left w:w="62" w:type="dxa"/>
              <w:bottom w:w="0" w:type="dxa"/>
              <w:right w:w="62" w:type="dxa"/>
            </w:tcMar>
            <w:vAlign w:val="center"/>
          </w:tcPr>
          <w:p w:rsidR="00000000" w:rsidP="000D5FE7">
            <w:pPr>
              <w:pStyle w:val="ListBullet"/>
              <w:rPr>
                <w:lang w:val="en-NZ"/>
              </w:rPr>
            </w:pPr>
            <w:r w:rsidRPr="000D5FE7">
              <w:t>record information and observations according to organisational procedures.</w:t>
            </w:r>
          </w:p>
        </w:tc>
      </w:tr>
      <w:tr w:rsidTr="00847013">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vAlign w:val="center"/>
          </w:tcPr>
          <w:p w:rsidR="00000000" w:rsidP="000D5FE7">
            <w:pPr>
              <w:pStyle w:val="BodyText"/>
              <w:rPr>
                <w:lang w:val="en-NZ"/>
              </w:rPr>
            </w:pPr>
            <w:r w:rsidRPr="000D5FE7">
              <w:t>Self-management skills to:</w:t>
            </w:r>
          </w:p>
        </w:tc>
        <w:tc>
          <w:tcPr>
            <w:tcW w:w="0" w:type="auto"/>
            <w:tcBorders>
              <w:top w:val="nil"/>
              <w:left w:val="nil"/>
              <w:bottom w:val="nil"/>
              <w:right w:val="nil"/>
            </w:tcBorders>
            <w:tcMar>
              <w:top w:w="0" w:type="dxa"/>
              <w:left w:w="62" w:type="dxa"/>
              <w:bottom w:w="0" w:type="dxa"/>
              <w:right w:w="62" w:type="dxa"/>
            </w:tcMar>
            <w:vAlign w:val="center"/>
          </w:tcPr>
          <w:p w:rsidR="00000000" w:rsidRPr="000D5FE7" w:rsidP="000D5FE7">
            <w:pPr>
              <w:pStyle w:val="ListBullet"/>
            </w:pPr>
            <w:r w:rsidRPr="000D5FE7">
              <w:t>proactively seek opportunities to improve own work practice and conduct.</w:t>
            </w:r>
          </w:p>
        </w:tc>
      </w:tr>
    </w:tbl>
    <w:p w:rsidR="00000000" w:rsidRPr="000D5FE7" w:rsidP="000D5FE7">
      <w:pPr>
        <w:pStyle w:val="BodyText"/>
      </w:pPr>
    </w:p>
    <w:p w:rsidR="00000000" w:rsidRPr="000D5FE7" w:rsidP="000D5FE7">
      <w:pPr>
        <w:pStyle w:val="AllowPageBreak"/>
      </w:pPr>
    </w:p>
    <w:p w:rsidR="00000000" w:rsidRPr="000D5FE7" w:rsidP="000D5FE7">
      <w:pPr>
        <w:pStyle w:val="Heading1"/>
      </w:pPr>
      <w:bookmarkStart w:id="8" w:name="O_1182992"/>
      <w:bookmarkEnd w:id="8"/>
      <w:r w:rsidRPr="000D5FE7">
        <w:t>Unit Mapping Information</w:t>
      </w:r>
    </w:p>
    <w:p w:rsidR="00000000" w:rsidRPr="000D5FE7" w:rsidP="00847013">
      <w:pPr>
        <w:pStyle w:val="BodyText"/>
      </w:pPr>
      <w:r w:rsidRPr="000D5FE7">
        <w:t>Release 1. CHCEDS034 Contribute to the planning and implementation of educational programs supersedes and is not equivalent to CHCEDS002 Assist in the implementation of planned educational programs and CHCEDS004 Contribute to organisation and management of</w:t>
      </w:r>
      <w:r w:rsidRPr="000D5FE7">
        <w:t xml:space="preserve"> classroom or centre.  </w:t>
      </w:r>
    </w:p>
    <w:p w:rsidR="00000000" w:rsidRPr="000D5FE7" w:rsidP="000D5FE7">
      <w:pPr>
        <w:pStyle w:val="Heading1"/>
      </w:pPr>
      <w:bookmarkStart w:id="9" w:name="O_1182999"/>
      <w:bookmarkEnd w:id="9"/>
      <w:r w:rsidRPr="000D5FE7">
        <w:t>Links</w:t>
      </w:r>
    </w:p>
    <w:p w:rsidR="00000000" w:rsidRPr="000D5FE7" w:rsidP="00847013">
      <w:pPr>
        <w:pStyle w:val="BodyText"/>
      </w:pPr>
      <w:r w:rsidRPr="000D5FE7">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EC4689">
        <w:rPr>
          <w:rStyle w:val="Hyperlink"/>
        </w:rPr>
        <w:t>https://vetnet.gov.au/Pages/TrainingDocs.aspx?q=5e0c25cc-3d9d-4b43-80d3-bd22cc4f1e53</w:t>
      </w:r>
      <w:r>
        <w:fldChar w:fldCharType="end"/>
      </w:r>
    </w:p>
    <w:p w:rsidR="00000000" w:rsidRPr="000D5FE7" w:rsidP="000D5FE7"/>
    <w:sectPr w:rsidSect="000D5FE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F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FE7" w:rsidRPr="00847013" w:rsidP="008470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F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013" w:rsidP="000D5F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7013" w:rsidP="000D5FE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847013" w:rsidP="000D5F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F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0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5FE7" w:rsidRPr="00847013" w:rsidP="008470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F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013" w:rsidRPr="002D2AF8" w:rsidP="000D5FE7">
    <w:pPr>
      <w:pStyle w:val="Header"/>
      <w:framePr w:wrap="around"/>
    </w:pPr>
    <w:r>
      <w:fldChar w:fldCharType="begin"/>
    </w:r>
    <w:r>
      <w:instrText xml:space="preserve"> TITLE   \* MERGEFORMAT </w:instrText>
    </w:r>
    <w:r>
      <w:fldChar w:fldCharType="separate"/>
    </w:r>
    <w:r>
      <w:t>CHCEDS034 Contribute to the planning and implementation of educational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847013" w:rsidP="000D5F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60ED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8A287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F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5FE7"/>
    <w:pPr>
      <w:spacing w:before="360" w:after="60"/>
      <w:outlineLvl w:val="0"/>
    </w:pPr>
    <w:rPr>
      <w:sz w:val="32"/>
    </w:rPr>
  </w:style>
  <w:style w:type="paragraph" w:styleId="Heading2">
    <w:name w:val="heading 2"/>
    <w:basedOn w:val="HeadingBase"/>
    <w:next w:val="BodyText"/>
    <w:link w:val="Heading2Char"/>
    <w:qFormat/>
    <w:rsid w:val="000D5FE7"/>
    <w:pPr>
      <w:keepLines/>
      <w:spacing w:before="240" w:after="120"/>
      <w:outlineLvl w:val="1"/>
    </w:pPr>
    <w:rPr>
      <w:sz w:val="28"/>
      <w:szCs w:val="40"/>
    </w:rPr>
  </w:style>
  <w:style w:type="paragraph" w:styleId="Heading3">
    <w:name w:val="heading 3"/>
    <w:basedOn w:val="HeadingBase"/>
    <w:next w:val="BodyText"/>
    <w:link w:val="Heading3Char"/>
    <w:qFormat/>
    <w:rsid w:val="000D5FE7"/>
    <w:pPr>
      <w:spacing w:before="180" w:after="120"/>
      <w:outlineLvl w:val="2"/>
    </w:pPr>
    <w:rPr>
      <w:spacing w:val="-10"/>
      <w:kern w:val="32"/>
    </w:rPr>
  </w:style>
  <w:style w:type="paragraph" w:styleId="Heading4">
    <w:name w:val="heading 4"/>
    <w:basedOn w:val="HeadingBase"/>
    <w:next w:val="BodyText"/>
    <w:link w:val="Heading4Char"/>
    <w:qFormat/>
    <w:rsid w:val="000D5FE7"/>
    <w:pPr>
      <w:spacing w:before="160" w:after="120"/>
      <w:outlineLvl w:val="3"/>
    </w:pPr>
    <w:rPr>
      <w:sz w:val="22"/>
    </w:rPr>
  </w:style>
  <w:style w:type="paragraph" w:styleId="Heading5">
    <w:name w:val="heading 5"/>
    <w:basedOn w:val="HeadingBase"/>
    <w:next w:val="Normal"/>
    <w:link w:val="Heading5Char"/>
    <w:qFormat/>
    <w:rsid w:val="000D5FE7"/>
    <w:pPr>
      <w:spacing w:before="80"/>
      <w:outlineLvl w:val="4"/>
    </w:pPr>
    <w:rPr>
      <w:color w:val="918585"/>
      <w:sz w:val="20"/>
    </w:rPr>
  </w:style>
  <w:style w:type="paragraph" w:styleId="Heading6">
    <w:name w:val="heading 6"/>
    <w:basedOn w:val="HeadingBase"/>
    <w:next w:val="Normal"/>
    <w:link w:val="Heading6Char"/>
    <w:qFormat/>
    <w:rsid w:val="000D5FE7"/>
    <w:pPr>
      <w:spacing w:before="60"/>
      <w:outlineLvl w:val="5"/>
    </w:pPr>
    <w:rPr>
      <w:color w:val="918585"/>
      <w:sz w:val="20"/>
    </w:rPr>
  </w:style>
  <w:style w:type="paragraph" w:styleId="Heading7">
    <w:name w:val="heading 7"/>
    <w:basedOn w:val="Normal"/>
    <w:next w:val="Normal"/>
    <w:link w:val="Heading7Char"/>
    <w:qFormat/>
    <w:rsid w:val="000D5FE7"/>
    <w:pPr>
      <w:ind w:left="720"/>
      <w:outlineLvl w:val="6"/>
    </w:pPr>
    <w:rPr>
      <w:i/>
    </w:rPr>
  </w:style>
  <w:style w:type="paragraph" w:styleId="Heading8">
    <w:name w:val="heading 8"/>
    <w:basedOn w:val="Normal"/>
    <w:next w:val="Normal"/>
    <w:link w:val="Heading8Char"/>
    <w:qFormat/>
    <w:rsid w:val="000D5FE7"/>
    <w:pPr>
      <w:ind w:left="720"/>
      <w:outlineLvl w:val="7"/>
    </w:pPr>
    <w:rPr>
      <w:i/>
    </w:rPr>
  </w:style>
  <w:style w:type="paragraph" w:styleId="Heading9">
    <w:name w:val="heading 9"/>
    <w:basedOn w:val="Normal"/>
    <w:next w:val="Normal"/>
    <w:link w:val="Heading9Char"/>
    <w:qFormat/>
    <w:rsid w:val="000D5FE7"/>
    <w:pPr>
      <w:ind w:left="720"/>
      <w:outlineLvl w:val="8"/>
    </w:pPr>
    <w:rPr>
      <w:i/>
    </w:rPr>
  </w:style>
  <w:style w:type="character" w:default="1" w:styleId="DefaultParagraphFont">
    <w:name w:val="Default Paragraph Font"/>
    <w:uiPriority w:val="1"/>
    <w:unhideWhenUsed/>
    <w:rsid w:val="000D5F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5FE7"/>
  </w:style>
  <w:style w:type="character" w:customStyle="1" w:styleId="Heading1Char">
    <w:name w:val="Heading 1 Char"/>
    <w:basedOn w:val="DefaultParagraphFont"/>
    <w:link w:val="Heading1"/>
    <w:rsid w:val="000D5FE7"/>
    <w:rPr>
      <w:rFonts w:ascii="Times New Roman" w:eastAsia="Times New Roman" w:hAnsi="Times New Roman" w:cs="Times New Roman"/>
      <w:b/>
      <w:sz w:val="32"/>
      <w:szCs w:val="20"/>
      <w:lang w:eastAsia="en-US"/>
    </w:rPr>
  </w:style>
  <w:style w:type="paragraph" w:styleId="BodyText">
    <w:name w:val="Body Text"/>
    <w:basedOn w:val="Normal"/>
    <w:link w:val="BodyTextChar"/>
    <w:rsid w:val="000D5F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5FE7"/>
    <w:rPr>
      <w:rFonts w:ascii="Times New Roman" w:eastAsia="Times New Roman" w:hAnsi="Times New Roman" w:cs="Times New Roman"/>
      <w:sz w:val="24"/>
      <w:lang w:eastAsia="en-US"/>
    </w:rPr>
  </w:style>
  <w:style w:type="paragraph" w:styleId="List">
    <w:name w:val="List"/>
    <w:basedOn w:val="BodyText"/>
    <w:next w:val="BodyText"/>
    <w:rsid w:val="000D5FE7"/>
    <w:pPr>
      <w:tabs>
        <w:tab w:val="left" w:pos="340"/>
      </w:tabs>
      <w:spacing w:before="60" w:after="60"/>
      <w:ind w:left="340" w:hanging="340"/>
    </w:pPr>
  </w:style>
  <w:style w:type="paragraph" w:styleId="ListBullet">
    <w:name w:val="List Bullet"/>
    <w:basedOn w:val="List"/>
    <w:rsid w:val="000D5FE7"/>
    <w:pPr>
      <w:numPr>
        <w:numId w:val="11"/>
      </w:numPr>
      <w:tabs>
        <w:tab w:val="clear" w:pos="340"/>
      </w:tabs>
      <w:spacing w:before="40" w:after="40"/>
    </w:pPr>
  </w:style>
  <w:style w:type="character" w:customStyle="1" w:styleId="SpecialBold">
    <w:name w:val="Special Bold"/>
    <w:basedOn w:val="DefaultParagraphFont"/>
    <w:rsid w:val="000D5FE7"/>
    <w:rPr>
      <w:b/>
      <w:spacing w:val="0"/>
    </w:rPr>
  </w:style>
  <w:style w:type="character" w:styleId="Emphasis">
    <w:name w:val="Emphasis"/>
    <w:basedOn w:val="DefaultParagraphFont"/>
    <w:qFormat/>
    <w:rsid w:val="000D5FE7"/>
    <w:rPr>
      <w:i/>
    </w:rPr>
  </w:style>
  <w:style w:type="paragraph" w:customStyle="1" w:styleId="SuperHeading">
    <w:name w:val="SuperHeading"/>
    <w:basedOn w:val="Normal"/>
    <w:rsid w:val="000D5FE7"/>
    <w:pPr>
      <w:spacing w:before="240" w:after="120"/>
      <w:outlineLvl w:val="0"/>
    </w:pPr>
    <w:rPr>
      <w:rFonts w:ascii="Times New Roman" w:hAnsi="Times New Roman"/>
      <w:b/>
      <w:sz w:val="32"/>
    </w:rPr>
  </w:style>
  <w:style w:type="paragraph" w:customStyle="1" w:styleId="AllowPageBreak">
    <w:name w:val="AllowPageBreak"/>
    <w:rsid w:val="000D5F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5F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5F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5F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5F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5F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5F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5F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5FE7"/>
    <w:rPr>
      <w:rFonts w:ascii="Courier New" w:eastAsia="Times New Roman" w:hAnsi="Courier New" w:cs="Times New Roman"/>
      <w:i/>
      <w:szCs w:val="20"/>
      <w:lang w:eastAsia="en-US"/>
    </w:rPr>
  </w:style>
  <w:style w:type="paragraph" w:customStyle="1" w:styleId="HeadingBase">
    <w:name w:val="Heading Base"/>
    <w:rsid w:val="000D5F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5FE7"/>
    <w:pPr>
      <w:tabs>
        <w:tab w:val="right" w:leader="dot" w:pos="9072"/>
      </w:tabs>
      <w:ind w:left="567"/>
    </w:pPr>
    <w:rPr>
      <w:szCs w:val="22"/>
    </w:rPr>
  </w:style>
  <w:style w:type="paragraph" w:customStyle="1" w:styleId="TOCBase">
    <w:name w:val="TOC Base"/>
    <w:rsid w:val="000D5F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5FE7"/>
    <w:pPr>
      <w:tabs>
        <w:tab w:val="right" w:leader="dot" w:pos="9072"/>
      </w:tabs>
      <w:spacing w:before="40" w:after="40"/>
      <w:ind w:left="284"/>
    </w:pPr>
    <w:rPr>
      <w:rFonts w:ascii="Times New Roman" w:hAnsi="Times New Roman"/>
    </w:rPr>
  </w:style>
  <w:style w:type="paragraph" w:styleId="TOC1">
    <w:name w:val="toc 1"/>
    <w:basedOn w:val="TOCBase"/>
    <w:next w:val="Normal"/>
    <w:rsid w:val="000D5F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5F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5FE7"/>
    <w:rPr>
      <w:rFonts w:ascii="Times New Roman" w:eastAsia="Times New Roman" w:hAnsi="Times New Roman" w:cs="Times New Roman"/>
      <w:sz w:val="16"/>
      <w:lang w:eastAsia="en-US"/>
    </w:rPr>
  </w:style>
  <w:style w:type="paragraph" w:styleId="Title">
    <w:name w:val="Title"/>
    <w:basedOn w:val="HeadingBase"/>
    <w:link w:val="TitleChar"/>
    <w:qFormat/>
    <w:rsid w:val="000D5FE7"/>
    <w:pPr>
      <w:spacing w:before="5040"/>
      <w:jc w:val="center"/>
    </w:pPr>
    <w:rPr>
      <w:sz w:val="48"/>
      <w:szCs w:val="72"/>
      <w:lang w:val="en-US"/>
    </w:rPr>
  </w:style>
  <w:style w:type="character" w:customStyle="1" w:styleId="TitleChar">
    <w:name w:val="Title Char"/>
    <w:basedOn w:val="DefaultParagraphFont"/>
    <w:link w:val="Title"/>
    <w:rsid w:val="000D5F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5FE7"/>
    <w:pPr>
      <w:tabs>
        <w:tab w:val="left" w:pos="3600"/>
        <w:tab w:val="left" w:pos="3958"/>
      </w:tabs>
    </w:pPr>
  </w:style>
  <w:style w:type="paragraph" w:customStyle="1" w:styleId="Note">
    <w:name w:val="Note"/>
    <w:basedOn w:val="BodyText"/>
    <w:rsid w:val="000D5F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5FE7"/>
    <w:pPr>
      <w:framePr w:wrap="auto" w:hAnchor="text" w:y="6049"/>
    </w:pPr>
    <w:rPr>
      <w:color w:val="000000"/>
      <w:sz w:val="40"/>
    </w:rPr>
  </w:style>
  <w:style w:type="paragraph" w:customStyle="1" w:styleId="TOCTitle">
    <w:name w:val="TOCTitle"/>
    <w:basedOn w:val="Heading1"/>
    <w:rsid w:val="000D5FE7"/>
    <w:pPr>
      <w:spacing w:after="240"/>
      <w:jc w:val="center"/>
      <w:outlineLvl w:val="9"/>
    </w:pPr>
    <w:rPr>
      <w:caps/>
    </w:rPr>
  </w:style>
  <w:style w:type="paragraph" w:customStyle="1" w:styleId="Version">
    <w:name w:val="Version"/>
    <w:rsid w:val="000D5F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5FE7"/>
    <w:pPr>
      <w:numPr>
        <w:numId w:val="12"/>
      </w:numPr>
      <w:tabs>
        <w:tab w:val="clear" w:pos="680"/>
      </w:tabs>
    </w:pPr>
  </w:style>
  <w:style w:type="paragraph" w:styleId="Index1">
    <w:name w:val="index 1"/>
    <w:basedOn w:val="Normal"/>
    <w:next w:val="Normal"/>
    <w:semiHidden/>
    <w:rsid w:val="000D5FE7"/>
    <w:pPr>
      <w:keepNext w:val="0"/>
      <w:tabs>
        <w:tab w:val="right" w:pos="4176"/>
      </w:tabs>
      <w:ind w:left="198" w:hanging="198"/>
    </w:pPr>
    <w:rPr>
      <w:rFonts w:ascii="Garamond" w:hAnsi="Garamond"/>
    </w:rPr>
  </w:style>
  <w:style w:type="paragraph" w:styleId="IndexHeading">
    <w:name w:val="index heading"/>
    <w:basedOn w:val="Normal"/>
    <w:next w:val="Index1"/>
    <w:semiHidden/>
    <w:rsid w:val="000D5FE7"/>
    <w:pPr>
      <w:spacing w:before="120" w:after="120"/>
    </w:pPr>
    <w:rPr>
      <w:rFonts w:ascii="Arial" w:hAnsi="Arial"/>
      <w:b/>
      <w:color w:val="918585"/>
      <w:sz w:val="24"/>
    </w:rPr>
  </w:style>
  <w:style w:type="paragraph" w:styleId="Header">
    <w:name w:val="header"/>
    <w:basedOn w:val="Normal"/>
    <w:link w:val="HeaderChar"/>
    <w:rsid w:val="000D5F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5FE7"/>
    <w:rPr>
      <w:rFonts w:ascii="Times New Roman" w:eastAsia="Times New Roman" w:hAnsi="Times New Roman" w:cs="Times New Roman"/>
      <w:sz w:val="16"/>
      <w:szCs w:val="20"/>
      <w:lang w:val="en-GB" w:eastAsia="en-US"/>
    </w:rPr>
  </w:style>
  <w:style w:type="paragraph" w:customStyle="1" w:styleId="Chapter">
    <w:name w:val="Chapter"/>
    <w:basedOn w:val="Normal"/>
    <w:rsid w:val="000D5FE7"/>
    <w:pPr>
      <w:spacing w:before="240"/>
    </w:pPr>
    <w:rPr>
      <w:rFonts w:ascii="Times New Roman" w:hAnsi="Times New Roman"/>
      <w:smallCaps/>
      <w:spacing w:val="80"/>
      <w:sz w:val="28"/>
    </w:rPr>
  </w:style>
  <w:style w:type="paragraph" w:customStyle="1" w:styleId="InChapter">
    <w:name w:val="InChapter"/>
    <w:basedOn w:val="Heading3"/>
    <w:rsid w:val="000D5FE7"/>
    <w:pPr>
      <w:spacing w:after="240"/>
      <w:outlineLvl w:val="9"/>
    </w:pPr>
    <w:rPr>
      <w:noProof/>
    </w:rPr>
  </w:style>
  <w:style w:type="paragraph" w:styleId="Index2">
    <w:name w:val="index 2"/>
    <w:basedOn w:val="Normal"/>
    <w:next w:val="Normal"/>
    <w:semiHidden/>
    <w:rsid w:val="000D5FE7"/>
    <w:pPr>
      <w:tabs>
        <w:tab w:val="right" w:pos="4176"/>
      </w:tabs>
      <w:ind w:left="568" w:hanging="284"/>
    </w:pPr>
    <w:rPr>
      <w:rFonts w:ascii="Garamond" w:hAnsi="Garamond"/>
    </w:rPr>
  </w:style>
  <w:style w:type="paragraph" w:customStyle="1" w:styleId="Byline">
    <w:name w:val="Byline"/>
    <w:rsid w:val="000D5F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5FE7"/>
    <w:pPr>
      <w:tabs>
        <w:tab w:val="clear" w:pos="3600"/>
        <w:tab w:val="clear" w:pos="3958"/>
      </w:tabs>
      <w:jc w:val="right"/>
    </w:pPr>
  </w:style>
  <w:style w:type="paragraph" w:styleId="Caption">
    <w:name w:val="caption"/>
    <w:basedOn w:val="BodyText"/>
    <w:next w:val="Normal"/>
    <w:qFormat/>
    <w:rsid w:val="000D5FE7"/>
    <w:pPr>
      <w:framePr w:w="2268" w:hSpace="181" w:vSpace="181" w:wrap="around" w:vAnchor="text" w:hAnchor="page" w:x="1135" w:y="285" w:anchorLock="1"/>
    </w:pPr>
    <w:rPr>
      <w:i/>
    </w:rPr>
  </w:style>
  <w:style w:type="paragraph" w:customStyle="1" w:styleId="MiniTOCTitle">
    <w:name w:val="MiniTOCTitle"/>
    <w:basedOn w:val="Heading4"/>
    <w:rsid w:val="000D5FE7"/>
    <w:pPr>
      <w:spacing w:before="240"/>
      <w:outlineLvl w:val="9"/>
    </w:pPr>
    <w:rPr>
      <w:noProof/>
      <w:sz w:val="24"/>
    </w:rPr>
  </w:style>
  <w:style w:type="paragraph" w:customStyle="1" w:styleId="MiniTOCItem">
    <w:name w:val="MiniTOCItem"/>
    <w:basedOn w:val="ListBullet"/>
    <w:rsid w:val="000D5FE7"/>
    <w:pPr>
      <w:numPr>
        <w:numId w:val="0"/>
      </w:numPr>
      <w:tabs>
        <w:tab w:val="right" w:leader="dot" w:pos="6521"/>
      </w:tabs>
      <w:spacing w:before="0" w:after="0"/>
    </w:pPr>
  </w:style>
  <w:style w:type="paragraph" w:customStyle="1" w:styleId="TOFTitle">
    <w:name w:val="TOFTitle"/>
    <w:basedOn w:val="TOCTitle"/>
    <w:rsid w:val="000D5FE7"/>
  </w:style>
  <w:style w:type="paragraph" w:styleId="TableofFigures">
    <w:name w:val="table of figures"/>
    <w:basedOn w:val="Normal"/>
    <w:next w:val="Normal"/>
    <w:semiHidden/>
    <w:rsid w:val="000D5FE7"/>
    <w:pPr>
      <w:tabs>
        <w:tab w:val="right" w:leader="dot" w:pos="9072"/>
      </w:tabs>
      <w:ind w:left="970" w:hanging="403"/>
    </w:pPr>
    <w:rPr>
      <w:rFonts w:ascii="Times New Roman" w:hAnsi="Times New Roman"/>
      <w:b/>
    </w:rPr>
  </w:style>
  <w:style w:type="paragraph" w:styleId="ListNumber">
    <w:name w:val="List Number"/>
    <w:basedOn w:val="List"/>
    <w:rsid w:val="000D5FE7"/>
    <w:pPr>
      <w:numPr>
        <w:numId w:val="14"/>
      </w:numPr>
      <w:tabs>
        <w:tab w:val="clear" w:pos="340"/>
      </w:tabs>
    </w:pPr>
  </w:style>
  <w:style w:type="character" w:customStyle="1" w:styleId="WingdingSymbols">
    <w:name w:val="Wingding Symbols"/>
    <w:rsid w:val="000D5FE7"/>
    <w:rPr>
      <w:rFonts w:ascii="Wingdings" w:hAnsi="Wingdings"/>
    </w:rPr>
  </w:style>
  <w:style w:type="paragraph" w:customStyle="1" w:styleId="TableHeading">
    <w:name w:val="Table Heading"/>
    <w:basedOn w:val="HeadingBase"/>
    <w:rsid w:val="000D5FE7"/>
    <w:pPr>
      <w:keepLines/>
      <w:pBdr>
        <w:bottom w:val="single" w:sz="6" w:space="1" w:color="918585"/>
      </w:pBdr>
      <w:spacing w:before="240"/>
    </w:pPr>
  </w:style>
  <w:style w:type="character" w:customStyle="1" w:styleId="HotSpot">
    <w:name w:val="HotSpot"/>
    <w:rsid w:val="000D5FE7"/>
    <w:rPr>
      <w:color w:val="0033CC"/>
      <w:u w:val="none"/>
    </w:rPr>
  </w:style>
  <w:style w:type="paragraph" w:customStyle="1" w:styleId="BodyTextRight">
    <w:name w:val="Body Text Right"/>
    <w:basedOn w:val="BodyText"/>
    <w:rsid w:val="000D5FE7"/>
    <w:pPr>
      <w:spacing w:before="0" w:after="0"/>
      <w:jc w:val="right"/>
    </w:pPr>
  </w:style>
  <w:style w:type="paragraph" w:styleId="Index3">
    <w:name w:val="index 3"/>
    <w:basedOn w:val="ListNumber2"/>
    <w:next w:val="Normal"/>
    <w:semiHidden/>
    <w:rsid w:val="000D5FE7"/>
    <w:pPr>
      <w:numPr>
        <w:numId w:val="0"/>
      </w:numPr>
      <w:tabs>
        <w:tab w:val="right" w:leader="dot" w:pos="4176"/>
      </w:tabs>
    </w:pPr>
  </w:style>
  <w:style w:type="paragraph" w:styleId="ListNumber2">
    <w:name w:val="List Number 2"/>
    <w:basedOn w:val="List2"/>
    <w:rsid w:val="000D5FE7"/>
    <w:pPr>
      <w:numPr>
        <w:numId w:val="9"/>
      </w:numPr>
      <w:tabs>
        <w:tab w:val="clear" w:pos="1060"/>
      </w:tabs>
    </w:pPr>
  </w:style>
  <w:style w:type="paragraph" w:customStyle="1" w:styleId="MarginNote">
    <w:name w:val="Margin Note"/>
    <w:basedOn w:val="BodyText"/>
    <w:rsid w:val="000D5F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5F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5F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5FE7"/>
    <w:rPr>
      <w:sz w:val="32"/>
    </w:rPr>
  </w:style>
  <w:style w:type="paragraph" w:customStyle="1" w:styleId="HeadingProcedure">
    <w:name w:val="Heading Procedure"/>
    <w:basedOn w:val="HeadingBase"/>
    <w:next w:val="Normal"/>
    <w:rsid w:val="000D5FE7"/>
    <w:pPr>
      <w:tabs>
        <w:tab w:val="left" w:pos="0"/>
      </w:tabs>
      <w:spacing w:before="120" w:after="60"/>
    </w:pPr>
    <w:rPr>
      <w:i/>
      <w:color w:val="918585"/>
      <w:sz w:val="22"/>
    </w:rPr>
  </w:style>
  <w:style w:type="paragraph" w:customStyle="1" w:styleId="TableBodyText">
    <w:name w:val="Table Body Text"/>
    <w:basedOn w:val="BodyText"/>
    <w:rsid w:val="000D5FE7"/>
    <w:pPr>
      <w:spacing w:before="60" w:after="60"/>
    </w:pPr>
  </w:style>
  <w:style w:type="paragraph" w:styleId="ListContinue">
    <w:name w:val="List Continue"/>
    <w:basedOn w:val="List"/>
    <w:rsid w:val="000D5FE7"/>
    <w:pPr>
      <w:ind w:firstLine="0"/>
    </w:pPr>
  </w:style>
  <w:style w:type="paragraph" w:customStyle="1" w:styleId="ListNote">
    <w:name w:val="List Note"/>
    <w:basedOn w:val="List"/>
    <w:rsid w:val="000D5FE7"/>
    <w:pPr>
      <w:pBdr>
        <w:top w:val="single" w:sz="6" w:space="2" w:color="918585"/>
        <w:bottom w:val="single" w:sz="6" w:space="2" w:color="918585"/>
      </w:pBdr>
      <w:tabs>
        <w:tab w:val="left" w:pos="1021"/>
      </w:tabs>
      <w:ind w:firstLine="0"/>
    </w:pPr>
  </w:style>
  <w:style w:type="paragraph" w:customStyle="1" w:styleId="Warning">
    <w:name w:val="Warning"/>
    <w:basedOn w:val="BodyText"/>
    <w:rsid w:val="000D5FE7"/>
    <w:pPr>
      <w:shd w:val="clear" w:color="auto" w:fill="D9D9D9"/>
      <w:tabs>
        <w:tab w:val="left" w:pos="992"/>
      </w:tabs>
      <w:ind w:left="119" w:right="119"/>
    </w:pPr>
    <w:rPr>
      <w:sz w:val="20"/>
    </w:rPr>
  </w:style>
  <w:style w:type="paragraph" w:customStyle="1" w:styleId="MarginIcons">
    <w:name w:val="Margin Icons"/>
    <w:basedOn w:val="BodyText"/>
    <w:rsid w:val="000D5F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5FE7"/>
    <w:rPr>
      <w:rFonts w:ascii="Courier New" w:hAnsi="Courier New"/>
    </w:rPr>
  </w:style>
  <w:style w:type="paragraph" w:customStyle="1" w:styleId="NoteBullet">
    <w:name w:val="Note Bullet"/>
    <w:basedOn w:val="Note"/>
    <w:rsid w:val="000D5FE7"/>
    <w:pPr>
      <w:tabs>
        <w:tab w:val="clear" w:pos="680"/>
      </w:tabs>
      <w:spacing w:before="60" w:after="60"/>
    </w:pPr>
  </w:style>
  <w:style w:type="paragraph" w:customStyle="1" w:styleId="SubHeading2">
    <w:name w:val="SubHeading2"/>
    <w:basedOn w:val="HeadingBase"/>
    <w:rsid w:val="000D5FE7"/>
    <w:pPr>
      <w:spacing w:before="240" w:after="60"/>
    </w:pPr>
    <w:rPr>
      <w:sz w:val="20"/>
    </w:rPr>
  </w:style>
  <w:style w:type="paragraph" w:customStyle="1" w:styleId="SubHeading1">
    <w:name w:val="SubHeading1"/>
    <w:basedOn w:val="HeadingBase"/>
    <w:rsid w:val="000D5FE7"/>
    <w:pPr>
      <w:spacing w:before="240" w:after="60"/>
    </w:pPr>
    <w:rPr>
      <w:color w:val="918585"/>
      <w:sz w:val="22"/>
    </w:rPr>
  </w:style>
  <w:style w:type="paragraph" w:customStyle="1" w:styleId="SideHeading">
    <w:name w:val="Side Heading"/>
    <w:basedOn w:val="HeadingBase"/>
    <w:rsid w:val="000D5F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5FE7"/>
    <w:pPr>
      <w:numPr>
        <w:numId w:val="10"/>
      </w:numPr>
    </w:pPr>
  </w:style>
  <w:style w:type="paragraph" w:styleId="PlainText">
    <w:name w:val="Plain Text"/>
    <w:basedOn w:val="Normal"/>
    <w:link w:val="PlainTextChar"/>
    <w:rsid w:val="000D5FE7"/>
    <w:rPr>
      <w:sz w:val="20"/>
    </w:rPr>
  </w:style>
  <w:style w:type="character" w:customStyle="1" w:styleId="PlainTextChar">
    <w:name w:val="Plain Text Char"/>
    <w:basedOn w:val="DefaultParagraphFont"/>
    <w:link w:val="PlainText"/>
    <w:rsid w:val="000D5FE7"/>
    <w:rPr>
      <w:rFonts w:ascii="Courier New" w:eastAsia="Times New Roman" w:hAnsi="Courier New" w:cs="Times New Roman"/>
      <w:sz w:val="20"/>
      <w:szCs w:val="20"/>
      <w:lang w:eastAsia="en-US"/>
    </w:rPr>
  </w:style>
  <w:style w:type="character" w:customStyle="1" w:styleId="MenuOption">
    <w:name w:val="Menu Option"/>
    <w:basedOn w:val="DefaultParagraphFont"/>
    <w:rsid w:val="000D5FE7"/>
    <w:rPr>
      <w:b/>
      <w:smallCaps/>
    </w:rPr>
  </w:style>
  <w:style w:type="paragraph" w:customStyle="1" w:styleId="TableListNumber">
    <w:name w:val="Table List Number"/>
    <w:basedOn w:val="ListNumber"/>
    <w:rsid w:val="000D5FE7"/>
    <w:pPr>
      <w:numPr>
        <w:numId w:val="0"/>
      </w:numPr>
    </w:pPr>
  </w:style>
  <w:style w:type="paragraph" w:styleId="TOC4">
    <w:name w:val="toc 4"/>
    <w:basedOn w:val="TOCBase"/>
    <w:next w:val="Normal"/>
    <w:semiHidden/>
    <w:rsid w:val="000D5FE7"/>
    <w:pPr>
      <w:tabs>
        <w:tab w:val="right" w:leader="dot" w:pos="9071"/>
      </w:tabs>
      <w:ind w:left="1701"/>
    </w:pPr>
  </w:style>
  <w:style w:type="paragraph" w:customStyle="1" w:styleId="ListAlpha">
    <w:name w:val="List Alpha"/>
    <w:basedOn w:val="List"/>
    <w:rsid w:val="000D5FE7"/>
    <w:pPr>
      <w:numPr>
        <w:numId w:val="8"/>
      </w:numPr>
    </w:pPr>
  </w:style>
  <w:style w:type="paragraph" w:customStyle="1" w:styleId="ListAlpha2">
    <w:name w:val="List Alpha 2"/>
    <w:basedOn w:val="List2"/>
    <w:rsid w:val="000D5FE7"/>
    <w:pPr>
      <w:numPr>
        <w:numId w:val="7"/>
      </w:numPr>
    </w:pPr>
  </w:style>
  <w:style w:type="paragraph" w:styleId="List2">
    <w:name w:val="List 2"/>
    <w:basedOn w:val="BodyText"/>
    <w:rsid w:val="000D5FE7"/>
    <w:pPr>
      <w:tabs>
        <w:tab w:val="left" w:pos="680"/>
      </w:tabs>
      <w:spacing w:before="60" w:after="60"/>
      <w:ind w:left="680" w:hanging="340"/>
    </w:pPr>
  </w:style>
  <w:style w:type="paragraph" w:styleId="List3">
    <w:name w:val="List 3"/>
    <w:basedOn w:val="BodyText"/>
    <w:rsid w:val="000D5FE7"/>
    <w:pPr>
      <w:tabs>
        <w:tab w:val="left" w:pos="1021"/>
      </w:tabs>
      <w:spacing w:before="60" w:after="60"/>
      <w:ind w:left="1020" w:hanging="340"/>
    </w:pPr>
  </w:style>
  <w:style w:type="paragraph" w:styleId="List4">
    <w:name w:val="List 4"/>
    <w:basedOn w:val="BodyText"/>
    <w:rsid w:val="000D5FE7"/>
    <w:pPr>
      <w:tabs>
        <w:tab w:val="left" w:pos="1361"/>
      </w:tabs>
      <w:spacing w:before="60" w:after="60"/>
      <w:ind w:left="1361" w:hanging="340"/>
    </w:pPr>
  </w:style>
  <w:style w:type="paragraph" w:styleId="List5">
    <w:name w:val="List 5"/>
    <w:basedOn w:val="BodyText"/>
    <w:rsid w:val="000D5FE7"/>
    <w:pPr>
      <w:tabs>
        <w:tab w:val="left" w:pos="1701"/>
      </w:tabs>
      <w:spacing w:before="60" w:after="60"/>
      <w:ind w:left="1701" w:hanging="340"/>
    </w:pPr>
  </w:style>
  <w:style w:type="paragraph" w:styleId="ListBullet3">
    <w:name w:val="List Bullet 3"/>
    <w:basedOn w:val="List3"/>
    <w:rsid w:val="000D5FE7"/>
    <w:pPr>
      <w:numPr>
        <w:numId w:val="13"/>
      </w:numPr>
      <w:tabs>
        <w:tab w:val="clear" w:pos="1021"/>
      </w:tabs>
      <w:ind w:left="1037" w:hanging="357"/>
    </w:pPr>
  </w:style>
  <w:style w:type="paragraph" w:styleId="ListBullet4">
    <w:name w:val="List Bullet 4"/>
    <w:basedOn w:val="List4"/>
    <w:rsid w:val="000D5FE7"/>
    <w:pPr>
      <w:numPr>
        <w:numId w:val="2"/>
      </w:numPr>
      <w:tabs>
        <w:tab w:val="clear" w:pos="1361"/>
      </w:tabs>
    </w:pPr>
  </w:style>
  <w:style w:type="paragraph" w:styleId="ListBullet5">
    <w:name w:val="List Bullet 5"/>
    <w:basedOn w:val="List5"/>
    <w:rsid w:val="000D5FE7"/>
    <w:pPr>
      <w:numPr>
        <w:numId w:val="3"/>
      </w:numPr>
    </w:pPr>
  </w:style>
  <w:style w:type="paragraph" w:styleId="ListContinue2">
    <w:name w:val="List Continue 2"/>
    <w:basedOn w:val="List2"/>
    <w:rsid w:val="000D5FE7"/>
    <w:pPr>
      <w:ind w:firstLine="0"/>
    </w:pPr>
  </w:style>
  <w:style w:type="paragraph" w:styleId="ListContinue3">
    <w:name w:val="List Continue 3"/>
    <w:basedOn w:val="List3"/>
    <w:rsid w:val="000D5FE7"/>
    <w:pPr>
      <w:ind w:left="1021" w:firstLine="0"/>
    </w:pPr>
  </w:style>
  <w:style w:type="paragraph" w:styleId="ListContinue4">
    <w:name w:val="List Continue 4"/>
    <w:basedOn w:val="List4"/>
    <w:rsid w:val="000D5FE7"/>
    <w:pPr>
      <w:ind w:firstLine="0"/>
    </w:pPr>
  </w:style>
  <w:style w:type="paragraph" w:styleId="ListContinue5">
    <w:name w:val="List Continue 5"/>
    <w:basedOn w:val="List5"/>
    <w:rsid w:val="000D5FE7"/>
    <w:pPr>
      <w:ind w:firstLine="0"/>
    </w:pPr>
  </w:style>
  <w:style w:type="paragraph" w:styleId="ListNumber3">
    <w:name w:val="List Number 3"/>
    <w:basedOn w:val="List3"/>
    <w:rsid w:val="000D5FE7"/>
    <w:pPr>
      <w:numPr>
        <w:numId w:val="4"/>
      </w:numPr>
    </w:pPr>
  </w:style>
  <w:style w:type="paragraph" w:styleId="ListNumber4">
    <w:name w:val="List Number 4"/>
    <w:basedOn w:val="List4"/>
    <w:rsid w:val="000D5FE7"/>
    <w:pPr>
      <w:numPr>
        <w:numId w:val="5"/>
      </w:numPr>
    </w:pPr>
  </w:style>
  <w:style w:type="paragraph" w:styleId="ListNumber5">
    <w:name w:val="List Number 5"/>
    <w:basedOn w:val="List5"/>
    <w:rsid w:val="000D5FE7"/>
    <w:pPr>
      <w:numPr>
        <w:numId w:val="6"/>
      </w:numPr>
    </w:pPr>
  </w:style>
  <w:style w:type="paragraph" w:styleId="BlockText">
    <w:name w:val="Block Text"/>
    <w:basedOn w:val="Normal"/>
    <w:rsid w:val="000D5FE7"/>
    <w:pPr>
      <w:spacing w:after="120"/>
      <w:ind w:left="1440" w:right="1440"/>
    </w:pPr>
  </w:style>
  <w:style w:type="character" w:customStyle="1" w:styleId="Subscript">
    <w:name w:val="Subscript"/>
    <w:basedOn w:val="DefaultParagraphFont"/>
    <w:rsid w:val="000D5FE7"/>
    <w:rPr>
      <w:sz w:val="16"/>
      <w:vertAlign w:val="subscript"/>
    </w:rPr>
  </w:style>
  <w:style w:type="character" w:customStyle="1" w:styleId="Superscript">
    <w:name w:val="Superscript"/>
    <w:basedOn w:val="DefaultParagraphFont"/>
    <w:rsid w:val="000D5FE7"/>
    <w:rPr>
      <w:sz w:val="16"/>
      <w:vertAlign w:val="superscript"/>
    </w:rPr>
  </w:style>
  <w:style w:type="character" w:customStyle="1" w:styleId="Symbols">
    <w:name w:val="Symbols"/>
    <w:basedOn w:val="DefaultParagraphFont"/>
    <w:rsid w:val="000D5FE7"/>
    <w:rPr>
      <w:rFonts w:ascii="Symbol" w:hAnsi="Symbol"/>
    </w:rPr>
  </w:style>
  <w:style w:type="character" w:customStyle="1" w:styleId="MenuOptions">
    <w:name w:val="Menu Options"/>
    <w:basedOn w:val="DefaultParagraphFont"/>
    <w:rsid w:val="000D5FE7"/>
    <w:rPr>
      <w:rFonts w:ascii="Arial Narrow" w:hAnsi="Arial Narrow"/>
      <w:smallCaps/>
    </w:rPr>
  </w:style>
  <w:style w:type="character" w:customStyle="1" w:styleId="Buttons">
    <w:name w:val="Buttons"/>
    <w:basedOn w:val="DefaultParagraphFont"/>
    <w:rsid w:val="000D5FE7"/>
    <w:rPr>
      <w:b/>
    </w:rPr>
  </w:style>
  <w:style w:type="character" w:customStyle="1" w:styleId="Underlined">
    <w:name w:val="Underlined"/>
    <w:basedOn w:val="DefaultParagraphFont"/>
    <w:rsid w:val="000D5FE7"/>
    <w:rPr>
      <w:u w:val="single"/>
    </w:rPr>
  </w:style>
  <w:style w:type="paragraph" w:customStyle="1" w:styleId="TableBodyTextRight">
    <w:name w:val="Table Body Text Right"/>
    <w:basedOn w:val="TableBodyText"/>
    <w:rsid w:val="000D5FE7"/>
    <w:pPr>
      <w:widowControl w:val="0"/>
      <w:autoSpaceDE w:val="0"/>
      <w:autoSpaceDN w:val="0"/>
      <w:adjustRightInd w:val="0"/>
      <w:jc w:val="right"/>
    </w:pPr>
    <w:rPr>
      <w:rFonts w:cs="Arial"/>
      <w:szCs w:val="18"/>
    </w:rPr>
  </w:style>
  <w:style w:type="paragraph" w:customStyle="1" w:styleId="CopyrightText">
    <w:name w:val="Copyright Text"/>
    <w:basedOn w:val="BodyText"/>
    <w:rsid w:val="000D5FE7"/>
    <w:rPr>
      <w:sz w:val="18"/>
    </w:rPr>
  </w:style>
  <w:style w:type="paragraph" w:customStyle="1" w:styleId="BodySmallRight">
    <w:name w:val="Body Small Right"/>
    <w:basedOn w:val="BodyTextRight"/>
    <w:rsid w:val="000D5FE7"/>
    <w:rPr>
      <w:sz w:val="18"/>
      <w:szCs w:val="18"/>
    </w:rPr>
  </w:style>
  <w:style w:type="paragraph" w:customStyle="1" w:styleId="MarginEdition">
    <w:name w:val="Margin Edition"/>
    <w:basedOn w:val="MarginNote"/>
    <w:rsid w:val="000D5FE7"/>
    <w:pPr>
      <w:spacing w:before="0" w:after="0"/>
    </w:pPr>
    <w:rPr>
      <w:rFonts w:ascii="Times New Roman" w:hAnsi="Times New Roman"/>
      <w:color w:val="999999"/>
    </w:rPr>
  </w:style>
  <w:style w:type="paragraph" w:customStyle="1" w:styleId="Spacer">
    <w:name w:val="Spacer"/>
    <w:basedOn w:val="Normal"/>
    <w:rsid w:val="000D5FE7"/>
    <w:rPr>
      <w:sz w:val="2"/>
      <w:szCs w:val="2"/>
    </w:rPr>
  </w:style>
  <w:style w:type="character" w:customStyle="1" w:styleId="Small">
    <w:name w:val="Small"/>
    <w:basedOn w:val="DefaultParagraphFont"/>
    <w:rsid w:val="000D5FE7"/>
    <w:rPr>
      <w:sz w:val="16"/>
    </w:rPr>
  </w:style>
  <w:style w:type="paragraph" w:customStyle="1" w:styleId="WideTable">
    <w:name w:val="Wide Table"/>
    <w:basedOn w:val="Normal"/>
    <w:rsid w:val="000D5FE7"/>
    <w:pPr>
      <w:ind w:left="-1418"/>
    </w:pPr>
    <w:rPr>
      <w:sz w:val="2"/>
      <w:szCs w:val="2"/>
    </w:rPr>
  </w:style>
  <w:style w:type="character" w:styleId="PageNumber">
    <w:name w:val="page number"/>
    <w:basedOn w:val="DefaultParagraphFont"/>
    <w:rsid w:val="000D5FE7"/>
  </w:style>
  <w:style w:type="paragraph" w:styleId="Quote">
    <w:name w:val="Quote"/>
    <w:basedOn w:val="Heading1"/>
    <w:link w:val="QuoteChar"/>
    <w:qFormat/>
    <w:rsid w:val="000D5FE7"/>
    <w:rPr>
      <w:b w:val="0"/>
      <w:sz w:val="72"/>
      <w:szCs w:val="72"/>
      <w:lang w:val="en-NZ"/>
    </w:rPr>
  </w:style>
  <w:style w:type="character" w:customStyle="1" w:styleId="QuoteChar">
    <w:name w:val="Quote Char"/>
    <w:basedOn w:val="DefaultParagraphFont"/>
    <w:link w:val="Quote"/>
    <w:rsid w:val="000D5F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5FE7"/>
    <w:pPr>
      <w:pageBreakBefore/>
    </w:pPr>
  </w:style>
  <w:style w:type="paragraph" w:customStyle="1" w:styleId="Border">
    <w:name w:val="Border"/>
    <w:basedOn w:val="Normal"/>
    <w:qFormat/>
    <w:rsid w:val="000D5F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5FE7"/>
    <w:rPr>
      <w:b/>
      <w:bCs/>
      <w:i/>
      <w:iCs/>
      <w:color w:val="auto"/>
    </w:rPr>
  </w:style>
  <w:style w:type="paragraph" w:styleId="IntenseQuote">
    <w:name w:val="Intense Quote"/>
    <w:basedOn w:val="Normal"/>
    <w:next w:val="Normal"/>
    <w:link w:val="IntenseQuoteChar"/>
    <w:uiPriority w:val="30"/>
    <w:qFormat/>
    <w:rsid w:val="000D5F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5F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5FE7"/>
    <w:rPr>
      <w:smallCaps/>
      <w:color w:val="auto"/>
      <w:u w:val="single"/>
    </w:rPr>
  </w:style>
  <w:style w:type="character" w:styleId="IntenseReference">
    <w:name w:val="Intense Reference"/>
    <w:basedOn w:val="DefaultParagraphFont"/>
    <w:uiPriority w:val="32"/>
    <w:qFormat/>
    <w:rsid w:val="000D5FE7"/>
    <w:rPr>
      <w:b/>
      <w:bCs/>
      <w:smallCaps/>
      <w:color w:val="auto"/>
      <w:spacing w:val="5"/>
      <w:u w:val="single"/>
    </w:rPr>
  </w:style>
  <w:style w:type="paragraph" w:customStyle="1" w:styleId="2ColumnHeading">
    <w:name w:val="2Column Heading"/>
    <w:basedOn w:val="BodyText"/>
    <w:qFormat/>
    <w:rsid w:val="000D5FE7"/>
    <w:pPr>
      <w:spacing w:after="60"/>
      <w:ind w:left="-2268"/>
    </w:pPr>
    <w:rPr>
      <w:b/>
    </w:rPr>
  </w:style>
  <w:style w:type="paragraph" w:customStyle="1" w:styleId="Heading1TOC">
    <w:name w:val="Heading1 TOC"/>
    <w:basedOn w:val="Normal"/>
    <w:qFormat/>
    <w:rsid w:val="000D5FE7"/>
    <w:pPr>
      <w:spacing w:before="240" w:after="120"/>
    </w:pPr>
    <w:rPr>
      <w:rFonts w:ascii="Times New Roman" w:hAnsi="Times New Roman"/>
      <w:b/>
      <w:sz w:val="32"/>
    </w:rPr>
  </w:style>
  <w:style w:type="paragraph" w:customStyle="1" w:styleId="Heading2TOC">
    <w:name w:val="Heading2 TOC"/>
    <w:basedOn w:val="Normal"/>
    <w:qFormat/>
    <w:rsid w:val="000D5FE7"/>
    <w:pPr>
      <w:spacing w:before="240" w:after="60"/>
    </w:pPr>
    <w:rPr>
      <w:rFonts w:ascii="Times New Roman" w:hAnsi="Times New Roman"/>
      <w:b/>
      <w:sz w:val="28"/>
    </w:rPr>
  </w:style>
  <w:style w:type="character" w:customStyle="1" w:styleId="Underline">
    <w:name w:val="Underline"/>
    <w:basedOn w:val="DefaultParagraphFont"/>
    <w:qFormat/>
    <w:rsid w:val="000D5FE7"/>
    <w:rPr>
      <w:u w:val="single"/>
    </w:rPr>
  </w:style>
  <w:style w:type="character" w:customStyle="1" w:styleId="BoldandItalics">
    <w:name w:val="Bold and Italics"/>
    <w:qFormat/>
    <w:rsid w:val="000D5FE7"/>
    <w:rPr>
      <w:b/>
      <w:i/>
      <w:u w:val="none"/>
    </w:rPr>
  </w:style>
  <w:style w:type="paragraph" w:styleId="BalloonText">
    <w:name w:val="Balloon Text"/>
    <w:basedOn w:val="Normal"/>
    <w:link w:val="BalloonTextChar"/>
    <w:rsid w:val="000D5FE7"/>
    <w:rPr>
      <w:rFonts w:ascii="Tahoma" w:hAnsi="Tahoma" w:cs="Tahoma"/>
      <w:sz w:val="16"/>
      <w:szCs w:val="16"/>
    </w:rPr>
  </w:style>
  <w:style w:type="character" w:customStyle="1" w:styleId="BalloonTextChar">
    <w:name w:val="Balloon Text Char"/>
    <w:basedOn w:val="DefaultParagraphFont"/>
    <w:link w:val="BalloonText"/>
    <w:rsid w:val="000D5F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5F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5F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5FE7"/>
    <w:rPr>
      <w:b/>
      <w:color w:val="660033"/>
      <w:spacing w:val="0"/>
    </w:rPr>
  </w:style>
  <w:style w:type="paragraph" w:customStyle="1" w:styleId="Nameditemlist">
    <w:name w:val="Named item list"/>
    <w:basedOn w:val="BodyText"/>
    <w:qFormat/>
    <w:rsid w:val="000D5FE7"/>
    <w:pPr>
      <w:tabs>
        <w:tab w:val="left" w:pos="2835"/>
      </w:tabs>
      <w:ind w:left="2835" w:hanging="2835"/>
    </w:pPr>
  </w:style>
  <w:style w:type="paragraph" w:customStyle="1" w:styleId="BodyTextnopadding">
    <w:name w:val="Body Text no padding"/>
    <w:basedOn w:val="BodyText"/>
    <w:qFormat/>
    <w:rsid w:val="000D5FE7"/>
    <w:pPr>
      <w:spacing w:before="0" w:after="0"/>
    </w:pPr>
  </w:style>
  <w:style w:type="paragraph" w:customStyle="1" w:styleId="BodyTextBold">
    <w:name w:val="Body Text Bold"/>
    <w:basedOn w:val="BodyText"/>
    <w:qFormat/>
    <w:rsid w:val="000D5FE7"/>
    <w:rPr>
      <w:b/>
    </w:rPr>
  </w:style>
  <w:style w:type="character" w:styleId="Hyperlink">
    <w:name w:val="Hyperlink"/>
    <w:basedOn w:val="DefaultParagraphFont"/>
    <w:uiPriority w:val="99"/>
    <w:unhideWhenUsed/>
    <w:rsid w:val="008470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639</Words>
  <Characters>4230</Characters>
  <Application>Microsoft Office Word</Application>
  <DocSecurity>0</DocSecurity>
  <Lines>136</Lines>
  <Paragraphs>67</Paragraphs>
  <ScaleCrop>false</ScaleCrop>
  <Company>Author-it Software Corporation Ltd.</Company>
  <LinksUpToDate>false</LinksUpToDate>
  <CharactersWithSpaces>4802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CHCEDS034 Contribute to the planning and implementation of educational programs</dc:title>
  <dc:subject>Approved</dc:subject>
  <dc:creator>SkillsIQ</dc:creator>
  <cp:keywords>Release: 1</cp:keywords>
  <dc:description>Review Date: 12 April 2008</dc:description>
  <cp:lastModifiedBy>HSD_TPCMSd.prod</cp:lastModifiedBy>
  <cp:revision>3</cp:revision>
  <dcterms:created xsi:type="dcterms:W3CDTF">2023-07-01T04:19:00Z</dcterms:created>
  <dcterms:modified xsi:type="dcterms:W3CDTF">2023-07-01T04:19:00Z</dcterms:modified>
</cp:coreProperties>
</file>