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31BF" w:rsidP="004331BF">
      <w:pPr>
        <w:pStyle w:val="Title"/>
      </w:pPr>
      <w:r>
        <w:fldChar w:fldCharType="begin"/>
      </w:r>
      <w:r>
        <w:instrText xml:space="preserve"> TITLE   \* MERGEFORMAT </w:instrText>
      </w:r>
      <w:r>
        <w:fldChar w:fldCharType="separate"/>
      </w:r>
      <w:r>
        <w:t>Assessment Requirements for CHCEDS032 Support learning and implementation of responsible behaviour</w:t>
      </w:r>
      <w:r>
        <w:fldChar w:fldCharType="end"/>
      </w:r>
    </w:p>
    <w:p w:rsidR="004331BF" w:rsidP="004331BF">
      <w:pPr>
        <w:pStyle w:val="Version"/>
        <w:sectPr w:rsidSect="008E59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E5909" w:rsidP="008E5909">
      <w:pPr>
        <w:pStyle w:val="SuperHeading"/>
      </w:pPr>
      <w:r w:rsidRPr="008E5909">
        <w:t>Assessment Requirements for CHCEDS032 Support learning and implementation of responsible behaviour</w:t>
      </w:r>
    </w:p>
    <w:p w:rsidR="00000000" w:rsidRPr="008E5909" w:rsidP="008E5909">
      <w:pPr>
        <w:pStyle w:val="Heading1"/>
      </w:pPr>
      <w:bookmarkStart w:id="1" w:name="O_739671"/>
      <w:bookmarkEnd w:id="1"/>
      <w:r w:rsidRPr="008E5909">
        <w:t>Modification History</w:t>
      </w:r>
    </w:p>
    <w:tbl>
      <w:tblPr>
        <w:tblW w:w="0" w:type="auto"/>
        <w:tblLayout w:type="fixed"/>
        <w:tblCellMar>
          <w:left w:w="62" w:type="dxa"/>
          <w:right w:w="62" w:type="dxa"/>
        </w:tblCellMar>
        <w:tblLook w:val="0000"/>
      </w:tblPr>
      <w:tblGrid>
        <w:gridCol w:w="3060"/>
        <w:gridCol w:w="6074"/>
      </w:tblGrid>
      <w:tr w:rsidTr="008E5909">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8E5909" w:rsidP="008E5909">
            <w:pPr>
              <w:pStyle w:val="BodyText"/>
            </w:pPr>
            <w:r w:rsidRPr="008E5909">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E5909">
            <w:pPr>
              <w:pStyle w:val="BodyText"/>
              <w:rPr>
                <w:lang w:val="en-NZ"/>
              </w:rPr>
            </w:pPr>
            <w:r w:rsidRPr="008E5909">
              <w:rPr>
                <w:rStyle w:val="SpecialBold"/>
              </w:rPr>
              <w:t>Comments</w:t>
            </w:r>
          </w:p>
        </w:tc>
      </w:tr>
      <w:tr w:rsidTr="008E5909">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E5909">
            <w:pPr>
              <w:pStyle w:val="BodyText"/>
              <w:rPr>
                <w:lang w:val="en-NZ"/>
              </w:rPr>
            </w:pPr>
            <w:r w:rsidRPr="008E5909">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8E5909" w:rsidP="008E5909">
            <w:pPr>
              <w:pStyle w:val="BodyText"/>
            </w:pPr>
            <w:r w:rsidRPr="008E5909">
              <w:t>Updated:</w:t>
            </w:r>
          </w:p>
          <w:p w:rsidR="00000000" w:rsidRPr="008E5909" w:rsidP="008E5909">
            <w:pPr>
              <w:pStyle w:val="ListBullet"/>
            </w:pPr>
            <w:r w:rsidRPr="008E5909">
              <w:t>assessor requirements statement</w:t>
            </w:r>
          </w:p>
          <w:p w:rsidR="00000000" w:rsidRPr="008E5909" w:rsidP="008E5909">
            <w:pPr>
              <w:pStyle w:val="ListBullet"/>
            </w:pPr>
            <w:r w:rsidRPr="008E5909">
              <w:t>foundation skills lead in statement</w:t>
            </w:r>
          </w:p>
          <w:p w:rsidR="00000000" w:rsidRPr="008E5909" w:rsidP="008E5909">
            <w:pPr>
              <w:pStyle w:val="ListBullet"/>
            </w:pPr>
            <w:r w:rsidRPr="008E5909">
              <w:t>licensin</w:t>
            </w:r>
            <w:r w:rsidRPr="008E5909">
              <w:t>g statement</w:t>
            </w:r>
          </w:p>
          <w:p w:rsidR="00000000" w:rsidRPr="008E5909" w:rsidP="008E5909">
            <w:pPr>
              <w:pStyle w:val="ListBullet"/>
            </w:pPr>
            <w:r w:rsidRPr="008E5909">
              <w:t>modification history to reflect 2012 standards</w:t>
            </w:r>
          </w:p>
          <w:p w:rsidR="00000000" w:rsidP="008E5909">
            <w:pPr>
              <w:pStyle w:val="BodyText"/>
              <w:rPr>
                <w:lang w:val="en-NZ"/>
              </w:rPr>
            </w:pPr>
            <w:r w:rsidRPr="008E5909">
              <w:t>Equivalent outcome.</w:t>
            </w:r>
          </w:p>
        </w:tc>
      </w:tr>
      <w:tr w:rsidTr="008E5909">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E5909">
            <w:pPr>
              <w:pStyle w:val="BodyText"/>
              <w:rPr>
                <w:lang w:val="en-NZ"/>
              </w:rPr>
            </w:pPr>
            <w:r w:rsidRPr="008E5909">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8E5909" w:rsidP="008E5909">
            <w:pPr>
              <w:pStyle w:val="BodyText"/>
            </w:pPr>
            <w:r w:rsidRPr="008E5909">
              <w:t xml:space="preserve">This version was released in </w:t>
            </w:r>
            <w:r w:rsidRPr="008E5909">
              <w:rPr>
                <w:rStyle w:val="Emphasis"/>
              </w:rPr>
              <w:t>CHC Community Services Training Package release 1.0</w:t>
            </w:r>
            <w:r w:rsidRPr="008E5909">
              <w:t xml:space="preserve"> and meets the requirements of the 2012 Standards for Training Packages.</w:t>
            </w:r>
          </w:p>
          <w:p w:rsidR="00000000" w:rsidRPr="008E5909" w:rsidP="008E5909">
            <w:pPr>
              <w:pStyle w:val="BodyText"/>
            </w:pPr>
            <w:r w:rsidRPr="008E5909">
              <w:t xml:space="preserve">Significant changes to elements and performance criteria. </w:t>
            </w:r>
          </w:p>
          <w:p w:rsidR="00000000" w:rsidRPr="008E5909" w:rsidP="008E5909">
            <w:pPr>
              <w:pStyle w:val="BodyText"/>
            </w:pPr>
            <w:r w:rsidRPr="008E5909">
              <w:t>New evidence requirements for assessment.</w:t>
            </w:r>
          </w:p>
        </w:tc>
      </w:tr>
    </w:tbl>
    <w:p w:rsidR="00000000" w:rsidRPr="008E5909" w:rsidP="008E5909">
      <w:pPr>
        <w:pStyle w:val="BodyText"/>
      </w:pPr>
    </w:p>
    <w:p w:rsidR="00000000" w:rsidRPr="008E5909" w:rsidP="008E5909">
      <w:pPr>
        <w:pStyle w:val="AllowPageBreak"/>
      </w:pPr>
    </w:p>
    <w:p w:rsidR="00000000" w:rsidRPr="008E5909" w:rsidP="008E5909">
      <w:pPr>
        <w:pStyle w:val="Heading1"/>
      </w:pPr>
      <w:bookmarkStart w:id="2" w:name="O_739670"/>
      <w:bookmarkEnd w:id="2"/>
      <w:r w:rsidRPr="008E5909">
        <w:t>Performance Evidence</w:t>
      </w:r>
    </w:p>
    <w:tbl>
      <w:tblPr>
        <w:tblW w:w="0" w:type="auto"/>
        <w:tblCellMar>
          <w:left w:w="62" w:type="dxa"/>
          <w:right w:w="62" w:type="dxa"/>
        </w:tblCellMar>
        <w:tblLook w:val="0000"/>
      </w:tblPr>
      <w:tblGrid>
        <w:gridCol w:w="9196"/>
      </w:tblGrid>
      <w:tr w:rsidTr="004331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E5909" w:rsidP="008E5909">
            <w:pPr>
              <w:pStyle w:val="BodyText"/>
            </w:pPr>
            <w:r w:rsidRPr="008E5909">
              <w:t xml:space="preserve">The candidate must show evidence of the ability to complete tasks outlined in elements and performance criteria of </w:t>
            </w:r>
            <w:r w:rsidRPr="008E5909">
              <w:t>this unit, manage tasks and manage contingencies in the context of the job role. There must be demonstrated evidence that the candidate has completed the following tasks at least once:</w:t>
            </w:r>
          </w:p>
          <w:p w:rsidR="00000000" w:rsidRPr="008E5909" w:rsidP="008E5909">
            <w:pPr>
              <w:pStyle w:val="ListBullet"/>
            </w:pPr>
            <w:r w:rsidRPr="008E5909">
              <w:t>accessed and referenced documented research information using relevant</w:t>
            </w:r>
            <w:r w:rsidRPr="008E5909">
              <w:t xml:space="preserve"> standards</w:t>
            </w:r>
          </w:p>
          <w:p w:rsidR="00000000" w:rsidRPr="008E5909" w:rsidP="008E5909">
            <w:pPr>
              <w:pStyle w:val="ListBullet"/>
            </w:pPr>
            <w:r w:rsidRPr="008E5909">
              <w:t>adhered to education organisation’s policies and procedures</w:t>
            </w:r>
          </w:p>
          <w:p w:rsidR="00000000" w:rsidRPr="008E5909" w:rsidP="008E5909">
            <w:pPr>
              <w:pStyle w:val="ListBullet"/>
            </w:pPr>
            <w:r w:rsidRPr="008E5909">
              <w:t>demonstrated supportive and collaborative relationships with students, including:</w:t>
            </w:r>
          </w:p>
          <w:p w:rsidR="00000000" w:rsidRPr="008E5909" w:rsidP="008E5909">
            <w:pPr>
              <w:pStyle w:val="ListBullet2"/>
            </w:pPr>
            <w:r w:rsidRPr="008E5909">
              <w:t>making use of a range of appropriate behaviour-management strategies</w:t>
            </w:r>
          </w:p>
          <w:p w:rsidR="00000000" w:rsidRPr="008E5909" w:rsidP="008E5909">
            <w:pPr>
              <w:pStyle w:val="ListBullet2"/>
            </w:pPr>
            <w:r w:rsidRPr="008E5909">
              <w:t>implementing student self-management strategies</w:t>
            </w:r>
          </w:p>
          <w:p w:rsidR="00000000" w:rsidRPr="008E5909" w:rsidP="008E5909">
            <w:pPr>
              <w:pStyle w:val="ListBullet2"/>
            </w:pPr>
            <w:r w:rsidRPr="008E5909">
              <w:t>interpreting feedback from colleagues relating to policies and procedures</w:t>
            </w:r>
          </w:p>
          <w:p w:rsidR="00000000" w:rsidRPr="008E5909" w:rsidP="008E5909">
            <w:pPr>
              <w:pStyle w:val="ListBullet2"/>
            </w:pPr>
            <w:r w:rsidRPr="008E5909">
              <w:t>reflecting on personal skills in behaviour management.</w:t>
            </w:r>
          </w:p>
        </w:tc>
      </w:tr>
    </w:tbl>
    <w:p w:rsidR="00000000" w:rsidRPr="008E5909" w:rsidP="008E5909">
      <w:pPr>
        <w:pStyle w:val="BodyText"/>
      </w:pPr>
    </w:p>
    <w:p w:rsidR="00000000" w:rsidRPr="008E5909" w:rsidP="008E5909">
      <w:pPr>
        <w:pStyle w:val="AllowPageBreak"/>
      </w:pPr>
    </w:p>
    <w:p w:rsidR="00000000" w:rsidRPr="008E5909" w:rsidP="008E5909">
      <w:pPr>
        <w:pStyle w:val="Heading1"/>
      </w:pPr>
      <w:bookmarkStart w:id="3" w:name="O_739669"/>
      <w:bookmarkEnd w:id="3"/>
      <w:r w:rsidRPr="008E5909">
        <w:t>Knowledge Evidence</w:t>
      </w:r>
    </w:p>
    <w:tbl>
      <w:tblPr>
        <w:tblW w:w="0" w:type="auto"/>
        <w:tblCellMar>
          <w:left w:w="62" w:type="dxa"/>
          <w:right w:w="62" w:type="dxa"/>
        </w:tblCellMar>
        <w:tblLook w:val="0000"/>
      </w:tblPr>
      <w:tblGrid>
        <w:gridCol w:w="9196"/>
      </w:tblGrid>
      <w:tr w:rsidTr="004331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E5909" w:rsidP="008E5909">
            <w:pPr>
              <w:pStyle w:val="BodyText"/>
            </w:pPr>
            <w:r w:rsidRPr="008E5909">
              <w:t xml:space="preserve">The candidate must be able to demonstrate essential knowledge required to effectively do the task outlined in elements and performance criteria of this unit, manage the task and manage contingencies in </w:t>
            </w:r>
            <w:r w:rsidRPr="008E5909">
              <w:t xml:space="preserve">the context of the work role. </w:t>
            </w:r>
          </w:p>
          <w:p w:rsidR="00000000" w:rsidRPr="008E5909" w:rsidP="008E5909">
            <w:pPr>
              <w:pStyle w:val="BodyText"/>
            </w:pPr>
            <w:r w:rsidRPr="008E5909">
              <w:t>These include knowledge</w:t>
            </w:r>
            <w:r w:rsidRPr="008E5909">
              <w:t xml:space="preserve"> of:</w:t>
            </w:r>
          </w:p>
          <w:p w:rsidR="00000000" w:rsidRPr="008E5909" w:rsidP="008E5909">
            <w:pPr>
              <w:pStyle w:val="ListBullet"/>
            </w:pPr>
            <w:r w:rsidRPr="008E5909">
              <w:t>assessment strategies involving learner’s participation</w:t>
            </w:r>
          </w:p>
          <w:p w:rsidR="00000000" w:rsidRPr="008E5909" w:rsidP="008E5909">
            <w:pPr>
              <w:pStyle w:val="ListBullet"/>
            </w:pPr>
            <w:r w:rsidRPr="008E5909">
              <w:t>available professional support services and resources</w:t>
            </w:r>
          </w:p>
          <w:p w:rsidR="00000000" w:rsidRPr="008E5909" w:rsidP="008E5909">
            <w:pPr>
              <w:pStyle w:val="ListBullet"/>
            </w:pPr>
            <w:r w:rsidRPr="008E5909">
              <w:t>child and adolescent development theories</w:t>
            </w:r>
          </w:p>
          <w:p w:rsidR="00000000" w:rsidRPr="008E5909" w:rsidP="008E5909">
            <w:pPr>
              <w:pStyle w:val="ListBullet"/>
            </w:pPr>
            <w:r w:rsidRPr="008E5909">
              <w:t>effective communication skills</w:t>
            </w:r>
          </w:p>
          <w:p w:rsidR="00000000" w:rsidRPr="008E5909" w:rsidP="008E5909">
            <w:pPr>
              <w:pStyle w:val="ListBullet"/>
            </w:pPr>
            <w:r w:rsidRPr="008E5909">
              <w:t>factors to promote or diminish the student’s intrinsic motivation</w:t>
            </w:r>
          </w:p>
          <w:p w:rsidR="00000000" w:rsidRPr="008E5909" w:rsidP="008E5909">
            <w:pPr>
              <w:pStyle w:val="ListBullet"/>
            </w:pPr>
            <w:r w:rsidRPr="008E5909">
              <w:t>i</w:t>
            </w:r>
            <w:r w:rsidRPr="008E5909">
              <w:t>mportance of the student’s self-esteem in the learning process</w:t>
            </w:r>
          </w:p>
          <w:p w:rsidR="00000000" w:rsidRPr="008E5909" w:rsidP="008E5909">
            <w:pPr>
              <w:pStyle w:val="ListBullet"/>
            </w:pPr>
            <w:r w:rsidRPr="008E5909">
              <w:t>origins of inappropriate behaviour and the impact on student learning</w:t>
            </w:r>
          </w:p>
          <w:p w:rsidR="00000000" w:rsidRPr="008E5909" w:rsidP="008E5909">
            <w:pPr>
              <w:pStyle w:val="ListBullet"/>
            </w:pPr>
            <w:r w:rsidRPr="008E5909">
              <w:t>differing philosophical approaches to behaviour support</w:t>
            </w:r>
          </w:p>
          <w:p w:rsidR="00000000" w:rsidRPr="008E5909" w:rsidP="008E5909">
            <w:pPr>
              <w:pStyle w:val="ListBullet"/>
            </w:pPr>
            <w:r w:rsidRPr="008E5909">
              <w:t>practices and strategies for non-violent crisis prevention and inte</w:t>
            </w:r>
            <w:r w:rsidRPr="008E5909">
              <w:t>rvention</w:t>
            </w:r>
          </w:p>
          <w:p w:rsidR="00000000" w:rsidRPr="008E5909" w:rsidP="008E5909">
            <w:pPr>
              <w:pStyle w:val="ListBullet"/>
            </w:pPr>
            <w:r w:rsidRPr="008E5909">
              <w:t>requirements of relevant legislation and organisation policies in relation to behaviour</w:t>
            </w:r>
          </w:p>
          <w:p w:rsidR="00000000" w:rsidRPr="008E5909" w:rsidP="008E5909">
            <w:pPr>
              <w:pStyle w:val="ListBullet"/>
            </w:pPr>
            <w:r w:rsidRPr="008E5909">
              <w:t>typical (and atypical) behaviours encountered in the education environment</w:t>
            </w:r>
          </w:p>
          <w:p w:rsidR="00000000" w:rsidRPr="008E5909" w:rsidP="008E5909">
            <w:pPr>
              <w:pStyle w:val="ListBullet"/>
            </w:pPr>
            <w:r w:rsidRPr="008E5909">
              <w:t>universal precautions for risk management</w:t>
            </w:r>
          </w:p>
          <w:p w:rsidR="00000000" w:rsidRPr="008E5909" w:rsidP="008E5909">
            <w:pPr>
              <w:pStyle w:val="ListBullet"/>
            </w:pPr>
            <w:r w:rsidRPr="008E5909">
              <w:t>when and how to implement consequences for</w:t>
            </w:r>
            <w:r w:rsidRPr="008E5909">
              <w:t xml:space="preserve"> inappropriate behaviour</w:t>
            </w:r>
          </w:p>
          <w:p w:rsidR="00000000" w:rsidRPr="008E5909" w:rsidP="008E5909">
            <w:pPr>
              <w:pStyle w:val="ListBullet"/>
            </w:pPr>
            <w:r w:rsidRPr="008E5909">
              <w:t>whole-of-school and student approaches to behaviour support.</w:t>
            </w:r>
          </w:p>
        </w:tc>
      </w:tr>
    </w:tbl>
    <w:p w:rsidR="00000000" w:rsidRPr="008E5909" w:rsidP="008E5909">
      <w:pPr>
        <w:pStyle w:val="BodyText"/>
      </w:pPr>
    </w:p>
    <w:p w:rsidR="00000000" w:rsidRPr="008E5909" w:rsidP="008E5909">
      <w:pPr>
        <w:pStyle w:val="AllowPageBreak"/>
      </w:pPr>
    </w:p>
    <w:p w:rsidR="00000000" w:rsidRPr="008E5909" w:rsidP="008E5909">
      <w:pPr>
        <w:pStyle w:val="Heading1"/>
      </w:pPr>
      <w:bookmarkStart w:id="4" w:name="O_739668"/>
      <w:bookmarkEnd w:id="4"/>
      <w:r w:rsidRPr="008E5909">
        <w:t>Assessment Conditions</w:t>
      </w:r>
    </w:p>
    <w:tbl>
      <w:tblPr>
        <w:tblW w:w="0" w:type="auto"/>
        <w:tblCellMar>
          <w:left w:w="62" w:type="dxa"/>
          <w:right w:w="62" w:type="dxa"/>
        </w:tblCellMar>
        <w:tblLook w:val="0000"/>
      </w:tblPr>
      <w:tblGrid>
        <w:gridCol w:w="9196"/>
      </w:tblGrid>
      <w:tr w:rsidTr="004331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E5909" w:rsidP="008E5909">
            <w:pPr>
              <w:pStyle w:val="BodyText"/>
            </w:pPr>
            <w:r w:rsidRPr="008E5909">
              <w:t>Skills must be demonstrated in the workplace.</w:t>
            </w:r>
          </w:p>
          <w:p w:rsidR="00000000" w:rsidRPr="008E5909" w:rsidP="008E5909">
            <w:pPr>
              <w:pStyle w:val="BodyText"/>
            </w:pPr>
          </w:p>
          <w:p w:rsidR="00000000" w:rsidRPr="008E5909" w:rsidP="008E5909">
            <w:pPr>
              <w:pStyle w:val="BodyText"/>
            </w:pPr>
            <w:r w:rsidRPr="008E5909">
              <w:t>In addition, simulations and scenarios must</w:t>
            </w:r>
            <w:r w:rsidRPr="008E5909">
              <w:t xml:space="preserve"> be used where the full range of contexts and situations cannot be provided in the workplace or may occur only rarely. These are situations relating to emergency or unplanned procedures where assessment in these circumstances would be unsafe or is impracti</w:t>
            </w:r>
            <w:r w:rsidRPr="008E5909">
              <w:t>cal.</w:t>
            </w:r>
          </w:p>
          <w:p w:rsidR="00000000" w:rsidRPr="008E5909" w:rsidP="008E5909">
            <w:pPr>
              <w:pStyle w:val="BodyText"/>
            </w:pPr>
          </w:p>
          <w:p w:rsidR="00000000" w:rsidRPr="008E5909" w:rsidP="008E5909">
            <w:pPr>
              <w:pStyle w:val="BodyText"/>
            </w:pPr>
            <w:r w:rsidRPr="008E5909">
              <w:t>Simulated assessment environments must simulate the real-life working environment where these skills and knowledge would be performed, with all the relevant equipment and resources of that working environment.</w:t>
            </w:r>
          </w:p>
          <w:p w:rsidR="00000000" w:rsidRPr="008E5909" w:rsidP="008E5909">
            <w:pPr>
              <w:pStyle w:val="BodyText"/>
            </w:pPr>
          </w:p>
          <w:p w:rsidR="00000000" w:rsidRPr="008E5909" w:rsidP="008E5909">
            <w:pPr>
              <w:pStyle w:val="BodyText"/>
            </w:pPr>
            <w:r w:rsidRPr="008E5909">
              <w:t>Assessors must satisfy the Standards fo</w:t>
            </w:r>
            <w:r w:rsidRPr="008E5909">
              <w:t>r Registered Training Organisations (RTOs) 2015/AQTF mandatory competency requirements for assessors.</w:t>
            </w:r>
          </w:p>
          <w:p w:rsidR="00000000" w:rsidRPr="008E5909" w:rsidP="008E5909">
            <w:pPr>
              <w:pStyle w:val="BodyText"/>
            </w:pPr>
          </w:p>
        </w:tc>
      </w:tr>
    </w:tbl>
    <w:p w:rsidR="00000000" w:rsidRPr="008E5909" w:rsidP="008E5909">
      <w:pPr>
        <w:pStyle w:val="BodyText"/>
      </w:pPr>
    </w:p>
    <w:p w:rsidR="00000000" w:rsidRPr="008E5909" w:rsidP="008E5909">
      <w:pPr>
        <w:pStyle w:val="AllowPageBreak"/>
      </w:pPr>
    </w:p>
    <w:p w:rsidR="00000000" w:rsidRPr="008E5909" w:rsidP="008E5909">
      <w:pPr>
        <w:pStyle w:val="Heading1"/>
      </w:pPr>
      <w:bookmarkStart w:id="5" w:name="O_739679"/>
      <w:bookmarkEnd w:id="5"/>
      <w:r w:rsidRPr="008E5909">
        <w:t>Links</w:t>
      </w:r>
    </w:p>
    <w:p w:rsidR="00000000" w:rsidRPr="008E5909" w:rsidP="004331BF">
      <w:pPr>
        <w:pStyle w:val="BodyText"/>
      </w:pPr>
      <w:r w:rsidRPr="008E5909">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BC6F6E">
        <w:rPr>
          <w:rStyle w:val="Hyperlink"/>
        </w:rPr>
        <w:t>https://vetnet.gov.au/Pages/TrainingDocs.aspx?q=5e0c25cc-3d9d-4b43-80d3-bd22cc4f1e53</w:t>
      </w:r>
      <w:r>
        <w:fldChar w:fldCharType="end"/>
      </w:r>
    </w:p>
    <w:p w:rsidR="00000000" w:rsidRPr="008E5909" w:rsidP="008E5909"/>
    <w:sectPr w:rsidSect="008E590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9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909" w:rsidRPr="004331BF" w:rsidP="004331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9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1BF" w:rsidP="008E59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331BF" w:rsidP="008E590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4331BF" w:rsidP="008E59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9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1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5909" w:rsidRPr="004331BF" w:rsidP="004331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9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1BF" w:rsidRPr="002D2AF8" w:rsidP="008E5909">
    <w:pPr>
      <w:pStyle w:val="Header"/>
      <w:framePr w:wrap="around"/>
    </w:pPr>
    <w:r>
      <w:fldChar w:fldCharType="begin"/>
    </w:r>
    <w:r>
      <w:instrText xml:space="preserve"> TITLE   \* MERGEFORMAT </w:instrText>
    </w:r>
    <w:r>
      <w:fldChar w:fldCharType="separate"/>
    </w:r>
    <w:r>
      <w:t>Assessment Requirements for CHCEDS032 Support learning and implementation of responsible behaviour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April 2022</w:t>
    </w:r>
    <w:r>
      <w:fldChar w:fldCharType="end"/>
    </w:r>
  </w:p>
  <w:p w:rsidR="004331BF" w:rsidP="008E59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46B9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3C16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2E85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59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5909"/>
    <w:pPr>
      <w:spacing w:before="360" w:after="60"/>
      <w:outlineLvl w:val="0"/>
    </w:pPr>
    <w:rPr>
      <w:sz w:val="32"/>
    </w:rPr>
  </w:style>
  <w:style w:type="paragraph" w:styleId="Heading2">
    <w:name w:val="heading 2"/>
    <w:basedOn w:val="HeadingBase"/>
    <w:next w:val="BodyText"/>
    <w:link w:val="Heading2Char"/>
    <w:qFormat/>
    <w:rsid w:val="008E5909"/>
    <w:pPr>
      <w:keepLines/>
      <w:spacing w:before="240" w:after="120"/>
      <w:outlineLvl w:val="1"/>
    </w:pPr>
    <w:rPr>
      <w:sz w:val="28"/>
      <w:szCs w:val="40"/>
    </w:rPr>
  </w:style>
  <w:style w:type="paragraph" w:styleId="Heading3">
    <w:name w:val="heading 3"/>
    <w:basedOn w:val="HeadingBase"/>
    <w:next w:val="BodyText"/>
    <w:link w:val="Heading3Char"/>
    <w:qFormat/>
    <w:rsid w:val="008E5909"/>
    <w:pPr>
      <w:spacing w:before="180" w:after="120"/>
      <w:outlineLvl w:val="2"/>
    </w:pPr>
    <w:rPr>
      <w:spacing w:val="-10"/>
      <w:kern w:val="32"/>
    </w:rPr>
  </w:style>
  <w:style w:type="paragraph" w:styleId="Heading4">
    <w:name w:val="heading 4"/>
    <w:basedOn w:val="HeadingBase"/>
    <w:next w:val="BodyText"/>
    <w:link w:val="Heading4Char"/>
    <w:qFormat/>
    <w:rsid w:val="008E5909"/>
    <w:pPr>
      <w:spacing w:before="160" w:after="120"/>
      <w:outlineLvl w:val="3"/>
    </w:pPr>
    <w:rPr>
      <w:sz w:val="22"/>
    </w:rPr>
  </w:style>
  <w:style w:type="paragraph" w:styleId="Heading5">
    <w:name w:val="heading 5"/>
    <w:basedOn w:val="HeadingBase"/>
    <w:next w:val="Normal"/>
    <w:link w:val="Heading5Char"/>
    <w:qFormat/>
    <w:rsid w:val="008E5909"/>
    <w:pPr>
      <w:spacing w:before="80"/>
      <w:outlineLvl w:val="4"/>
    </w:pPr>
    <w:rPr>
      <w:color w:val="918585"/>
      <w:sz w:val="20"/>
    </w:rPr>
  </w:style>
  <w:style w:type="paragraph" w:styleId="Heading6">
    <w:name w:val="heading 6"/>
    <w:basedOn w:val="HeadingBase"/>
    <w:next w:val="Normal"/>
    <w:link w:val="Heading6Char"/>
    <w:qFormat/>
    <w:rsid w:val="008E5909"/>
    <w:pPr>
      <w:spacing w:before="60"/>
      <w:outlineLvl w:val="5"/>
    </w:pPr>
    <w:rPr>
      <w:color w:val="918585"/>
      <w:sz w:val="20"/>
    </w:rPr>
  </w:style>
  <w:style w:type="paragraph" w:styleId="Heading7">
    <w:name w:val="heading 7"/>
    <w:basedOn w:val="Normal"/>
    <w:next w:val="Normal"/>
    <w:link w:val="Heading7Char"/>
    <w:qFormat/>
    <w:rsid w:val="008E5909"/>
    <w:pPr>
      <w:ind w:left="720"/>
      <w:outlineLvl w:val="6"/>
    </w:pPr>
    <w:rPr>
      <w:i/>
    </w:rPr>
  </w:style>
  <w:style w:type="paragraph" w:styleId="Heading8">
    <w:name w:val="heading 8"/>
    <w:basedOn w:val="Normal"/>
    <w:next w:val="Normal"/>
    <w:link w:val="Heading8Char"/>
    <w:qFormat/>
    <w:rsid w:val="008E5909"/>
    <w:pPr>
      <w:ind w:left="720"/>
      <w:outlineLvl w:val="7"/>
    </w:pPr>
    <w:rPr>
      <w:i/>
    </w:rPr>
  </w:style>
  <w:style w:type="paragraph" w:styleId="Heading9">
    <w:name w:val="heading 9"/>
    <w:basedOn w:val="Normal"/>
    <w:next w:val="Normal"/>
    <w:link w:val="Heading9Char"/>
    <w:qFormat/>
    <w:rsid w:val="008E5909"/>
    <w:pPr>
      <w:ind w:left="720"/>
      <w:outlineLvl w:val="8"/>
    </w:pPr>
    <w:rPr>
      <w:i/>
    </w:rPr>
  </w:style>
  <w:style w:type="character" w:default="1" w:styleId="DefaultParagraphFont">
    <w:name w:val="Default Paragraph Font"/>
    <w:uiPriority w:val="1"/>
    <w:unhideWhenUsed/>
    <w:rsid w:val="008E59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5909"/>
  </w:style>
  <w:style w:type="character" w:customStyle="1" w:styleId="Heading1Char">
    <w:name w:val="Heading 1 Char"/>
    <w:basedOn w:val="DefaultParagraphFont"/>
    <w:link w:val="Heading1"/>
    <w:rsid w:val="008E5909"/>
    <w:rPr>
      <w:rFonts w:ascii="Times New Roman" w:eastAsia="Times New Roman" w:hAnsi="Times New Roman" w:cs="Times New Roman"/>
      <w:b/>
      <w:sz w:val="32"/>
      <w:szCs w:val="20"/>
      <w:lang w:eastAsia="en-US"/>
    </w:rPr>
  </w:style>
  <w:style w:type="paragraph" w:styleId="BodyText">
    <w:name w:val="Body Text"/>
    <w:basedOn w:val="Normal"/>
    <w:link w:val="BodyTextChar"/>
    <w:rsid w:val="008E59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5909"/>
    <w:rPr>
      <w:rFonts w:ascii="Times New Roman" w:eastAsia="Times New Roman" w:hAnsi="Times New Roman" w:cs="Times New Roman"/>
      <w:sz w:val="24"/>
      <w:lang w:eastAsia="en-US"/>
    </w:rPr>
  </w:style>
  <w:style w:type="paragraph" w:styleId="ListBullet">
    <w:name w:val="List Bullet"/>
    <w:basedOn w:val="List"/>
    <w:rsid w:val="008E5909"/>
    <w:pPr>
      <w:numPr>
        <w:numId w:val="12"/>
      </w:numPr>
      <w:tabs>
        <w:tab w:val="clear" w:pos="340"/>
      </w:tabs>
      <w:spacing w:before="40" w:after="40"/>
    </w:pPr>
  </w:style>
  <w:style w:type="character" w:customStyle="1" w:styleId="SpecialBold">
    <w:name w:val="Special Bold"/>
    <w:basedOn w:val="DefaultParagraphFont"/>
    <w:rsid w:val="008E5909"/>
    <w:rPr>
      <w:b/>
      <w:spacing w:val="0"/>
    </w:rPr>
  </w:style>
  <w:style w:type="paragraph" w:styleId="ListBullet2">
    <w:name w:val="List Bullet 2"/>
    <w:basedOn w:val="List2"/>
    <w:rsid w:val="008E5909"/>
    <w:pPr>
      <w:numPr>
        <w:numId w:val="13"/>
      </w:numPr>
      <w:tabs>
        <w:tab w:val="clear" w:pos="680"/>
      </w:tabs>
    </w:pPr>
  </w:style>
  <w:style w:type="character" w:styleId="Emphasis">
    <w:name w:val="Emphasis"/>
    <w:basedOn w:val="DefaultParagraphFont"/>
    <w:qFormat/>
    <w:rsid w:val="008E5909"/>
    <w:rPr>
      <w:i/>
    </w:rPr>
  </w:style>
  <w:style w:type="paragraph" w:customStyle="1" w:styleId="SuperHeading">
    <w:name w:val="SuperHeading"/>
    <w:basedOn w:val="Normal"/>
    <w:rsid w:val="008E5909"/>
    <w:pPr>
      <w:spacing w:before="240" w:after="120"/>
      <w:outlineLvl w:val="0"/>
    </w:pPr>
    <w:rPr>
      <w:rFonts w:ascii="Times New Roman" w:hAnsi="Times New Roman"/>
      <w:b/>
      <w:sz w:val="32"/>
    </w:rPr>
  </w:style>
  <w:style w:type="paragraph" w:customStyle="1" w:styleId="AllowPageBreak">
    <w:name w:val="AllowPageBreak"/>
    <w:rsid w:val="008E59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59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59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59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59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59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59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59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5909"/>
    <w:rPr>
      <w:rFonts w:ascii="Courier New" w:eastAsia="Times New Roman" w:hAnsi="Courier New" w:cs="Times New Roman"/>
      <w:i/>
      <w:szCs w:val="20"/>
      <w:lang w:eastAsia="en-US"/>
    </w:rPr>
  </w:style>
  <w:style w:type="paragraph" w:customStyle="1" w:styleId="HeadingBase">
    <w:name w:val="Heading Base"/>
    <w:rsid w:val="008E59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5909"/>
    <w:pPr>
      <w:tabs>
        <w:tab w:val="right" w:leader="dot" w:pos="9072"/>
      </w:tabs>
      <w:ind w:left="567"/>
    </w:pPr>
    <w:rPr>
      <w:szCs w:val="22"/>
    </w:rPr>
  </w:style>
  <w:style w:type="paragraph" w:customStyle="1" w:styleId="TOCBase">
    <w:name w:val="TOC Base"/>
    <w:rsid w:val="008E59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5909"/>
    <w:pPr>
      <w:tabs>
        <w:tab w:val="right" w:leader="dot" w:pos="9072"/>
      </w:tabs>
      <w:spacing w:before="40" w:after="40"/>
      <w:ind w:left="284"/>
    </w:pPr>
    <w:rPr>
      <w:rFonts w:ascii="Times New Roman" w:hAnsi="Times New Roman"/>
    </w:rPr>
  </w:style>
  <w:style w:type="paragraph" w:styleId="TOC1">
    <w:name w:val="toc 1"/>
    <w:basedOn w:val="TOCBase"/>
    <w:next w:val="Normal"/>
    <w:rsid w:val="008E59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59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5909"/>
    <w:rPr>
      <w:rFonts w:ascii="Times New Roman" w:eastAsia="Times New Roman" w:hAnsi="Times New Roman" w:cs="Times New Roman"/>
      <w:sz w:val="16"/>
      <w:lang w:eastAsia="en-US"/>
    </w:rPr>
  </w:style>
  <w:style w:type="paragraph" w:styleId="Title">
    <w:name w:val="Title"/>
    <w:basedOn w:val="HeadingBase"/>
    <w:link w:val="TitleChar"/>
    <w:qFormat/>
    <w:rsid w:val="008E5909"/>
    <w:pPr>
      <w:spacing w:before="5040"/>
      <w:jc w:val="center"/>
    </w:pPr>
    <w:rPr>
      <w:sz w:val="48"/>
      <w:szCs w:val="72"/>
      <w:lang w:val="en-US"/>
    </w:rPr>
  </w:style>
  <w:style w:type="character" w:customStyle="1" w:styleId="TitleChar">
    <w:name w:val="Title Char"/>
    <w:basedOn w:val="DefaultParagraphFont"/>
    <w:link w:val="Title"/>
    <w:rsid w:val="008E59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5909"/>
    <w:pPr>
      <w:tabs>
        <w:tab w:val="left" w:pos="3600"/>
        <w:tab w:val="left" w:pos="3958"/>
      </w:tabs>
    </w:pPr>
  </w:style>
  <w:style w:type="paragraph" w:styleId="List">
    <w:name w:val="List"/>
    <w:basedOn w:val="BodyText"/>
    <w:next w:val="BodyText"/>
    <w:rsid w:val="008E5909"/>
    <w:pPr>
      <w:tabs>
        <w:tab w:val="left" w:pos="340"/>
      </w:tabs>
      <w:spacing w:before="60" w:after="60"/>
      <w:ind w:left="340" w:hanging="340"/>
    </w:pPr>
  </w:style>
  <w:style w:type="paragraph" w:customStyle="1" w:styleId="Note">
    <w:name w:val="Note"/>
    <w:basedOn w:val="BodyText"/>
    <w:rsid w:val="008E59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5909"/>
    <w:pPr>
      <w:framePr w:wrap="auto" w:hAnchor="text" w:y="6049"/>
    </w:pPr>
    <w:rPr>
      <w:color w:val="000000"/>
      <w:sz w:val="40"/>
    </w:rPr>
  </w:style>
  <w:style w:type="paragraph" w:customStyle="1" w:styleId="TOCTitle">
    <w:name w:val="TOCTitle"/>
    <w:basedOn w:val="Heading1"/>
    <w:rsid w:val="008E5909"/>
    <w:pPr>
      <w:spacing w:after="240"/>
      <w:jc w:val="center"/>
      <w:outlineLvl w:val="9"/>
    </w:pPr>
    <w:rPr>
      <w:caps/>
    </w:rPr>
  </w:style>
  <w:style w:type="paragraph" w:customStyle="1" w:styleId="Version">
    <w:name w:val="Version"/>
    <w:rsid w:val="008E59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5909"/>
    <w:pPr>
      <w:keepNext w:val="0"/>
      <w:tabs>
        <w:tab w:val="right" w:pos="4176"/>
      </w:tabs>
      <w:ind w:left="198" w:hanging="198"/>
    </w:pPr>
    <w:rPr>
      <w:rFonts w:ascii="Garamond" w:hAnsi="Garamond"/>
    </w:rPr>
  </w:style>
  <w:style w:type="paragraph" w:styleId="IndexHeading">
    <w:name w:val="index heading"/>
    <w:basedOn w:val="Normal"/>
    <w:next w:val="Index1"/>
    <w:semiHidden/>
    <w:rsid w:val="008E5909"/>
    <w:pPr>
      <w:spacing w:before="120" w:after="120"/>
    </w:pPr>
    <w:rPr>
      <w:rFonts w:ascii="Arial" w:hAnsi="Arial"/>
      <w:b/>
      <w:color w:val="918585"/>
      <w:sz w:val="24"/>
    </w:rPr>
  </w:style>
  <w:style w:type="paragraph" w:styleId="Header">
    <w:name w:val="header"/>
    <w:basedOn w:val="Normal"/>
    <w:link w:val="HeaderChar"/>
    <w:rsid w:val="008E59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5909"/>
    <w:rPr>
      <w:rFonts w:ascii="Times New Roman" w:eastAsia="Times New Roman" w:hAnsi="Times New Roman" w:cs="Times New Roman"/>
      <w:sz w:val="16"/>
      <w:szCs w:val="20"/>
      <w:lang w:val="en-GB" w:eastAsia="en-US"/>
    </w:rPr>
  </w:style>
  <w:style w:type="paragraph" w:customStyle="1" w:styleId="Chapter">
    <w:name w:val="Chapter"/>
    <w:basedOn w:val="Normal"/>
    <w:rsid w:val="008E5909"/>
    <w:pPr>
      <w:spacing w:before="240"/>
    </w:pPr>
    <w:rPr>
      <w:rFonts w:ascii="Times New Roman" w:hAnsi="Times New Roman"/>
      <w:smallCaps/>
      <w:spacing w:val="80"/>
      <w:sz w:val="28"/>
    </w:rPr>
  </w:style>
  <w:style w:type="paragraph" w:customStyle="1" w:styleId="InChapter">
    <w:name w:val="InChapter"/>
    <w:basedOn w:val="Heading3"/>
    <w:rsid w:val="008E5909"/>
    <w:pPr>
      <w:spacing w:after="240"/>
      <w:outlineLvl w:val="9"/>
    </w:pPr>
    <w:rPr>
      <w:noProof/>
    </w:rPr>
  </w:style>
  <w:style w:type="paragraph" w:styleId="Index2">
    <w:name w:val="index 2"/>
    <w:basedOn w:val="Normal"/>
    <w:next w:val="Normal"/>
    <w:semiHidden/>
    <w:rsid w:val="008E5909"/>
    <w:pPr>
      <w:tabs>
        <w:tab w:val="right" w:pos="4176"/>
      </w:tabs>
      <w:ind w:left="568" w:hanging="284"/>
    </w:pPr>
    <w:rPr>
      <w:rFonts w:ascii="Garamond" w:hAnsi="Garamond"/>
    </w:rPr>
  </w:style>
  <w:style w:type="paragraph" w:customStyle="1" w:styleId="Byline">
    <w:name w:val="Byline"/>
    <w:rsid w:val="008E59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5909"/>
    <w:pPr>
      <w:tabs>
        <w:tab w:val="clear" w:pos="3600"/>
        <w:tab w:val="clear" w:pos="3958"/>
      </w:tabs>
      <w:jc w:val="right"/>
    </w:pPr>
  </w:style>
  <w:style w:type="paragraph" w:styleId="Caption">
    <w:name w:val="caption"/>
    <w:basedOn w:val="BodyText"/>
    <w:next w:val="Normal"/>
    <w:qFormat/>
    <w:rsid w:val="008E5909"/>
    <w:pPr>
      <w:framePr w:w="2268" w:hSpace="181" w:vSpace="181" w:wrap="around" w:vAnchor="text" w:hAnchor="page" w:x="1135" w:y="285" w:anchorLock="1"/>
    </w:pPr>
    <w:rPr>
      <w:i/>
    </w:rPr>
  </w:style>
  <w:style w:type="paragraph" w:customStyle="1" w:styleId="MiniTOCTitle">
    <w:name w:val="MiniTOCTitle"/>
    <w:basedOn w:val="Heading4"/>
    <w:rsid w:val="008E5909"/>
    <w:pPr>
      <w:spacing w:before="240"/>
      <w:outlineLvl w:val="9"/>
    </w:pPr>
    <w:rPr>
      <w:noProof/>
      <w:sz w:val="24"/>
    </w:rPr>
  </w:style>
  <w:style w:type="paragraph" w:customStyle="1" w:styleId="MiniTOCItem">
    <w:name w:val="MiniTOCItem"/>
    <w:basedOn w:val="ListBullet"/>
    <w:rsid w:val="008E5909"/>
    <w:pPr>
      <w:numPr>
        <w:numId w:val="0"/>
      </w:numPr>
      <w:tabs>
        <w:tab w:val="right" w:leader="dot" w:pos="6521"/>
      </w:tabs>
      <w:spacing w:before="0" w:after="0"/>
    </w:pPr>
  </w:style>
  <w:style w:type="paragraph" w:customStyle="1" w:styleId="TOFTitle">
    <w:name w:val="TOFTitle"/>
    <w:basedOn w:val="TOCTitle"/>
    <w:rsid w:val="008E5909"/>
  </w:style>
  <w:style w:type="paragraph" w:styleId="TableofFigures">
    <w:name w:val="table of figures"/>
    <w:basedOn w:val="Normal"/>
    <w:next w:val="Normal"/>
    <w:semiHidden/>
    <w:rsid w:val="008E5909"/>
    <w:pPr>
      <w:tabs>
        <w:tab w:val="right" w:leader="dot" w:pos="9072"/>
      </w:tabs>
      <w:ind w:left="970" w:hanging="403"/>
    </w:pPr>
    <w:rPr>
      <w:rFonts w:ascii="Times New Roman" w:hAnsi="Times New Roman"/>
      <w:b/>
    </w:rPr>
  </w:style>
  <w:style w:type="paragraph" w:styleId="ListNumber">
    <w:name w:val="List Number"/>
    <w:basedOn w:val="List"/>
    <w:rsid w:val="008E5909"/>
    <w:pPr>
      <w:numPr>
        <w:numId w:val="15"/>
      </w:numPr>
      <w:tabs>
        <w:tab w:val="clear" w:pos="340"/>
      </w:tabs>
    </w:pPr>
  </w:style>
  <w:style w:type="character" w:customStyle="1" w:styleId="WingdingSymbols">
    <w:name w:val="Wingding Symbols"/>
    <w:rsid w:val="008E5909"/>
    <w:rPr>
      <w:rFonts w:ascii="Wingdings" w:hAnsi="Wingdings"/>
    </w:rPr>
  </w:style>
  <w:style w:type="paragraph" w:customStyle="1" w:styleId="TableHeading">
    <w:name w:val="Table Heading"/>
    <w:basedOn w:val="HeadingBase"/>
    <w:rsid w:val="008E5909"/>
    <w:pPr>
      <w:keepLines/>
      <w:pBdr>
        <w:bottom w:val="single" w:sz="6" w:space="1" w:color="918585"/>
      </w:pBdr>
      <w:spacing w:before="240"/>
    </w:pPr>
  </w:style>
  <w:style w:type="character" w:customStyle="1" w:styleId="HotSpot">
    <w:name w:val="HotSpot"/>
    <w:rsid w:val="008E5909"/>
    <w:rPr>
      <w:color w:val="0033CC"/>
      <w:u w:val="none"/>
    </w:rPr>
  </w:style>
  <w:style w:type="paragraph" w:customStyle="1" w:styleId="BodyTextRight">
    <w:name w:val="Body Text Right"/>
    <w:basedOn w:val="BodyText"/>
    <w:rsid w:val="008E5909"/>
    <w:pPr>
      <w:spacing w:before="0" w:after="0"/>
      <w:jc w:val="right"/>
    </w:pPr>
  </w:style>
  <w:style w:type="paragraph" w:styleId="Index3">
    <w:name w:val="index 3"/>
    <w:basedOn w:val="ListNumber2"/>
    <w:next w:val="Normal"/>
    <w:semiHidden/>
    <w:rsid w:val="008E5909"/>
    <w:pPr>
      <w:numPr>
        <w:numId w:val="0"/>
      </w:numPr>
      <w:tabs>
        <w:tab w:val="right" w:leader="dot" w:pos="4176"/>
      </w:tabs>
    </w:pPr>
  </w:style>
  <w:style w:type="paragraph" w:styleId="ListNumber2">
    <w:name w:val="List Number 2"/>
    <w:basedOn w:val="List2"/>
    <w:rsid w:val="008E5909"/>
    <w:pPr>
      <w:numPr>
        <w:numId w:val="10"/>
      </w:numPr>
      <w:tabs>
        <w:tab w:val="clear" w:pos="1060"/>
      </w:tabs>
    </w:pPr>
  </w:style>
  <w:style w:type="paragraph" w:customStyle="1" w:styleId="MarginNote">
    <w:name w:val="Margin Note"/>
    <w:basedOn w:val="BodyText"/>
    <w:rsid w:val="008E59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59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59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5909"/>
    <w:rPr>
      <w:sz w:val="32"/>
    </w:rPr>
  </w:style>
  <w:style w:type="paragraph" w:customStyle="1" w:styleId="HeadingProcedure">
    <w:name w:val="Heading Procedure"/>
    <w:basedOn w:val="HeadingBase"/>
    <w:next w:val="Normal"/>
    <w:rsid w:val="008E5909"/>
    <w:pPr>
      <w:tabs>
        <w:tab w:val="left" w:pos="0"/>
      </w:tabs>
      <w:spacing w:before="120" w:after="60"/>
    </w:pPr>
    <w:rPr>
      <w:i/>
      <w:color w:val="918585"/>
      <w:sz w:val="22"/>
    </w:rPr>
  </w:style>
  <w:style w:type="paragraph" w:customStyle="1" w:styleId="TableBodyText">
    <w:name w:val="Table Body Text"/>
    <w:basedOn w:val="BodyText"/>
    <w:rsid w:val="008E5909"/>
    <w:pPr>
      <w:spacing w:before="60" w:after="60"/>
    </w:pPr>
  </w:style>
  <w:style w:type="paragraph" w:styleId="ListContinue">
    <w:name w:val="List Continue"/>
    <w:basedOn w:val="List"/>
    <w:rsid w:val="008E5909"/>
    <w:pPr>
      <w:ind w:firstLine="0"/>
    </w:pPr>
  </w:style>
  <w:style w:type="paragraph" w:customStyle="1" w:styleId="ListNote">
    <w:name w:val="List Note"/>
    <w:basedOn w:val="List"/>
    <w:rsid w:val="008E5909"/>
    <w:pPr>
      <w:pBdr>
        <w:top w:val="single" w:sz="6" w:space="2" w:color="918585"/>
        <w:bottom w:val="single" w:sz="6" w:space="2" w:color="918585"/>
      </w:pBdr>
      <w:tabs>
        <w:tab w:val="left" w:pos="1021"/>
      </w:tabs>
      <w:ind w:firstLine="0"/>
    </w:pPr>
  </w:style>
  <w:style w:type="paragraph" w:customStyle="1" w:styleId="Warning">
    <w:name w:val="Warning"/>
    <w:basedOn w:val="BodyText"/>
    <w:rsid w:val="008E5909"/>
    <w:pPr>
      <w:shd w:val="clear" w:color="auto" w:fill="D9D9D9"/>
      <w:tabs>
        <w:tab w:val="left" w:pos="992"/>
      </w:tabs>
      <w:ind w:left="119" w:right="119"/>
    </w:pPr>
    <w:rPr>
      <w:sz w:val="20"/>
    </w:rPr>
  </w:style>
  <w:style w:type="paragraph" w:customStyle="1" w:styleId="MarginIcons">
    <w:name w:val="Margin Icons"/>
    <w:basedOn w:val="BodyText"/>
    <w:rsid w:val="008E59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5909"/>
    <w:rPr>
      <w:rFonts w:ascii="Courier New" w:hAnsi="Courier New"/>
    </w:rPr>
  </w:style>
  <w:style w:type="paragraph" w:customStyle="1" w:styleId="NoteBullet">
    <w:name w:val="Note Bullet"/>
    <w:basedOn w:val="Note"/>
    <w:rsid w:val="008E5909"/>
    <w:pPr>
      <w:tabs>
        <w:tab w:val="clear" w:pos="680"/>
      </w:tabs>
      <w:spacing w:before="60" w:after="60"/>
    </w:pPr>
  </w:style>
  <w:style w:type="paragraph" w:customStyle="1" w:styleId="SubHeading2">
    <w:name w:val="SubHeading2"/>
    <w:basedOn w:val="HeadingBase"/>
    <w:rsid w:val="008E5909"/>
    <w:pPr>
      <w:spacing w:before="240" w:after="60"/>
    </w:pPr>
    <w:rPr>
      <w:sz w:val="20"/>
    </w:rPr>
  </w:style>
  <w:style w:type="paragraph" w:customStyle="1" w:styleId="SubHeading1">
    <w:name w:val="SubHeading1"/>
    <w:basedOn w:val="HeadingBase"/>
    <w:rsid w:val="008E5909"/>
    <w:pPr>
      <w:spacing w:before="240" w:after="60"/>
    </w:pPr>
    <w:rPr>
      <w:color w:val="918585"/>
      <w:sz w:val="22"/>
    </w:rPr>
  </w:style>
  <w:style w:type="paragraph" w:customStyle="1" w:styleId="SideHeading">
    <w:name w:val="Side Heading"/>
    <w:basedOn w:val="HeadingBase"/>
    <w:rsid w:val="008E59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5909"/>
    <w:pPr>
      <w:tabs>
        <w:tab w:val="num" w:pos="360"/>
      </w:tabs>
    </w:pPr>
  </w:style>
  <w:style w:type="paragraph" w:styleId="PlainText">
    <w:name w:val="Plain Text"/>
    <w:basedOn w:val="Normal"/>
    <w:link w:val="PlainTextChar"/>
    <w:rsid w:val="008E5909"/>
    <w:rPr>
      <w:sz w:val="20"/>
    </w:rPr>
  </w:style>
  <w:style w:type="character" w:customStyle="1" w:styleId="PlainTextChar">
    <w:name w:val="Plain Text Char"/>
    <w:basedOn w:val="DefaultParagraphFont"/>
    <w:link w:val="PlainText"/>
    <w:rsid w:val="008E5909"/>
    <w:rPr>
      <w:rFonts w:ascii="Courier New" w:eastAsia="Times New Roman" w:hAnsi="Courier New" w:cs="Times New Roman"/>
      <w:sz w:val="20"/>
      <w:szCs w:val="20"/>
      <w:lang w:eastAsia="en-US"/>
    </w:rPr>
  </w:style>
  <w:style w:type="character" w:customStyle="1" w:styleId="MenuOption">
    <w:name w:val="Menu Option"/>
    <w:basedOn w:val="DefaultParagraphFont"/>
    <w:rsid w:val="008E5909"/>
    <w:rPr>
      <w:b/>
      <w:smallCaps/>
    </w:rPr>
  </w:style>
  <w:style w:type="paragraph" w:customStyle="1" w:styleId="TableListNumber">
    <w:name w:val="Table List Number"/>
    <w:basedOn w:val="ListNumber"/>
    <w:rsid w:val="008E5909"/>
    <w:pPr>
      <w:numPr>
        <w:numId w:val="0"/>
      </w:numPr>
    </w:pPr>
  </w:style>
  <w:style w:type="paragraph" w:styleId="TOC4">
    <w:name w:val="toc 4"/>
    <w:basedOn w:val="TOCBase"/>
    <w:next w:val="Normal"/>
    <w:semiHidden/>
    <w:rsid w:val="008E5909"/>
    <w:pPr>
      <w:tabs>
        <w:tab w:val="right" w:leader="dot" w:pos="9071"/>
      </w:tabs>
      <w:ind w:left="1701"/>
    </w:pPr>
  </w:style>
  <w:style w:type="paragraph" w:customStyle="1" w:styleId="ListAlpha">
    <w:name w:val="List Alpha"/>
    <w:basedOn w:val="List"/>
    <w:rsid w:val="008E5909"/>
    <w:pPr>
      <w:numPr>
        <w:numId w:val="9"/>
      </w:numPr>
    </w:pPr>
  </w:style>
  <w:style w:type="paragraph" w:customStyle="1" w:styleId="ListAlpha2">
    <w:name w:val="List Alpha 2"/>
    <w:basedOn w:val="List2"/>
    <w:rsid w:val="008E5909"/>
    <w:pPr>
      <w:numPr>
        <w:numId w:val="8"/>
      </w:numPr>
    </w:pPr>
  </w:style>
  <w:style w:type="paragraph" w:styleId="List2">
    <w:name w:val="List 2"/>
    <w:basedOn w:val="BodyText"/>
    <w:rsid w:val="008E5909"/>
    <w:pPr>
      <w:tabs>
        <w:tab w:val="left" w:pos="680"/>
      </w:tabs>
      <w:spacing w:before="60" w:after="60"/>
      <w:ind w:left="680" w:hanging="340"/>
    </w:pPr>
  </w:style>
  <w:style w:type="paragraph" w:styleId="List3">
    <w:name w:val="List 3"/>
    <w:basedOn w:val="BodyText"/>
    <w:rsid w:val="008E5909"/>
    <w:pPr>
      <w:tabs>
        <w:tab w:val="left" w:pos="1021"/>
      </w:tabs>
      <w:spacing w:before="60" w:after="60"/>
      <w:ind w:left="1020" w:hanging="340"/>
    </w:pPr>
  </w:style>
  <w:style w:type="paragraph" w:styleId="List4">
    <w:name w:val="List 4"/>
    <w:basedOn w:val="BodyText"/>
    <w:rsid w:val="008E5909"/>
    <w:pPr>
      <w:tabs>
        <w:tab w:val="left" w:pos="1361"/>
      </w:tabs>
      <w:spacing w:before="60" w:after="60"/>
      <w:ind w:left="1361" w:hanging="340"/>
    </w:pPr>
  </w:style>
  <w:style w:type="paragraph" w:styleId="List5">
    <w:name w:val="List 5"/>
    <w:basedOn w:val="BodyText"/>
    <w:rsid w:val="008E5909"/>
    <w:pPr>
      <w:tabs>
        <w:tab w:val="left" w:pos="1701"/>
      </w:tabs>
      <w:spacing w:before="60" w:after="60"/>
      <w:ind w:left="1701" w:hanging="340"/>
    </w:pPr>
  </w:style>
  <w:style w:type="paragraph" w:styleId="ListBullet3">
    <w:name w:val="List Bullet 3"/>
    <w:basedOn w:val="List3"/>
    <w:rsid w:val="008E5909"/>
    <w:pPr>
      <w:numPr>
        <w:numId w:val="14"/>
      </w:numPr>
      <w:tabs>
        <w:tab w:val="clear" w:pos="1021"/>
      </w:tabs>
      <w:ind w:left="1037" w:hanging="357"/>
    </w:pPr>
  </w:style>
  <w:style w:type="paragraph" w:styleId="ListBullet4">
    <w:name w:val="List Bullet 4"/>
    <w:basedOn w:val="List4"/>
    <w:rsid w:val="008E5909"/>
    <w:pPr>
      <w:numPr>
        <w:numId w:val="3"/>
      </w:numPr>
      <w:tabs>
        <w:tab w:val="clear" w:pos="1361"/>
      </w:tabs>
    </w:pPr>
  </w:style>
  <w:style w:type="paragraph" w:styleId="ListBullet5">
    <w:name w:val="List Bullet 5"/>
    <w:basedOn w:val="List5"/>
    <w:rsid w:val="008E5909"/>
    <w:pPr>
      <w:numPr>
        <w:numId w:val="4"/>
      </w:numPr>
    </w:pPr>
  </w:style>
  <w:style w:type="paragraph" w:styleId="ListContinue2">
    <w:name w:val="List Continue 2"/>
    <w:basedOn w:val="List2"/>
    <w:rsid w:val="008E5909"/>
    <w:pPr>
      <w:ind w:firstLine="0"/>
    </w:pPr>
  </w:style>
  <w:style w:type="paragraph" w:styleId="ListContinue3">
    <w:name w:val="List Continue 3"/>
    <w:basedOn w:val="List3"/>
    <w:rsid w:val="008E5909"/>
    <w:pPr>
      <w:ind w:left="1021" w:firstLine="0"/>
    </w:pPr>
  </w:style>
  <w:style w:type="paragraph" w:styleId="ListContinue4">
    <w:name w:val="List Continue 4"/>
    <w:basedOn w:val="List4"/>
    <w:rsid w:val="008E5909"/>
    <w:pPr>
      <w:ind w:firstLine="0"/>
    </w:pPr>
  </w:style>
  <w:style w:type="paragraph" w:styleId="ListContinue5">
    <w:name w:val="List Continue 5"/>
    <w:basedOn w:val="List5"/>
    <w:rsid w:val="008E5909"/>
    <w:pPr>
      <w:ind w:firstLine="0"/>
    </w:pPr>
  </w:style>
  <w:style w:type="paragraph" w:styleId="ListNumber3">
    <w:name w:val="List Number 3"/>
    <w:basedOn w:val="List3"/>
    <w:rsid w:val="008E5909"/>
    <w:pPr>
      <w:numPr>
        <w:numId w:val="5"/>
      </w:numPr>
    </w:pPr>
  </w:style>
  <w:style w:type="paragraph" w:styleId="ListNumber4">
    <w:name w:val="List Number 4"/>
    <w:basedOn w:val="List4"/>
    <w:rsid w:val="008E5909"/>
    <w:pPr>
      <w:numPr>
        <w:numId w:val="6"/>
      </w:numPr>
    </w:pPr>
  </w:style>
  <w:style w:type="paragraph" w:styleId="ListNumber5">
    <w:name w:val="List Number 5"/>
    <w:basedOn w:val="List5"/>
    <w:rsid w:val="008E5909"/>
    <w:pPr>
      <w:numPr>
        <w:numId w:val="7"/>
      </w:numPr>
    </w:pPr>
  </w:style>
  <w:style w:type="paragraph" w:styleId="BlockText">
    <w:name w:val="Block Text"/>
    <w:basedOn w:val="Normal"/>
    <w:rsid w:val="008E5909"/>
    <w:pPr>
      <w:spacing w:after="120"/>
      <w:ind w:left="1440" w:right="1440"/>
    </w:pPr>
  </w:style>
  <w:style w:type="character" w:customStyle="1" w:styleId="Subscript">
    <w:name w:val="Subscript"/>
    <w:basedOn w:val="DefaultParagraphFont"/>
    <w:rsid w:val="008E5909"/>
    <w:rPr>
      <w:sz w:val="16"/>
      <w:vertAlign w:val="subscript"/>
    </w:rPr>
  </w:style>
  <w:style w:type="character" w:customStyle="1" w:styleId="Superscript">
    <w:name w:val="Superscript"/>
    <w:basedOn w:val="DefaultParagraphFont"/>
    <w:rsid w:val="008E5909"/>
    <w:rPr>
      <w:sz w:val="16"/>
      <w:vertAlign w:val="superscript"/>
    </w:rPr>
  </w:style>
  <w:style w:type="character" w:customStyle="1" w:styleId="Symbols">
    <w:name w:val="Symbols"/>
    <w:basedOn w:val="DefaultParagraphFont"/>
    <w:rsid w:val="008E5909"/>
    <w:rPr>
      <w:rFonts w:ascii="Symbol" w:hAnsi="Symbol"/>
    </w:rPr>
  </w:style>
  <w:style w:type="character" w:customStyle="1" w:styleId="MenuOptions">
    <w:name w:val="Menu Options"/>
    <w:basedOn w:val="DefaultParagraphFont"/>
    <w:rsid w:val="008E5909"/>
    <w:rPr>
      <w:rFonts w:ascii="Arial Narrow" w:hAnsi="Arial Narrow"/>
      <w:smallCaps/>
    </w:rPr>
  </w:style>
  <w:style w:type="character" w:customStyle="1" w:styleId="Buttons">
    <w:name w:val="Buttons"/>
    <w:basedOn w:val="DefaultParagraphFont"/>
    <w:rsid w:val="008E5909"/>
    <w:rPr>
      <w:b/>
    </w:rPr>
  </w:style>
  <w:style w:type="character" w:customStyle="1" w:styleId="Underlined">
    <w:name w:val="Underlined"/>
    <w:basedOn w:val="DefaultParagraphFont"/>
    <w:rsid w:val="008E5909"/>
    <w:rPr>
      <w:u w:val="single"/>
    </w:rPr>
  </w:style>
  <w:style w:type="paragraph" w:customStyle="1" w:styleId="TableBodyTextRight">
    <w:name w:val="Table Body Text Right"/>
    <w:basedOn w:val="TableBodyText"/>
    <w:rsid w:val="008E5909"/>
    <w:pPr>
      <w:widowControl w:val="0"/>
      <w:autoSpaceDE w:val="0"/>
      <w:autoSpaceDN w:val="0"/>
      <w:adjustRightInd w:val="0"/>
      <w:jc w:val="right"/>
    </w:pPr>
    <w:rPr>
      <w:rFonts w:cs="Arial"/>
      <w:szCs w:val="18"/>
    </w:rPr>
  </w:style>
  <w:style w:type="paragraph" w:customStyle="1" w:styleId="CopyrightText">
    <w:name w:val="Copyright Text"/>
    <w:basedOn w:val="BodyText"/>
    <w:rsid w:val="008E5909"/>
    <w:rPr>
      <w:sz w:val="18"/>
    </w:rPr>
  </w:style>
  <w:style w:type="paragraph" w:customStyle="1" w:styleId="BodySmallRight">
    <w:name w:val="Body Small Right"/>
    <w:basedOn w:val="BodyTextRight"/>
    <w:rsid w:val="008E5909"/>
    <w:rPr>
      <w:sz w:val="18"/>
      <w:szCs w:val="18"/>
    </w:rPr>
  </w:style>
  <w:style w:type="paragraph" w:customStyle="1" w:styleId="MarginEdition">
    <w:name w:val="Margin Edition"/>
    <w:basedOn w:val="MarginNote"/>
    <w:rsid w:val="008E5909"/>
    <w:pPr>
      <w:spacing w:before="0" w:after="0"/>
    </w:pPr>
    <w:rPr>
      <w:rFonts w:ascii="Times New Roman" w:hAnsi="Times New Roman"/>
      <w:color w:val="999999"/>
    </w:rPr>
  </w:style>
  <w:style w:type="paragraph" w:customStyle="1" w:styleId="Spacer">
    <w:name w:val="Spacer"/>
    <w:basedOn w:val="Normal"/>
    <w:rsid w:val="008E5909"/>
    <w:rPr>
      <w:sz w:val="2"/>
      <w:szCs w:val="2"/>
    </w:rPr>
  </w:style>
  <w:style w:type="character" w:customStyle="1" w:styleId="Small">
    <w:name w:val="Small"/>
    <w:basedOn w:val="DefaultParagraphFont"/>
    <w:rsid w:val="008E5909"/>
    <w:rPr>
      <w:sz w:val="16"/>
    </w:rPr>
  </w:style>
  <w:style w:type="paragraph" w:customStyle="1" w:styleId="WideTable">
    <w:name w:val="Wide Table"/>
    <w:basedOn w:val="Normal"/>
    <w:rsid w:val="008E5909"/>
    <w:pPr>
      <w:ind w:left="-1418"/>
    </w:pPr>
    <w:rPr>
      <w:sz w:val="2"/>
      <w:szCs w:val="2"/>
    </w:rPr>
  </w:style>
  <w:style w:type="character" w:styleId="PageNumber">
    <w:name w:val="page number"/>
    <w:basedOn w:val="DefaultParagraphFont"/>
    <w:rsid w:val="008E5909"/>
  </w:style>
  <w:style w:type="paragraph" w:styleId="Quote">
    <w:name w:val="Quote"/>
    <w:basedOn w:val="Heading1"/>
    <w:link w:val="QuoteChar"/>
    <w:qFormat/>
    <w:rsid w:val="008E5909"/>
    <w:rPr>
      <w:b w:val="0"/>
      <w:sz w:val="72"/>
      <w:szCs w:val="72"/>
      <w:lang w:val="en-NZ"/>
    </w:rPr>
  </w:style>
  <w:style w:type="character" w:customStyle="1" w:styleId="QuoteChar">
    <w:name w:val="Quote Char"/>
    <w:basedOn w:val="DefaultParagraphFont"/>
    <w:link w:val="Quote"/>
    <w:rsid w:val="008E59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5909"/>
    <w:pPr>
      <w:pageBreakBefore/>
    </w:pPr>
  </w:style>
  <w:style w:type="paragraph" w:customStyle="1" w:styleId="Border">
    <w:name w:val="Border"/>
    <w:basedOn w:val="Normal"/>
    <w:qFormat/>
    <w:rsid w:val="008E59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5909"/>
    <w:rPr>
      <w:b/>
      <w:bCs/>
      <w:i/>
      <w:iCs/>
      <w:color w:val="auto"/>
    </w:rPr>
  </w:style>
  <w:style w:type="paragraph" w:styleId="IntenseQuote">
    <w:name w:val="Intense Quote"/>
    <w:basedOn w:val="Normal"/>
    <w:next w:val="Normal"/>
    <w:link w:val="IntenseQuoteChar"/>
    <w:uiPriority w:val="30"/>
    <w:qFormat/>
    <w:rsid w:val="008E59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59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5909"/>
    <w:rPr>
      <w:smallCaps/>
      <w:color w:val="auto"/>
      <w:u w:val="single"/>
    </w:rPr>
  </w:style>
  <w:style w:type="character" w:styleId="IntenseReference">
    <w:name w:val="Intense Reference"/>
    <w:basedOn w:val="DefaultParagraphFont"/>
    <w:uiPriority w:val="32"/>
    <w:qFormat/>
    <w:rsid w:val="008E5909"/>
    <w:rPr>
      <w:b/>
      <w:bCs/>
      <w:smallCaps/>
      <w:color w:val="auto"/>
      <w:spacing w:val="5"/>
      <w:u w:val="single"/>
    </w:rPr>
  </w:style>
  <w:style w:type="paragraph" w:customStyle="1" w:styleId="2ColumnHeading">
    <w:name w:val="2Column Heading"/>
    <w:basedOn w:val="BodyText"/>
    <w:qFormat/>
    <w:rsid w:val="008E5909"/>
    <w:pPr>
      <w:spacing w:after="60"/>
      <w:ind w:left="-2268"/>
    </w:pPr>
    <w:rPr>
      <w:b/>
    </w:rPr>
  </w:style>
  <w:style w:type="paragraph" w:customStyle="1" w:styleId="Heading1TOC">
    <w:name w:val="Heading1 TOC"/>
    <w:basedOn w:val="Normal"/>
    <w:qFormat/>
    <w:rsid w:val="008E5909"/>
    <w:pPr>
      <w:spacing w:before="240" w:after="120"/>
    </w:pPr>
    <w:rPr>
      <w:rFonts w:ascii="Times New Roman" w:hAnsi="Times New Roman"/>
      <w:b/>
      <w:sz w:val="32"/>
    </w:rPr>
  </w:style>
  <w:style w:type="paragraph" w:customStyle="1" w:styleId="Heading2TOC">
    <w:name w:val="Heading2 TOC"/>
    <w:basedOn w:val="Normal"/>
    <w:qFormat/>
    <w:rsid w:val="008E5909"/>
    <w:pPr>
      <w:spacing w:before="240" w:after="60"/>
    </w:pPr>
    <w:rPr>
      <w:rFonts w:ascii="Times New Roman" w:hAnsi="Times New Roman"/>
      <w:b/>
      <w:sz w:val="28"/>
    </w:rPr>
  </w:style>
  <w:style w:type="character" w:customStyle="1" w:styleId="Underline">
    <w:name w:val="Underline"/>
    <w:basedOn w:val="DefaultParagraphFont"/>
    <w:qFormat/>
    <w:rsid w:val="008E5909"/>
    <w:rPr>
      <w:u w:val="single"/>
    </w:rPr>
  </w:style>
  <w:style w:type="character" w:customStyle="1" w:styleId="BoldandItalics">
    <w:name w:val="Bold and Italics"/>
    <w:qFormat/>
    <w:rsid w:val="008E5909"/>
    <w:rPr>
      <w:b/>
      <w:i/>
      <w:u w:val="none"/>
    </w:rPr>
  </w:style>
  <w:style w:type="paragraph" w:styleId="BalloonText">
    <w:name w:val="Balloon Text"/>
    <w:basedOn w:val="Normal"/>
    <w:link w:val="BalloonTextChar"/>
    <w:rsid w:val="008E5909"/>
    <w:rPr>
      <w:rFonts w:ascii="Tahoma" w:hAnsi="Tahoma" w:cs="Tahoma"/>
      <w:sz w:val="16"/>
      <w:szCs w:val="16"/>
    </w:rPr>
  </w:style>
  <w:style w:type="character" w:customStyle="1" w:styleId="BalloonTextChar">
    <w:name w:val="Balloon Text Char"/>
    <w:basedOn w:val="DefaultParagraphFont"/>
    <w:link w:val="BalloonText"/>
    <w:rsid w:val="008E59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59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59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5909"/>
    <w:rPr>
      <w:b/>
      <w:color w:val="660033"/>
      <w:spacing w:val="0"/>
    </w:rPr>
  </w:style>
  <w:style w:type="paragraph" w:customStyle="1" w:styleId="Nameditemlist">
    <w:name w:val="Named item list"/>
    <w:basedOn w:val="BodyText"/>
    <w:qFormat/>
    <w:rsid w:val="008E5909"/>
    <w:pPr>
      <w:tabs>
        <w:tab w:val="left" w:pos="2835"/>
      </w:tabs>
      <w:ind w:left="2835" w:hanging="2835"/>
    </w:pPr>
  </w:style>
  <w:style w:type="paragraph" w:customStyle="1" w:styleId="BodyTextnopadding">
    <w:name w:val="Body Text no padding"/>
    <w:basedOn w:val="BodyText"/>
    <w:qFormat/>
    <w:rsid w:val="008E5909"/>
    <w:pPr>
      <w:spacing w:before="0" w:after="0"/>
    </w:pPr>
  </w:style>
  <w:style w:type="paragraph" w:customStyle="1" w:styleId="BodyTextBold">
    <w:name w:val="Body Text Bold"/>
    <w:basedOn w:val="BodyText"/>
    <w:qFormat/>
    <w:rsid w:val="008E5909"/>
    <w:rPr>
      <w:b/>
    </w:rPr>
  </w:style>
  <w:style w:type="character" w:styleId="Hyperlink">
    <w:name w:val="Hyperlink"/>
    <w:basedOn w:val="DefaultParagraphFont"/>
    <w:uiPriority w:val="99"/>
    <w:unhideWhenUsed/>
    <w:rsid w:val="004331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467</Words>
  <Characters>3200</Characters>
  <Application>Microsoft Office Word</Application>
  <DocSecurity>0</DocSecurity>
  <Lines>84</Lines>
  <Paragraphs>59</Paragraphs>
  <ScaleCrop>false</ScaleCrop>
  <Company>Author-it Software Corporation Ltd.</Company>
  <LinksUpToDate>false</LinksUpToDate>
  <CharactersWithSpaces>3608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CHCEDS032 Support learning and implementation of responsible behaviour</dc:title>
  <dc:subject>Approved</dc:subject>
  <dc:creator>SkillsIQ</dc:creator>
  <cp:keywords>Release: 2</cp:keywords>
  <dc:description>Review Date: 12 April 2008</dc:description>
  <cp:lastModifiedBy>HSD_TPCMSd.prod</cp:lastModifiedBy>
  <cp:revision>3</cp:revision>
  <dcterms:created xsi:type="dcterms:W3CDTF">2022-04-28T09:30:00Z</dcterms:created>
  <dcterms:modified xsi:type="dcterms:W3CDTF">2022-04-28T09:30:00Z</dcterms:modified>
</cp:coreProperties>
</file>