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D29" w:rsidP="002C6D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CHCEDS030 Coordinate e-learning programs</w:t>
      </w:r>
      <w:r>
        <w:fldChar w:fldCharType="end"/>
      </w:r>
    </w:p>
    <w:p w:rsidR="002C6D29" w:rsidP="002C6D29">
      <w:pPr>
        <w:pStyle w:val="Version"/>
        <w:sectPr w:rsidSect="00F164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16450" w:rsidP="00F16450">
      <w:pPr>
        <w:pStyle w:val="SuperHeading"/>
      </w:pPr>
      <w:r w:rsidRPr="00F16450">
        <w:t>CHCEDS030 Coordinate e-learning programs</w:t>
      </w:r>
    </w:p>
    <w:p w:rsidR="00000000" w:rsidRPr="00F16450" w:rsidP="00F16450">
      <w:pPr>
        <w:pStyle w:val="Heading1"/>
      </w:pPr>
      <w:bookmarkStart w:id="1" w:name="O_739649"/>
      <w:bookmarkEnd w:id="1"/>
      <w:r w:rsidRPr="00F164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50" w:rsidP="00F16450">
            <w:pPr>
              <w:pStyle w:val="BodyText"/>
            </w:pPr>
            <w:r w:rsidRPr="00F16450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rPr>
                <w:rStyle w:val="SpecialBold"/>
              </w:rPr>
              <w:t>Comments</w:t>
            </w:r>
          </w:p>
        </w:tc>
      </w:tr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50" w:rsidP="00F16450">
            <w:pPr>
              <w:pStyle w:val="BodyText"/>
            </w:pPr>
            <w:r w:rsidRPr="00F16450">
              <w:t>Updated:</w:t>
            </w:r>
          </w:p>
          <w:p w:rsidR="00000000" w:rsidRPr="00F16450" w:rsidP="00F16450">
            <w:pPr>
              <w:pStyle w:val="ListBullet"/>
            </w:pPr>
            <w:r w:rsidRPr="00F16450">
              <w:t>assessor requirements statement</w:t>
            </w:r>
          </w:p>
          <w:p w:rsidR="00000000" w:rsidRPr="00F16450" w:rsidP="00F16450">
            <w:pPr>
              <w:pStyle w:val="ListBullet"/>
            </w:pPr>
            <w:r w:rsidRPr="00F16450">
              <w:t>foundation skills lead in statement</w:t>
            </w:r>
          </w:p>
          <w:p w:rsidR="00000000" w:rsidRPr="00F16450" w:rsidP="00F16450">
            <w:pPr>
              <w:pStyle w:val="ListBullet"/>
            </w:pPr>
            <w:r w:rsidRPr="00F16450">
              <w:t>licensing statement</w:t>
            </w:r>
          </w:p>
          <w:p w:rsidR="00000000" w:rsidRPr="00F16450" w:rsidP="00F16450">
            <w:pPr>
              <w:pStyle w:val="ListBullet"/>
            </w:pPr>
            <w:r w:rsidRPr="00F16450">
              <w:t>modification history to reflect 2012 standards</w:t>
            </w:r>
          </w:p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t>Equivalent outcome.</w:t>
            </w:r>
          </w:p>
        </w:tc>
      </w:tr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50" w:rsidP="00F16450">
            <w:pPr>
              <w:pStyle w:val="BodyText"/>
            </w:pPr>
            <w:r w:rsidRPr="00F16450">
              <w:t xml:space="preserve">This version was released in </w:t>
            </w:r>
            <w:r w:rsidRPr="00F16450">
              <w:rPr>
                <w:rStyle w:val="Emphasis"/>
              </w:rPr>
              <w:t>CHC Community Services Training Package release 1.0</w:t>
            </w:r>
            <w:r w:rsidRPr="00F16450">
              <w:t xml:space="preserve"> and meets the requirements of the 2012 Standards for Training Packages.</w:t>
            </w:r>
          </w:p>
          <w:p w:rsidR="00000000" w:rsidRPr="00F16450" w:rsidP="00F16450">
            <w:pPr>
              <w:pStyle w:val="BodyText"/>
            </w:pPr>
            <w:r w:rsidRPr="00F16450">
              <w:t xml:space="preserve">Changes to application and scope of unit. </w:t>
            </w:r>
          </w:p>
          <w:p w:rsidR="00000000" w:rsidRPr="00F16450" w:rsidP="00F16450">
            <w:pPr>
              <w:pStyle w:val="BodyText"/>
            </w:pPr>
            <w:r w:rsidRPr="00F16450">
              <w:t>New evidence requirements for assessment.</w:t>
            </w:r>
          </w:p>
        </w:tc>
      </w:tr>
    </w:tbl>
    <w:p w:rsidR="00000000" w:rsidRPr="00F16450" w:rsidP="00F16450">
      <w:pPr>
        <w:pStyle w:val="BodyText"/>
      </w:pPr>
    </w:p>
    <w:p w:rsidR="00000000" w:rsidRPr="00F16450" w:rsidP="00F16450">
      <w:pPr>
        <w:pStyle w:val="AllowPageBreak"/>
      </w:pPr>
    </w:p>
    <w:p w:rsidR="00000000" w:rsidRPr="00F16450" w:rsidP="00F16450">
      <w:pPr>
        <w:pStyle w:val="Heading1"/>
      </w:pPr>
      <w:bookmarkStart w:id="2" w:name="O_739648"/>
      <w:bookmarkEnd w:id="2"/>
      <w:r w:rsidRPr="00F16450">
        <w:t>Application</w:t>
      </w:r>
    </w:p>
    <w:p w:rsidR="00000000" w:rsidRPr="00F16450" w:rsidP="002C6D29">
      <w:pPr>
        <w:pStyle w:val="BodyText"/>
      </w:pPr>
      <w:r w:rsidRPr="00F16450">
        <w:t>This unit descri</w:t>
      </w:r>
      <w:r w:rsidRPr="00F16450">
        <w:t>bes the skills and knowledge required for education support workers to coordinate learning programs/activities using an e-learning management system.</w:t>
      </w:r>
    </w:p>
    <w:p w:rsidR="00000000" w:rsidRPr="00F16450" w:rsidP="002C6D29">
      <w:pPr>
        <w:pStyle w:val="BodyText"/>
      </w:pPr>
      <w:r w:rsidRPr="00F16450">
        <w:t>It includes establishing the learning environment, inducting students into the learning program, assistin</w:t>
      </w:r>
      <w:r w:rsidRPr="00F16450">
        <w:t>g them to use the available functions of the system, dealing with technical problems, and collation of student data from the system to inform reviews.</w:t>
      </w:r>
    </w:p>
    <w:p w:rsidR="002C6D29" w:rsidP="002C6D29">
      <w:pPr>
        <w:pStyle w:val="BodyText"/>
      </w:pPr>
      <w:r w:rsidRPr="00F16450">
        <w:t>This unit applies to education support work in a variety of contexts and the work is to be undertaken wi</w:t>
      </w:r>
      <w:r w:rsidRPr="00F16450">
        <w:t>th appropriate guidance, support and supervision by a nominated teacher or other education professional.</w:t>
      </w:r>
    </w:p>
    <w:p w:rsidR="002C6D29" w:rsidRPr="002C6D29" w:rsidP="002C6D29">
      <w:pPr>
        <w:pStyle w:val="BodyText"/>
        <w:rPr>
          <w:i/>
        </w:rPr>
      </w:pPr>
      <w:r w:rsidRPr="002C6D29">
        <w:rPr>
          <w:rStyle w:val="Emphasis"/>
        </w:rPr>
        <w:t>The skills in this unit must be applied in accordance with Commonwealth and State/Territory legislation, Australian/New Zealand standards and industr</w:t>
      </w:r>
      <w:r w:rsidRPr="002C6D29">
        <w:rPr>
          <w:rStyle w:val="Emphasis"/>
        </w:rPr>
        <w:t>y codes of practice</w:t>
      </w:r>
      <w:r w:rsidRPr="002C6D29">
        <w:rPr>
          <w:i/>
        </w:rPr>
        <w:t>.</w:t>
      </w:r>
    </w:p>
    <w:p w:rsidR="00000000" w:rsidRPr="00F16450" w:rsidP="00F16450">
      <w:pPr>
        <w:pStyle w:val="Heading1"/>
      </w:pPr>
      <w:bookmarkStart w:id="3" w:name="O_739647"/>
      <w:bookmarkEnd w:id="3"/>
      <w:r w:rsidRPr="00F164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50" w:rsidP="00F16450">
            <w:pPr>
              <w:pStyle w:val="BodyText"/>
            </w:pPr>
            <w:r w:rsidRPr="00F16450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rPr>
                <w:rStyle w:val="SpecialBold"/>
              </w:rPr>
              <w:t>PERFORMANCE CRITERIA</w:t>
            </w:r>
          </w:p>
        </w:tc>
      </w:tr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50" w:rsidP="00F16450">
            <w:pPr>
              <w:pStyle w:val="BodyText"/>
            </w:pPr>
            <w:r w:rsidRPr="00F16450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t>1. Establish online learning environment according to provided specification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50" w:rsidP="00F16450">
            <w:pPr>
              <w:pStyle w:val="BodyText"/>
            </w:pPr>
            <w:r w:rsidRPr="00F16450">
              <w:t>1.1</w:t>
            </w:r>
            <w:r w:rsidRPr="00F16450">
              <w:tab/>
              <w:t xml:space="preserve">Identify e-learning purpose and learning program requirements </w:t>
            </w:r>
          </w:p>
          <w:p w:rsidR="00000000" w:rsidRPr="00F16450" w:rsidP="00F16450">
            <w:pPr>
              <w:pStyle w:val="BodyText"/>
            </w:pPr>
            <w:r w:rsidRPr="00F16450">
              <w:t>1.2</w:t>
            </w:r>
            <w:r w:rsidRPr="00F16450">
              <w:tab/>
              <w:t>Negotiate scope and structure of learning activities and any requirements for assessment with the teacher in</w:t>
            </w:r>
            <w:r w:rsidRPr="00F16450">
              <w:t xml:space="preserve"> line with organisation requirements</w:t>
            </w:r>
          </w:p>
          <w:p w:rsidR="00000000" w:rsidRPr="00F16450" w:rsidP="00F16450">
            <w:pPr>
              <w:pStyle w:val="BodyText"/>
            </w:pPr>
            <w:r w:rsidRPr="00F16450">
              <w:t>1.3</w:t>
            </w:r>
            <w:r w:rsidRPr="00F16450">
              <w:tab/>
              <w:t xml:space="preserve">Design the learning space in collaboration with the course owner, in accordance with e-learning goals, social constructivist approaches, school routines and budgetary considerations </w:t>
            </w:r>
          </w:p>
          <w:p w:rsidR="00000000" w:rsidRPr="00F16450" w:rsidP="00F16450">
            <w:pPr>
              <w:pStyle w:val="BodyText"/>
            </w:pPr>
            <w:r w:rsidRPr="00F16450">
              <w:t>1.4</w:t>
            </w:r>
            <w:r w:rsidRPr="00F16450">
              <w:tab/>
              <w:t xml:space="preserve">Establish student access to </w:t>
            </w:r>
            <w:r w:rsidRPr="00F16450">
              <w:t>the site in accordance with educational organisation requirements</w:t>
            </w:r>
          </w:p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t>1.5</w:t>
            </w:r>
            <w:r w:rsidRPr="00F16450">
              <w:tab/>
              <w:t>Use e-learning management system to record a range of student and course information</w:t>
            </w:r>
          </w:p>
        </w:tc>
      </w:tr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50">
            <w:pPr>
              <w:pStyle w:val="BodyText"/>
              <w:rPr>
                <w:lang w:val="en-NZ"/>
              </w:rPr>
            </w:pPr>
          </w:p>
        </w:tc>
      </w:tr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t>2. Coordinate e-learning activities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50" w:rsidP="00F16450">
            <w:pPr>
              <w:pStyle w:val="BodyText"/>
            </w:pPr>
            <w:r w:rsidRPr="00F16450">
              <w:t>2.1</w:t>
            </w:r>
            <w:r w:rsidRPr="00F16450">
              <w:tab/>
              <w:t>Agree protocols and netiquette with e-learners in accorda</w:t>
            </w:r>
            <w:r w:rsidRPr="00F16450">
              <w:t>nce with organisation requirements</w:t>
            </w:r>
          </w:p>
          <w:p w:rsidR="00000000" w:rsidRPr="00F16450" w:rsidP="00F16450">
            <w:pPr>
              <w:pStyle w:val="BodyText"/>
            </w:pPr>
            <w:r w:rsidRPr="00F16450">
              <w:t>2.2</w:t>
            </w:r>
            <w:r w:rsidRPr="00F16450">
              <w:tab/>
              <w:t xml:space="preserve">Induct students into the course procedures and the capability of the e-learning management system </w:t>
            </w:r>
          </w:p>
          <w:p w:rsidR="00000000" w:rsidRPr="00F16450" w:rsidP="00F16450">
            <w:pPr>
              <w:pStyle w:val="BodyText"/>
            </w:pPr>
            <w:r w:rsidRPr="00F16450">
              <w:t>2.3</w:t>
            </w:r>
            <w:r w:rsidRPr="00F16450">
              <w:tab/>
              <w:t xml:space="preserve">Facilitate interaction between students to encourage and develop a community of learners </w:t>
            </w:r>
          </w:p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t>2.4</w:t>
            </w:r>
            <w:r w:rsidRPr="00F16450">
              <w:tab/>
            </w:r>
            <w:r w:rsidRPr="00F16450">
              <w:t>Provide opportunities for students to reflect and record own progress</w:t>
            </w:r>
          </w:p>
        </w:tc>
      </w:tr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50">
            <w:pPr>
              <w:pStyle w:val="BodyText"/>
              <w:rPr>
                <w:lang w:val="en-NZ"/>
              </w:rPr>
            </w:pPr>
          </w:p>
        </w:tc>
      </w:tr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t>3. Provide ongoing support for e-learning management system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50" w:rsidP="00F16450">
            <w:pPr>
              <w:pStyle w:val="BodyText"/>
            </w:pPr>
            <w:r w:rsidRPr="00F16450">
              <w:t>3.1</w:t>
            </w:r>
            <w:r w:rsidRPr="00F16450">
              <w:tab/>
              <w:t xml:space="preserve">Provide students with personal and technical support while they are engaged in e-learning, using online communication </w:t>
            </w:r>
            <w:r w:rsidRPr="00F16450">
              <w:t xml:space="preserve">and personal contact </w:t>
            </w:r>
          </w:p>
          <w:p w:rsidR="00000000" w:rsidRPr="00F16450" w:rsidP="00F16450">
            <w:pPr>
              <w:pStyle w:val="BodyText"/>
            </w:pPr>
            <w:r w:rsidRPr="00F16450">
              <w:t>3.2</w:t>
            </w:r>
            <w:r w:rsidRPr="00F16450">
              <w:tab/>
              <w:t xml:space="preserve">Give support and guidance to students using the </w:t>
            </w:r>
            <w:r w:rsidRPr="00F16450">
              <w:br/>
              <w:t xml:space="preserve">e-learning environment, taking into account student learning characteristics </w:t>
            </w:r>
          </w:p>
          <w:p w:rsidR="00000000" w:rsidRPr="00F16450" w:rsidP="00F16450">
            <w:pPr>
              <w:pStyle w:val="BodyText"/>
            </w:pPr>
            <w:r w:rsidRPr="00F16450">
              <w:t>3.3</w:t>
            </w:r>
            <w:r w:rsidRPr="00F16450">
              <w:tab/>
              <w:t>Identify errors or difficulties with e-learning management system and/or technical infrastructure a</w:t>
            </w:r>
            <w:r w:rsidRPr="00F16450">
              <w:t xml:space="preserve">nd provide ongoing support and solutions </w:t>
            </w:r>
          </w:p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t>3.4</w:t>
            </w:r>
            <w:r w:rsidRPr="00F16450">
              <w:tab/>
              <w:t xml:space="preserve">Provide effective administration of the e-learning </w:t>
            </w:r>
            <w:r w:rsidRPr="00F16450">
              <w:t xml:space="preserve">management system </w:t>
            </w:r>
          </w:p>
        </w:tc>
      </w:tr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50">
            <w:pPr>
              <w:pStyle w:val="BodyText"/>
              <w:rPr>
                <w:lang w:val="en-NZ"/>
              </w:rPr>
            </w:pPr>
          </w:p>
        </w:tc>
      </w:tr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t>4. Review the effectiveness of the e-learning course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50" w:rsidP="00F16450">
            <w:pPr>
              <w:pStyle w:val="BodyText"/>
            </w:pPr>
            <w:r w:rsidRPr="00F16450">
              <w:t>4.1</w:t>
            </w:r>
            <w:r w:rsidRPr="00F16450">
              <w:tab/>
              <w:t>Obtain feedback from educational/training organisation on levels of satisfactio</w:t>
            </w:r>
            <w:r w:rsidRPr="00F16450">
              <w:t xml:space="preserve">n with </w:t>
            </w:r>
            <w:r w:rsidRPr="00F16450">
              <w:br/>
              <w:t xml:space="preserve">e-learning against set criteria </w:t>
            </w:r>
          </w:p>
          <w:p w:rsidR="00000000" w:rsidRPr="00F16450" w:rsidP="00F16450">
            <w:pPr>
              <w:pStyle w:val="BodyText"/>
            </w:pPr>
            <w:r w:rsidRPr="00F16450">
              <w:t>4.2</w:t>
            </w:r>
            <w:r w:rsidRPr="00F16450">
              <w:tab/>
              <w:t>Collect quantitative data from the e-learning management system and analyse against set criteria</w:t>
            </w:r>
          </w:p>
          <w:p w:rsidR="00000000" w:rsidRPr="00F16450" w:rsidP="00F16450">
            <w:pPr>
              <w:pStyle w:val="BodyText"/>
            </w:pPr>
            <w:r w:rsidRPr="00F16450">
              <w:t>4.3</w:t>
            </w:r>
            <w:r w:rsidRPr="00F16450">
              <w:tab/>
              <w:t xml:space="preserve">Take time to reflect on own performance as a facilitator of an e-learning management system </w:t>
            </w:r>
          </w:p>
          <w:p w:rsidR="00000000" w:rsidRPr="00F16450" w:rsidP="00F16450">
            <w:pPr>
              <w:pStyle w:val="BodyText"/>
            </w:pPr>
            <w:r w:rsidRPr="00F16450">
              <w:t>4.4</w:t>
            </w:r>
            <w:r w:rsidRPr="00F16450">
              <w:tab/>
              <w:t xml:space="preserve">Analyse data </w:t>
            </w:r>
            <w:r w:rsidRPr="00F16450">
              <w:t xml:space="preserve">collected to identify potential improvements to the delivery of the learning program </w:t>
            </w:r>
          </w:p>
          <w:p w:rsidR="00000000" w:rsidRPr="00F16450" w:rsidP="00F16450">
            <w:pPr>
              <w:pStyle w:val="BodyText"/>
            </w:pPr>
            <w:r w:rsidRPr="00F16450">
              <w:t>4.5</w:t>
            </w:r>
            <w:r w:rsidRPr="00F16450">
              <w:tab/>
              <w:t xml:space="preserve">Identify recommendations for improving the facilitation of e-learning programs, resources and tools </w:t>
            </w:r>
          </w:p>
          <w:p w:rsidR="00000000" w:rsidRPr="00F16450" w:rsidP="00F16450">
            <w:pPr>
              <w:pStyle w:val="BodyText"/>
            </w:pPr>
            <w:r w:rsidRPr="00F16450">
              <w:t>4.6</w:t>
            </w:r>
            <w:r w:rsidRPr="00F16450">
              <w:tab/>
              <w:t>Document recommendations in accordance with the education/tra</w:t>
            </w:r>
            <w:r w:rsidRPr="00F16450">
              <w:t>ining organisation’s requirements and provide to relevant authorities for consideration</w:t>
            </w:r>
          </w:p>
        </w:tc>
      </w:tr>
    </w:tbl>
    <w:p w:rsidR="00000000" w:rsidRPr="00F16450" w:rsidP="00F16450">
      <w:pPr>
        <w:pStyle w:val="BodyText"/>
      </w:pPr>
    </w:p>
    <w:p w:rsidR="00000000" w:rsidRPr="00F16450" w:rsidP="00F16450">
      <w:pPr>
        <w:pStyle w:val="AllowPageBreak"/>
      </w:pPr>
    </w:p>
    <w:p w:rsidR="00000000" w:rsidRPr="00F16450" w:rsidP="00F16450">
      <w:pPr>
        <w:pStyle w:val="Heading1"/>
      </w:pPr>
      <w:bookmarkStart w:id="4" w:name="O_739646"/>
      <w:bookmarkEnd w:id="4"/>
      <w:r w:rsidRPr="00F1645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6450">
            <w:pPr>
              <w:pStyle w:val="BodyText"/>
              <w:rPr>
                <w:lang w:val="en-NZ"/>
              </w:rPr>
            </w:pPr>
            <w:r w:rsidRPr="00F16450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F16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6450" w:rsidP="00F16450">
            <w:pPr>
              <w:pStyle w:val="BodyText"/>
            </w:pPr>
            <w:r w:rsidRPr="00F16450">
              <w:t>Foundation skills essential to performance are explicit in the performance criteria of this unit of competency.</w:t>
            </w:r>
          </w:p>
        </w:tc>
      </w:tr>
    </w:tbl>
    <w:p w:rsidR="00000000" w:rsidRPr="00F16450" w:rsidP="00F16450">
      <w:pPr>
        <w:pStyle w:val="BodyText"/>
      </w:pPr>
    </w:p>
    <w:p w:rsidR="00000000" w:rsidRPr="00F16450" w:rsidP="00F16450">
      <w:pPr>
        <w:pStyle w:val="AllowPageBreak"/>
      </w:pPr>
    </w:p>
    <w:p w:rsidR="00000000" w:rsidRPr="00F16450" w:rsidP="00F16450">
      <w:pPr>
        <w:pStyle w:val="Heading1"/>
      </w:pPr>
      <w:bookmarkStart w:id="5" w:name="O_739645"/>
      <w:bookmarkEnd w:id="5"/>
      <w:r w:rsidRPr="00F16450">
        <w:t>Unit Mapping Information</w:t>
      </w:r>
    </w:p>
    <w:p w:rsidR="00000000" w:rsidRPr="00F16450" w:rsidP="002C6D29">
      <w:pPr>
        <w:pStyle w:val="BodyText"/>
      </w:pPr>
      <w:r w:rsidRPr="00F16450">
        <w:t>No equivalent unit.</w:t>
      </w:r>
    </w:p>
    <w:p w:rsidR="00000000" w:rsidRPr="00F16450" w:rsidP="00F16450">
      <w:pPr>
        <w:pStyle w:val="Heading1"/>
      </w:pPr>
      <w:bookmarkStart w:id="6" w:name="O_739650"/>
      <w:bookmarkEnd w:id="6"/>
      <w:r w:rsidRPr="00F16450">
        <w:t>Links</w:t>
      </w:r>
    </w:p>
    <w:p w:rsidR="00000000" w:rsidRPr="00F16450" w:rsidP="002C6D29">
      <w:pPr>
        <w:pStyle w:val="BodyText"/>
      </w:pPr>
      <w:r w:rsidRPr="00F164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5D0B5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F16450" w:rsidP="00F16450"/>
    <w:sectPr w:rsidSect="00F164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50" w:rsidRPr="002C6D29" w:rsidP="002C6D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29" w:rsidP="00F164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6D29" w:rsidP="00F164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C6D29" w:rsidP="00F164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6450" w:rsidRPr="002C6D29" w:rsidP="002C6D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64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D29" w:rsidRPr="002D2AF8" w:rsidP="00F164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CHCEDS030 Coordinate e-learning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2C6D29" w:rsidP="00F164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1E6D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CEFA0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4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64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64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64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64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64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64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64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64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64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64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6450"/>
  </w:style>
  <w:style w:type="character" w:customStyle="1" w:styleId="Heading1Char">
    <w:name w:val="Heading 1 Char"/>
    <w:basedOn w:val="DefaultParagraphFont"/>
    <w:link w:val="Heading1"/>
    <w:rsid w:val="00F164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64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64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645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6450"/>
    <w:rPr>
      <w:b/>
      <w:spacing w:val="0"/>
    </w:rPr>
  </w:style>
  <w:style w:type="character" w:styleId="Emphasis">
    <w:name w:val="Emphasis"/>
    <w:basedOn w:val="DefaultParagraphFont"/>
    <w:qFormat/>
    <w:rsid w:val="00F16450"/>
    <w:rPr>
      <w:i/>
    </w:rPr>
  </w:style>
  <w:style w:type="paragraph" w:customStyle="1" w:styleId="SuperHeading">
    <w:name w:val="SuperHeading"/>
    <w:basedOn w:val="Normal"/>
    <w:rsid w:val="00F164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64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64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64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64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6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6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6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6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64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64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64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64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64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64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64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64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64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64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64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64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64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64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64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64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645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64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64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64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64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64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64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64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64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64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64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64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64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6450"/>
  </w:style>
  <w:style w:type="paragraph" w:styleId="TableofFigures">
    <w:name w:val="table of figures"/>
    <w:basedOn w:val="Normal"/>
    <w:next w:val="Normal"/>
    <w:semiHidden/>
    <w:rsid w:val="00F164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645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6450"/>
    <w:rPr>
      <w:rFonts w:ascii="Wingdings" w:hAnsi="Wingdings"/>
    </w:rPr>
  </w:style>
  <w:style w:type="paragraph" w:customStyle="1" w:styleId="TableHeading">
    <w:name w:val="Table Heading"/>
    <w:basedOn w:val="HeadingBase"/>
    <w:rsid w:val="00F164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6450"/>
    <w:rPr>
      <w:color w:val="0033CC"/>
      <w:u w:val="none"/>
    </w:rPr>
  </w:style>
  <w:style w:type="paragraph" w:customStyle="1" w:styleId="BodyTextRight">
    <w:name w:val="Body Text Right"/>
    <w:basedOn w:val="BodyText"/>
    <w:rsid w:val="00F164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64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645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64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64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64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6450"/>
    <w:rPr>
      <w:sz w:val="32"/>
    </w:rPr>
  </w:style>
  <w:style w:type="paragraph" w:customStyle="1" w:styleId="HeadingProcedure">
    <w:name w:val="Heading Procedure"/>
    <w:basedOn w:val="HeadingBase"/>
    <w:next w:val="Normal"/>
    <w:rsid w:val="00F164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6450"/>
    <w:pPr>
      <w:spacing w:before="60" w:after="60"/>
    </w:pPr>
  </w:style>
  <w:style w:type="paragraph" w:styleId="ListContinue">
    <w:name w:val="List Continue"/>
    <w:basedOn w:val="List"/>
    <w:rsid w:val="00F16450"/>
    <w:pPr>
      <w:ind w:firstLine="0"/>
    </w:pPr>
  </w:style>
  <w:style w:type="paragraph" w:customStyle="1" w:styleId="ListNote">
    <w:name w:val="List Note"/>
    <w:basedOn w:val="List"/>
    <w:rsid w:val="00F164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64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64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6450"/>
    <w:rPr>
      <w:rFonts w:ascii="Courier New" w:hAnsi="Courier New"/>
    </w:rPr>
  </w:style>
  <w:style w:type="paragraph" w:customStyle="1" w:styleId="NoteBullet">
    <w:name w:val="Note Bullet"/>
    <w:basedOn w:val="Note"/>
    <w:rsid w:val="00F164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64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64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64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645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64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64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6450"/>
    <w:rPr>
      <w:b/>
      <w:smallCaps/>
    </w:rPr>
  </w:style>
  <w:style w:type="paragraph" w:customStyle="1" w:styleId="TableListNumber">
    <w:name w:val="Table List Number"/>
    <w:basedOn w:val="ListNumber"/>
    <w:rsid w:val="00F164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64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6450"/>
    <w:pPr>
      <w:numPr>
        <w:numId w:val="8"/>
      </w:numPr>
    </w:pPr>
  </w:style>
  <w:style w:type="paragraph" w:customStyle="1" w:styleId="ListAlpha2">
    <w:name w:val="List Alpha 2"/>
    <w:basedOn w:val="List2"/>
    <w:rsid w:val="00F16450"/>
    <w:pPr>
      <w:numPr>
        <w:numId w:val="7"/>
      </w:numPr>
    </w:pPr>
  </w:style>
  <w:style w:type="paragraph" w:styleId="List2">
    <w:name w:val="List 2"/>
    <w:basedOn w:val="BodyText"/>
    <w:rsid w:val="00F164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64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64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64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645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645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6450"/>
    <w:pPr>
      <w:numPr>
        <w:numId w:val="3"/>
      </w:numPr>
    </w:pPr>
  </w:style>
  <w:style w:type="paragraph" w:styleId="ListContinue2">
    <w:name w:val="List Continue 2"/>
    <w:basedOn w:val="List2"/>
    <w:rsid w:val="00F16450"/>
    <w:pPr>
      <w:ind w:firstLine="0"/>
    </w:pPr>
  </w:style>
  <w:style w:type="paragraph" w:styleId="ListContinue3">
    <w:name w:val="List Continue 3"/>
    <w:basedOn w:val="List3"/>
    <w:rsid w:val="00F16450"/>
    <w:pPr>
      <w:ind w:left="1021" w:firstLine="0"/>
    </w:pPr>
  </w:style>
  <w:style w:type="paragraph" w:styleId="ListContinue4">
    <w:name w:val="List Continue 4"/>
    <w:basedOn w:val="List4"/>
    <w:rsid w:val="00F16450"/>
    <w:pPr>
      <w:ind w:firstLine="0"/>
    </w:pPr>
  </w:style>
  <w:style w:type="paragraph" w:styleId="ListContinue5">
    <w:name w:val="List Continue 5"/>
    <w:basedOn w:val="List5"/>
    <w:rsid w:val="00F16450"/>
    <w:pPr>
      <w:ind w:firstLine="0"/>
    </w:pPr>
  </w:style>
  <w:style w:type="paragraph" w:styleId="ListNumber3">
    <w:name w:val="List Number 3"/>
    <w:basedOn w:val="List3"/>
    <w:rsid w:val="00F16450"/>
    <w:pPr>
      <w:numPr>
        <w:numId w:val="4"/>
      </w:numPr>
    </w:pPr>
  </w:style>
  <w:style w:type="paragraph" w:styleId="ListNumber4">
    <w:name w:val="List Number 4"/>
    <w:basedOn w:val="List4"/>
    <w:rsid w:val="00F16450"/>
    <w:pPr>
      <w:numPr>
        <w:numId w:val="5"/>
      </w:numPr>
    </w:pPr>
  </w:style>
  <w:style w:type="paragraph" w:styleId="ListNumber5">
    <w:name w:val="List Number 5"/>
    <w:basedOn w:val="List5"/>
    <w:rsid w:val="00F16450"/>
    <w:pPr>
      <w:numPr>
        <w:numId w:val="6"/>
      </w:numPr>
    </w:pPr>
  </w:style>
  <w:style w:type="paragraph" w:styleId="BlockText">
    <w:name w:val="Block Text"/>
    <w:basedOn w:val="Normal"/>
    <w:rsid w:val="00F164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64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6450"/>
    <w:rPr>
      <w:sz w:val="16"/>
      <w:vertAlign w:val="superscript"/>
    </w:rPr>
  </w:style>
  <w:style w:type="character" w:customStyle="1" w:styleId="Symbols">
    <w:name w:val="Symbols"/>
    <w:basedOn w:val="DefaultParagraphFont"/>
    <w:rsid w:val="00F16450"/>
    <w:rPr>
      <w:rFonts w:ascii="Symbol" w:hAnsi="Symbol"/>
    </w:rPr>
  </w:style>
  <w:style w:type="character" w:customStyle="1" w:styleId="MenuOptions">
    <w:name w:val="Menu Options"/>
    <w:basedOn w:val="DefaultParagraphFont"/>
    <w:rsid w:val="00F164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6450"/>
    <w:rPr>
      <w:b/>
    </w:rPr>
  </w:style>
  <w:style w:type="character" w:customStyle="1" w:styleId="Underlined">
    <w:name w:val="Underlined"/>
    <w:basedOn w:val="DefaultParagraphFont"/>
    <w:rsid w:val="00F16450"/>
    <w:rPr>
      <w:u w:val="single"/>
    </w:rPr>
  </w:style>
  <w:style w:type="paragraph" w:customStyle="1" w:styleId="TableBodyTextRight">
    <w:name w:val="Table Body Text Right"/>
    <w:basedOn w:val="TableBodyText"/>
    <w:rsid w:val="00F164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6450"/>
    <w:rPr>
      <w:sz w:val="18"/>
    </w:rPr>
  </w:style>
  <w:style w:type="paragraph" w:customStyle="1" w:styleId="BodySmallRight">
    <w:name w:val="Body Small Right"/>
    <w:basedOn w:val="BodyTextRight"/>
    <w:rsid w:val="00F16450"/>
    <w:rPr>
      <w:sz w:val="18"/>
      <w:szCs w:val="18"/>
    </w:rPr>
  </w:style>
  <w:style w:type="paragraph" w:customStyle="1" w:styleId="MarginEdition">
    <w:name w:val="Margin Edition"/>
    <w:basedOn w:val="MarginNote"/>
    <w:rsid w:val="00F164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6450"/>
    <w:rPr>
      <w:sz w:val="2"/>
      <w:szCs w:val="2"/>
    </w:rPr>
  </w:style>
  <w:style w:type="character" w:customStyle="1" w:styleId="Small">
    <w:name w:val="Small"/>
    <w:basedOn w:val="DefaultParagraphFont"/>
    <w:rsid w:val="00F16450"/>
    <w:rPr>
      <w:sz w:val="16"/>
    </w:rPr>
  </w:style>
  <w:style w:type="paragraph" w:customStyle="1" w:styleId="WideTable">
    <w:name w:val="Wide Table"/>
    <w:basedOn w:val="Normal"/>
    <w:rsid w:val="00F164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6450"/>
  </w:style>
  <w:style w:type="paragraph" w:styleId="Quote">
    <w:name w:val="Quote"/>
    <w:basedOn w:val="Heading1"/>
    <w:link w:val="QuoteChar"/>
    <w:qFormat/>
    <w:rsid w:val="00F164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64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6450"/>
    <w:pPr>
      <w:pageBreakBefore/>
    </w:pPr>
  </w:style>
  <w:style w:type="paragraph" w:customStyle="1" w:styleId="Border">
    <w:name w:val="Border"/>
    <w:basedOn w:val="Normal"/>
    <w:qFormat/>
    <w:rsid w:val="00F164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64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4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4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64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64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64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64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64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6450"/>
    <w:rPr>
      <w:u w:val="single"/>
    </w:rPr>
  </w:style>
  <w:style w:type="character" w:customStyle="1" w:styleId="BoldandItalics">
    <w:name w:val="Bold and Italics"/>
    <w:qFormat/>
    <w:rsid w:val="00F16450"/>
    <w:rPr>
      <w:b/>
      <w:i/>
      <w:u w:val="none"/>
    </w:rPr>
  </w:style>
  <w:style w:type="paragraph" w:styleId="BalloonText">
    <w:name w:val="Balloon Text"/>
    <w:basedOn w:val="Normal"/>
    <w:link w:val="BalloonTextChar"/>
    <w:rsid w:val="00F16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64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64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64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64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64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6450"/>
    <w:pPr>
      <w:spacing w:before="0" w:after="0"/>
    </w:pPr>
  </w:style>
  <w:style w:type="paragraph" w:customStyle="1" w:styleId="BodyTextBold">
    <w:name w:val="Body Text Bold"/>
    <w:basedOn w:val="BodyText"/>
    <w:qFormat/>
    <w:rsid w:val="00F16450"/>
    <w:rPr>
      <w:b/>
    </w:rPr>
  </w:style>
  <w:style w:type="character" w:styleId="Hyperlink">
    <w:name w:val="Hyperlink"/>
    <w:basedOn w:val="DefaultParagraphFont"/>
    <w:uiPriority w:val="99"/>
    <w:unhideWhenUsed/>
    <w:rsid w:val="002C6D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608</Words>
  <Characters>3991</Characters>
  <Application>Microsoft Office Word</Application>
  <DocSecurity>0</DocSecurity>
  <Lines>128</Lines>
  <Paragraphs>68</Paragraphs>
  <ScaleCrop>false</ScaleCrop>
  <Company>Author-it Software Corporation Ltd.</Company>
  <LinksUpToDate>false</LinksUpToDate>
  <CharactersWithSpaces>4531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CHCEDS030 Coordinate e-learning programs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2022-04-28T09:27:00Z</dcterms:created>
  <dcterms:modified xsi:type="dcterms:W3CDTF">2022-04-28T09:27:00Z</dcterms:modified>
</cp:coreProperties>
</file>