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7539" w:rsidP="00547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CHCEDS029 Assist teacher to develop Aboriginal and/or Torres Strait Islander language and culture lessons</w:t>
      </w:r>
      <w:r>
        <w:fldChar w:fldCharType="end"/>
      </w:r>
    </w:p>
    <w:p w:rsidR="00547539" w:rsidP="00547539">
      <w:pPr>
        <w:pStyle w:val="Version"/>
        <w:sectPr w:rsidSect="00662E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62E03" w:rsidP="00662E03">
      <w:pPr>
        <w:pStyle w:val="SuperHeading"/>
      </w:pPr>
      <w:r w:rsidRPr="00662E03">
        <w:t>CHCEDS029 Assist teacher to develop Aboriginal and/or Torres Strait Islander language and culture lessons</w:t>
      </w:r>
    </w:p>
    <w:p w:rsidR="00000000" w:rsidRPr="00662E03" w:rsidP="00662E03">
      <w:pPr>
        <w:pStyle w:val="Heading1"/>
      </w:pPr>
      <w:bookmarkStart w:id="1" w:name="O_739635"/>
      <w:bookmarkEnd w:id="1"/>
      <w:r w:rsidRPr="00662E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662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03" w:rsidP="00662E03">
            <w:pPr>
              <w:pStyle w:val="BodyText"/>
            </w:pPr>
            <w:r w:rsidRPr="00662E0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03">
            <w:pPr>
              <w:pStyle w:val="BodyText"/>
              <w:rPr>
                <w:lang w:val="en-NZ"/>
              </w:rPr>
            </w:pPr>
            <w:r w:rsidRPr="00662E03">
              <w:rPr>
                <w:rStyle w:val="SpecialBold"/>
              </w:rPr>
              <w:t>Comments</w:t>
            </w:r>
          </w:p>
        </w:tc>
      </w:tr>
      <w:tr w:rsidTr="00662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03">
            <w:pPr>
              <w:pStyle w:val="BodyText"/>
              <w:rPr>
                <w:lang w:val="en-NZ"/>
              </w:rPr>
            </w:pPr>
            <w:r w:rsidRPr="00662E0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03" w:rsidP="00662E03">
            <w:pPr>
              <w:pStyle w:val="BodyText"/>
            </w:pPr>
            <w:r w:rsidRPr="00662E03">
              <w:t>Updated:</w:t>
            </w:r>
          </w:p>
          <w:p w:rsidR="00000000" w:rsidRPr="00662E03" w:rsidP="00662E03">
            <w:pPr>
              <w:pStyle w:val="ListBullet"/>
            </w:pPr>
            <w:r w:rsidRPr="00662E03">
              <w:t>assessor requirements statement</w:t>
            </w:r>
          </w:p>
          <w:p w:rsidR="00000000" w:rsidRPr="00662E03" w:rsidP="00662E03">
            <w:pPr>
              <w:pStyle w:val="ListBullet"/>
            </w:pPr>
            <w:r w:rsidRPr="00662E03">
              <w:t>foundation skills lead in statement</w:t>
            </w:r>
          </w:p>
          <w:p w:rsidR="00000000" w:rsidRPr="00662E03" w:rsidP="00662E03">
            <w:pPr>
              <w:pStyle w:val="ListBullet"/>
            </w:pPr>
            <w:r w:rsidRPr="00662E03">
              <w:t>licensing statement</w:t>
            </w:r>
          </w:p>
          <w:p w:rsidR="00000000" w:rsidRPr="00662E03" w:rsidP="00662E03">
            <w:pPr>
              <w:pStyle w:val="ListBullet"/>
            </w:pPr>
            <w:r w:rsidRPr="00662E03">
              <w:t>modification history to reflect 2012 standards</w:t>
            </w:r>
          </w:p>
          <w:p w:rsidR="00000000" w:rsidP="00662E03">
            <w:pPr>
              <w:pStyle w:val="BodyText"/>
              <w:rPr>
                <w:lang w:val="en-NZ"/>
              </w:rPr>
            </w:pPr>
            <w:r w:rsidRPr="00662E03">
              <w:t>Equivalent outcome.</w:t>
            </w:r>
          </w:p>
        </w:tc>
      </w:tr>
      <w:tr w:rsidTr="00662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03">
            <w:pPr>
              <w:pStyle w:val="BodyText"/>
              <w:rPr>
                <w:lang w:val="en-NZ"/>
              </w:rPr>
            </w:pPr>
            <w:r w:rsidRPr="00662E0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03" w:rsidP="00662E03">
            <w:pPr>
              <w:pStyle w:val="BodyText"/>
            </w:pPr>
            <w:r w:rsidRPr="00662E03">
              <w:t xml:space="preserve">This version was released in </w:t>
            </w:r>
            <w:r w:rsidRPr="00662E03">
              <w:rPr>
                <w:rStyle w:val="Emphasis"/>
              </w:rPr>
              <w:t>CHC Community Services Training Package release 1.0</w:t>
            </w:r>
            <w:r w:rsidRPr="00662E03">
              <w:t xml:space="preserve"> and meets the requirements of the 2012 Standards for Training Packages.</w:t>
            </w:r>
          </w:p>
          <w:p w:rsidR="00000000" w:rsidRPr="00662E03" w:rsidP="00662E03">
            <w:pPr>
              <w:pStyle w:val="BodyText"/>
            </w:pPr>
            <w:r w:rsidRPr="00662E03">
              <w:t xml:space="preserve">Significant changes to elements and performance criteria. </w:t>
            </w:r>
          </w:p>
          <w:p w:rsidR="00000000" w:rsidRPr="00662E03" w:rsidP="00662E03">
            <w:pPr>
              <w:pStyle w:val="BodyText"/>
            </w:pPr>
            <w:r w:rsidRPr="00662E03">
              <w:t>New evidence requirements for assessment.</w:t>
            </w:r>
          </w:p>
        </w:tc>
      </w:tr>
    </w:tbl>
    <w:p w:rsidR="00000000" w:rsidRPr="00662E03" w:rsidP="00662E03">
      <w:pPr>
        <w:pStyle w:val="BodyText"/>
      </w:pPr>
    </w:p>
    <w:p w:rsidR="00000000" w:rsidRPr="00662E03" w:rsidP="00662E03">
      <w:pPr>
        <w:pStyle w:val="AllowPageBreak"/>
      </w:pPr>
    </w:p>
    <w:p w:rsidR="00000000" w:rsidRPr="00662E03" w:rsidP="00662E03">
      <w:pPr>
        <w:pStyle w:val="Heading1"/>
      </w:pPr>
      <w:bookmarkStart w:id="2" w:name="O_739634"/>
      <w:bookmarkEnd w:id="2"/>
      <w:r w:rsidRPr="00662E03">
        <w:t>Application</w:t>
      </w:r>
    </w:p>
    <w:p w:rsidR="00000000" w:rsidRPr="00662E03" w:rsidP="00547539">
      <w:pPr>
        <w:pStyle w:val="BodyText"/>
      </w:pPr>
      <w:r w:rsidRPr="00662E03">
        <w:t>This unit describes the skills and knowledge required to assist a teacher to develop a series of lessons relating to local A</w:t>
      </w:r>
      <w:r w:rsidRPr="00662E03">
        <w:t>boriginal and/or Torres Strait Islander languages and culture.</w:t>
      </w:r>
    </w:p>
    <w:p w:rsidR="00547539" w:rsidP="00547539">
      <w:pPr>
        <w:pStyle w:val="BodyText"/>
      </w:pPr>
      <w:r w:rsidRPr="00662E03">
        <w:t>This unit applies to education support work in a variety of contexts and work is to be undertaken with appropriate guidance, support and supervision by a nominated teacher or other education p</w:t>
      </w:r>
      <w:r w:rsidRPr="00662E03">
        <w:t>rofessional.</w:t>
      </w:r>
    </w:p>
    <w:p w:rsidR="00547539" w:rsidRPr="00547539" w:rsidP="00547539">
      <w:pPr>
        <w:pStyle w:val="BodyText"/>
        <w:rPr>
          <w:i/>
        </w:rPr>
      </w:pPr>
      <w:r w:rsidRPr="00547539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547539">
        <w:rPr>
          <w:i/>
        </w:rPr>
        <w:t>.</w:t>
      </w:r>
    </w:p>
    <w:p w:rsidR="00000000" w:rsidRPr="00662E03" w:rsidP="00662E03">
      <w:pPr>
        <w:pStyle w:val="Heading1"/>
      </w:pPr>
      <w:bookmarkStart w:id="3" w:name="O_739633"/>
      <w:bookmarkEnd w:id="3"/>
      <w:r w:rsidRPr="00662E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547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03" w:rsidP="00662E03">
            <w:pPr>
              <w:pStyle w:val="BodyText"/>
            </w:pPr>
            <w:r w:rsidRPr="00662E03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03">
            <w:pPr>
              <w:pStyle w:val="BodyText"/>
              <w:rPr>
                <w:lang w:val="en-NZ"/>
              </w:rPr>
            </w:pPr>
            <w:r w:rsidRPr="00662E03">
              <w:rPr>
                <w:rStyle w:val="SpecialBold"/>
              </w:rPr>
              <w:t>PERFORMANCE</w:t>
            </w:r>
            <w:r w:rsidRPr="00662E03">
              <w:rPr>
                <w:rStyle w:val="SpecialBold"/>
              </w:rPr>
              <w:t xml:space="preserve"> CRITERIA</w:t>
            </w:r>
          </w:p>
        </w:tc>
      </w:tr>
      <w:tr w:rsidTr="00547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03" w:rsidP="00662E03">
            <w:pPr>
              <w:pStyle w:val="BodyText"/>
            </w:pPr>
            <w:r w:rsidRPr="00662E03">
              <w:rPr>
                <w:rStyle w:val="Emphasis"/>
              </w:rPr>
              <w:t>Elements define the essential outcomes.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03">
            <w:pPr>
              <w:pStyle w:val="BodyText"/>
              <w:rPr>
                <w:lang w:val="en-NZ"/>
              </w:rPr>
            </w:pPr>
            <w:r w:rsidRPr="00662E03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547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03">
            <w:pPr>
              <w:pStyle w:val="BodyText"/>
              <w:rPr>
                <w:lang w:val="en-NZ"/>
              </w:rPr>
            </w:pPr>
            <w:r w:rsidRPr="00662E03">
              <w:t>1. Develop knowledge of local languages and cultures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03" w:rsidP="00662E03">
            <w:pPr>
              <w:pStyle w:val="BodyText"/>
            </w:pPr>
            <w:r w:rsidRPr="00662E03">
              <w:t>1.1</w:t>
            </w:r>
            <w:r w:rsidRPr="00662E03">
              <w:tab/>
              <w:t>Identify and research local Aboriginal and</w:t>
            </w:r>
            <w:r w:rsidRPr="00662E03">
              <w:t>/or Torres Strait Islander languages</w:t>
            </w:r>
          </w:p>
          <w:p w:rsidR="00000000" w:rsidP="00662E03">
            <w:pPr>
              <w:pStyle w:val="BodyText"/>
              <w:rPr>
                <w:lang w:val="en-NZ"/>
              </w:rPr>
            </w:pPr>
            <w:r w:rsidRPr="00662E03">
              <w:t>1.2</w:t>
            </w:r>
            <w:r w:rsidRPr="00662E03">
              <w:tab/>
              <w:t>Identify and research local Aboriginal and/or Torres Strait Islander cultures</w:t>
            </w:r>
          </w:p>
        </w:tc>
      </w:tr>
      <w:tr w:rsidTr="00547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03">
            <w:pPr>
              <w:pStyle w:val="BodyText"/>
              <w:rPr>
                <w:lang w:val="en-NZ"/>
              </w:rPr>
            </w:pPr>
          </w:p>
        </w:tc>
      </w:tr>
      <w:tr w:rsidTr="00547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03">
            <w:pPr>
              <w:pStyle w:val="BodyText"/>
              <w:rPr>
                <w:lang w:val="en-NZ"/>
              </w:rPr>
            </w:pPr>
            <w:r w:rsidRPr="00662E03">
              <w:t>2. Assist teacher to plan a series of learning experiences in Aboriginal and/or Torres Strait Islander language and culture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03" w:rsidP="00662E03">
            <w:pPr>
              <w:pStyle w:val="BodyText"/>
            </w:pPr>
            <w:r w:rsidRPr="00662E03">
              <w:t>2.1</w:t>
            </w:r>
            <w:r w:rsidRPr="00662E03">
              <w:tab/>
              <w:t>Assis</w:t>
            </w:r>
            <w:r w:rsidRPr="00662E03">
              <w:t>t teacher to identify curriculum requirements for Aboriginal and/or Torres Strait Islander languages and culture</w:t>
            </w:r>
          </w:p>
          <w:p w:rsidR="00000000" w:rsidRPr="00662E03" w:rsidP="00662E03">
            <w:pPr>
              <w:pStyle w:val="BodyText"/>
            </w:pPr>
            <w:r w:rsidRPr="00662E03">
              <w:t>2.2</w:t>
            </w:r>
            <w:r w:rsidRPr="00662E03">
              <w:tab/>
              <w:t>Support teacher to develop a plan for a sequence of effective language and culture learning experiences</w:t>
            </w:r>
          </w:p>
          <w:p w:rsidR="00000000" w:rsidRPr="00662E03" w:rsidP="00662E03">
            <w:pPr>
              <w:pStyle w:val="BodyText"/>
            </w:pPr>
            <w:r w:rsidRPr="00662E03">
              <w:t>2.3</w:t>
            </w:r>
            <w:r w:rsidRPr="00662E03">
              <w:tab/>
              <w:t>Identify effective language and</w:t>
            </w:r>
            <w:r w:rsidRPr="00662E03">
              <w:t xml:space="preserve"> culture activities to incorporate into learning experiences</w:t>
            </w:r>
          </w:p>
          <w:p w:rsidR="00000000" w:rsidRPr="00662E03" w:rsidP="00662E03">
            <w:pPr>
              <w:pStyle w:val="BodyText"/>
            </w:pPr>
            <w:r w:rsidRPr="00662E03">
              <w:t>2.4</w:t>
            </w:r>
            <w:r w:rsidRPr="00662E03">
              <w:tab/>
              <w:t>Assist teacher to develop assessment and evaluation criteria for a sequence of learning experiences</w:t>
            </w:r>
          </w:p>
          <w:p w:rsidR="00000000" w:rsidRPr="00662E03" w:rsidP="00662E03">
            <w:pPr>
              <w:pStyle w:val="BodyText"/>
            </w:pPr>
            <w:r w:rsidRPr="00662E03">
              <w:t>2.5</w:t>
            </w:r>
            <w:r w:rsidRPr="00662E03">
              <w:tab/>
              <w:t>Aid teacher in delivery and evaluation of a sequence of learning experiences</w:t>
            </w:r>
          </w:p>
          <w:p w:rsidR="00000000" w:rsidP="00662E03">
            <w:pPr>
              <w:pStyle w:val="BodyText"/>
              <w:rPr>
                <w:lang w:val="en-NZ"/>
              </w:rPr>
            </w:pPr>
            <w:r w:rsidRPr="00662E03">
              <w:t>2.6</w:t>
            </w:r>
            <w:r w:rsidRPr="00662E03">
              <w:tab/>
              <w:t>Gather</w:t>
            </w:r>
            <w:r w:rsidRPr="00662E03">
              <w:t xml:space="preserve"> and evaluate assessment data for further planning</w:t>
            </w:r>
          </w:p>
        </w:tc>
      </w:tr>
      <w:tr w:rsidTr="00547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03">
            <w:pPr>
              <w:pStyle w:val="BodyText"/>
              <w:rPr>
                <w:lang w:val="en-NZ"/>
              </w:rPr>
            </w:pPr>
          </w:p>
        </w:tc>
      </w:tr>
      <w:tr w:rsidTr="0054753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03">
            <w:pPr>
              <w:pStyle w:val="BodyText"/>
              <w:rPr>
                <w:lang w:val="en-NZ"/>
              </w:rPr>
            </w:pPr>
            <w:r w:rsidRPr="00662E03">
              <w:t xml:space="preserve">3. Engage with students in extensive language and literacy learning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03" w:rsidP="00662E03">
            <w:pPr>
              <w:pStyle w:val="BodyText"/>
            </w:pPr>
            <w:r w:rsidRPr="00662E03">
              <w:t>3.1</w:t>
            </w:r>
            <w:r w:rsidRPr="00662E03">
              <w:tab/>
              <w:t>Identify context for learning an Aboriginal or Torres Strait Islander language</w:t>
            </w:r>
          </w:p>
          <w:p w:rsidR="00000000" w:rsidRPr="00662E03" w:rsidP="00662E03">
            <w:pPr>
              <w:pStyle w:val="BodyText"/>
            </w:pPr>
            <w:r w:rsidRPr="00662E03">
              <w:t>3.2</w:t>
            </w:r>
            <w:r w:rsidRPr="00662E03">
              <w:tab/>
            </w:r>
            <w:r w:rsidRPr="00662E03">
              <w:t>Assist teacher to plan language learning activities to address identified context for language learning</w:t>
            </w:r>
          </w:p>
          <w:p w:rsidR="00000000" w:rsidRPr="00662E03" w:rsidP="00662E03">
            <w:pPr>
              <w:pStyle w:val="BodyText"/>
            </w:pPr>
            <w:r w:rsidRPr="00662E03">
              <w:t>3.3</w:t>
            </w:r>
            <w:r w:rsidRPr="00662E03">
              <w:tab/>
              <w:t>Implement language learning activities in consultation with teacher</w:t>
            </w:r>
          </w:p>
        </w:tc>
      </w:tr>
    </w:tbl>
    <w:p w:rsidR="00000000" w:rsidRPr="00662E03" w:rsidP="00662E03">
      <w:pPr>
        <w:pStyle w:val="BodyText"/>
      </w:pPr>
    </w:p>
    <w:p w:rsidR="00000000" w:rsidRPr="00662E03" w:rsidP="00662E03">
      <w:pPr>
        <w:pStyle w:val="AllowPageBreak"/>
      </w:pPr>
    </w:p>
    <w:p w:rsidR="00000000" w:rsidRPr="00662E03" w:rsidP="00662E03">
      <w:pPr>
        <w:pStyle w:val="Heading1"/>
      </w:pPr>
      <w:bookmarkStart w:id="4" w:name="O_739632"/>
      <w:bookmarkEnd w:id="4"/>
      <w:r w:rsidRPr="00662E0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662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2E03">
            <w:pPr>
              <w:pStyle w:val="BodyText"/>
              <w:rPr>
                <w:lang w:val="en-NZ"/>
              </w:rPr>
            </w:pPr>
            <w:r w:rsidRPr="00662E03">
              <w:rPr>
                <w:rStyle w:val="Emphasis"/>
              </w:rPr>
              <w:t>The Foundation Skills describe those requir</w:t>
            </w:r>
            <w:r w:rsidRPr="00662E03">
              <w:rPr>
                <w:rStyle w:val="Emphasis"/>
              </w:rPr>
              <w:t>ed skills (language, literacy, numeracy and employment skills) that are essential to performance.</w:t>
            </w:r>
          </w:p>
        </w:tc>
      </w:tr>
      <w:tr w:rsidTr="00662E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2E03" w:rsidP="00662E03">
            <w:pPr>
              <w:pStyle w:val="BodyText"/>
            </w:pPr>
            <w:r w:rsidRPr="00662E03">
              <w:t>Foundation skills essential to performance are explicit in the performance criteria of this unit of competency.</w:t>
            </w:r>
          </w:p>
        </w:tc>
      </w:tr>
    </w:tbl>
    <w:p w:rsidR="00000000" w:rsidRPr="00662E03" w:rsidP="00662E03">
      <w:pPr>
        <w:pStyle w:val="BodyText"/>
      </w:pPr>
    </w:p>
    <w:p w:rsidR="00000000" w:rsidRPr="00662E03" w:rsidP="00662E03">
      <w:pPr>
        <w:pStyle w:val="AllowPageBreak"/>
      </w:pPr>
    </w:p>
    <w:p w:rsidR="00000000" w:rsidRPr="00662E03" w:rsidP="00662E03">
      <w:pPr>
        <w:pStyle w:val="Heading1"/>
      </w:pPr>
      <w:bookmarkStart w:id="5" w:name="O_739631"/>
      <w:bookmarkEnd w:id="5"/>
      <w:r w:rsidRPr="00662E03">
        <w:t>Unit Mapping Information</w:t>
      </w:r>
    </w:p>
    <w:p w:rsidR="00000000" w:rsidRPr="00662E03" w:rsidP="00547539">
      <w:pPr>
        <w:pStyle w:val="BodyText"/>
      </w:pPr>
      <w:r w:rsidRPr="00662E03">
        <w:t>No equivalent unit.</w:t>
      </w:r>
    </w:p>
    <w:p w:rsidR="00000000" w:rsidRPr="00662E03" w:rsidP="00662E03">
      <w:pPr>
        <w:pStyle w:val="Heading1"/>
      </w:pPr>
      <w:bookmarkStart w:id="6" w:name="O_739636"/>
      <w:bookmarkEnd w:id="6"/>
      <w:r w:rsidRPr="00662E03">
        <w:t>Links</w:t>
      </w:r>
    </w:p>
    <w:p w:rsidR="00000000" w:rsidRPr="00662E03" w:rsidP="00547539">
      <w:pPr>
        <w:pStyle w:val="BodyText"/>
      </w:pPr>
      <w:r w:rsidRPr="00662E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7309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662E03" w:rsidP="00662E03"/>
    <w:sectPr w:rsidSect="00662E0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03" w:rsidRPr="00547539" w:rsidP="00547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539" w:rsidP="00662E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7539" w:rsidP="00662E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47539" w:rsidP="00662E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2E03" w:rsidRPr="00547539" w:rsidP="00547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2E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7539" w:rsidRPr="002D2AF8" w:rsidP="00662E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CHCEDS029 Assist teacher to develop Aboriginal and/or Torres Strait Islander language and culture lessons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April 2022</w:t>
    </w:r>
    <w:r>
      <w:fldChar w:fldCharType="end"/>
    </w:r>
  </w:p>
  <w:p w:rsidR="00547539" w:rsidP="00662E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28A3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D62B4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2E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2E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2E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2E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2E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2E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2E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2E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2E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2E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2E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2E03"/>
  </w:style>
  <w:style w:type="character" w:customStyle="1" w:styleId="Heading1Char">
    <w:name w:val="Heading 1 Char"/>
    <w:basedOn w:val="DefaultParagraphFont"/>
    <w:link w:val="Heading1"/>
    <w:rsid w:val="00662E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2E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2E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2E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2E03"/>
    <w:rPr>
      <w:b/>
      <w:spacing w:val="0"/>
    </w:rPr>
  </w:style>
  <w:style w:type="character" w:styleId="Emphasis">
    <w:name w:val="Emphasis"/>
    <w:basedOn w:val="DefaultParagraphFont"/>
    <w:qFormat/>
    <w:rsid w:val="00662E03"/>
    <w:rPr>
      <w:i/>
    </w:rPr>
  </w:style>
  <w:style w:type="paragraph" w:customStyle="1" w:styleId="SuperHeading">
    <w:name w:val="SuperHeading"/>
    <w:basedOn w:val="Normal"/>
    <w:rsid w:val="00662E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2E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2E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2E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2E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2E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2E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2E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2E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2E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2E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2E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2E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2E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2E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2E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2E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2E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2E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2E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2E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2E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2E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2E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2E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62E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62E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2E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2E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2E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2E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2E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2E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2E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2E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2E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2E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2E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2E03"/>
  </w:style>
  <w:style w:type="paragraph" w:styleId="TableofFigures">
    <w:name w:val="table of figures"/>
    <w:basedOn w:val="Normal"/>
    <w:next w:val="Normal"/>
    <w:semiHidden/>
    <w:rsid w:val="00662E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2E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62E03"/>
    <w:rPr>
      <w:rFonts w:ascii="Wingdings" w:hAnsi="Wingdings"/>
    </w:rPr>
  </w:style>
  <w:style w:type="paragraph" w:customStyle="1" w:styleId="TableHeading">
    <w:name w:val="Table Heading"/>
    <w:basedOn w:val="HeadingBase"/>
    <w:rsid w:val="00662E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2E03"/>
    <w:rPr>
      <w:color w:val="0033CC"/>
      <w:u w:val="none"/>
    </w:rPr>
  </w:style>
  <w:style w:type="paragraph" w:customStyle="1" w:styleId="BodyTextRight">
    <w:name w:val="Body Text Right"/>
    <w:basedOn w:val="BodyText"/>
    <w:rsid w:val="00662E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2E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2E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2E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2E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2E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2E03"/>
    <w:rPr>
      <w:sz w:val="32"/>
    </w:rPr>
  </w:style>
  <w:style w:type="paragraph" w:customStyle="1" w:styleId="HeadingProcedure">
    <w:name w:val="Heading Procedure"/>
    <w:basedOn w:val="HeadingBase"/>
    <w:next w:val="Normal"/>
    <w:rsid w:val="00662E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2E03"/>
    <w:pPr>
      <w:spacing w:before="60" w:after="60"/>
    </w:pPr>
  </w:style>
  <w:style w:type="paragraph" w:styleId="ListContinue">
    <w:name w:val="List Continue"/>
    <w:basedOn w:val="List"/>
    <w:rsid w:val="00662E03"/>
    <w:pPr>
      <w:ind w:firstLine="0"/>
    </w:pPr>
  </w:style>
  <w:style w:type="paragraph" w:customStyle="1" w:styleId="ListNote">
    <w:name w:val="List Note"/>
    <w:basedOn w:val="List"/>
    <w:rsid w:val="00662E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2E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2E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2E03"/>
    <w:rPr>
      <w:rFonts w:ascii="Courier New" w:hAnsi="Courier New"/>
    </w:rPr>
  </w:style>
  <w:style w:type="paragraph" w:customStyle="1" w:styleId="NoteBullet">
    <w:name w:val="Note Bullet"/>
    <w:basedOn w:val="Note"/>
    <w:rsid w:val="00662E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2E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2E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2E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2E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62E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2E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2E03"/>
    <w:rPr>
      <w:b/>
      <w:smallCaps/>
    </w:rPr>
  </w:style>
  <w:style w:type="paragraph" w:customStyle="1" w:styleId="TableListNumber">
    <w:name w:val="Table List Number"/>
    <w:basedOn w:val="ListNumber"/>
    <w:rsid w:val="00662E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2E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2E03"/>
    <w:pPr>
      <w:numPr>
        <w:numId w:val="8"/>
      </w:numPr>
    </w:pPr>
  </w:style>
  <w:style w:type="paragraph" w:customStyle="1" w:styleId="ListAlpha2">
    <w:name w:val="List Alpha 2"/>
    <w:basedOn w:val="List2"/>
    <w:rsid w:val="00662E03"/>
    <w:pPr>
      <w:numPr>
        <w:numId w:val="7"/>
      </w:numPr>
    </w:pPr>
  </w:style>
  <w:style w:type="paragraph" w:styleId="List2">
    <w:name w:val="List 2"/>
    <w:basedOn w:val="BodyText"/>
    <w:rsid w:val="00662E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2E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2E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2E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2E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2E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62E03"/>
    <w:pPr>
      <w:numPr>
        <w:numId w:val="3"/>
      </w:numPr>
    </w:pPr>
  </w:style>
  <w:style w:type="paragraph" w:styleId="ListContinue2">
    <w:name w:val="List Continue 2"/>
    <w:basedOn w:val="List2"/>
    <w:rsid w:val="00662E03"/>
    <w:pPr>
      <w:ind w:firstLine="0"/>
    </w:pPr>
  </w:style>
  <w:style w:type="paragraph" w:styleId="ListContinue3">
    <w:name w:val="List Continue 3"/>
    <w:basedOn w:val="List3"/>
    <w:rsid w:val="00662E03"/>
    <w:pPr>
      <w:ind w:left="1021" w:firstLine="0"/>
    </w:pPr>
  </w:style>
  <w:style w:type="paragraph" w:styleId="ListContinue4">
    <w:name w:val="List Continue 4"/>
    <w:basedOn w:val="List4"/>
    <w:rsid w:val="00662E03"/>
    <w:pPr>
      <w:ind w:firstLine="0"/>
    </w:pPr>
  </w:style>
  <w:style w:type="paragraph" w:styleId="ListContinue5">
    <w:name w:val="List Continue 5"/>
    <w:basedOn w:val="List5"/>
    <w:rsid w:val="00662E03"/>
    <w:pPr>
      <w:ind w:firstLine="0"/>
    </w:pPr>
  </w:style>
  <w:style w:type="paragraph" w:styleId="ListNumber3">
    <w:name w:val="List Number 3"/>
    <w:basedOn w:val="List3"/>
    <w:rsid w:val="00662E03"/>
    <w:pPr>
      <w:numPr>
        <w:numId w:val="4"/>
      </w:numPr>
    </w:pPr>
  </w:style>
  <w:style w:type="paragraph" w:styleId="ListNumber4">
    <w:name w:val="List Number 4"/>
    <w:basedOn w:val="List4"/>
    <w:rsid w:val="00662E03"/>
    <w:pPr>
      <w:numPr>
        <w:numId w:val="5"/>
      </w:numPr>
    </w:pPr>
  </w:style>
  <w:style w:type="paragraph" w:styleId="ListNumber5">
    <w:name w:val="List Number 5"/>
    <w:basedOn w:val="List5"/>
    <w:rsid w:val="00662E03"/>
    <w:pPr>
      <w:numPr>
        <w:numId w:val="6"/>
      </w:numPr>
    </w:pPr>
  </w:style>
  <w:style w:type="paragraph" w:styleId="BlockText">
    <w:name w:val="Block Text"/>
    <w:basedOn w:val="Normal"/>
    <w:rsid w:val="00662E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2E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2E03"/>
    <w:rPr>
      <w:sz w:val="16"/>
      <w:vertAlign w:val="superscript"/>
    </w:rPr>
  </w:style>
  <w:style w:type="character" w:customStyle="1" w:styleId="Symbols">
    <w:name w:val="Symbols"/>
    <w:basedOn w:val="DefaultParagraphFont"/>
    <w:rsid w:val="00662E03"/>
    <w:rPr>
      <w:rFonts w:ascii="Symbol" w:hAnsi="Symbol"/>
    </w:rPr>
  </w:style>
  <w:style w:type="character" w:customStyle="1" w:styleId="MenuOptions">
    <w:name w:val="Menu Options"/>
    <w:basedOn w:val="DefaultParagraphFont"/>
    <w:rsid w:val="00662E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2E03"/>
    <w:rPr>
      <w:b/>
    </w:rPr>
  </w:style>
  <w:style w:type="character" w:customStyle="1" w:styleId="Underlined">
    <w:name w:val="Underlined"/>
    <w:basedOn w:val="DefaultParagraphFont"/>
    <w:rsid w:val="00662E03"/>
    <w:rPr>
      <w:u w:val="single"/>
    </w:rPr>
  </w:style>
  <w:style w:type="paragraph" w:customStyle="1" w:styleId="TableBodyTextRight">
    <w:name w:val="Table Body Text Right"/>
    <w:basedOn w:val="TableBodyText"/>
    <w:rsid w:val="00662E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2E03"/>
    <w:rPr>
      <w:sz w:val="18"/>
    </w:rPr>
  </w:style>
  <w:style w:type="paragraph" w:customStyle="1" w:styleId="BodySmallRight">
    <w:name w:val="Body Small Right"/>
    <w:basedOn w:val="BodyTextRight"/>
    <w:rsid w:val="00662E03"/>
    <w:rPr>
      <w:sz w:val="18"/>
      <w:szCs w:val="18"/>
    </w:rPr>
  </w:style>
  <w:style w:type="paragraph" w:customStyle="1" w:styleId="MarginEdition">
    <w:name w:val="Margin Edition"/>
    <w:basedOn w:val="MarginNote"/>
    <w:rsid w:val="00662E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2E03"/>
    <w:rPr>
      <w:sz w:val="2"/>
      <w:szCs w:val="2"/>
    </w:rPr>
  </w:style>
  <w:style w:type="character" w:customStyle="1" w:styleId="Small">
    <w:name w:val="Small"/>
    <w:basedOn w:val="DefaultParagraphFont"/>
    <w:rsid w:val="00662E03"/>
    <w:rPr>
      <w:sz w:val="16"/>
    </w:rPr>
  </w:style>
  <w:style w:type="paragraph" w:customStyle="1" w:styleId="WideTable">
    <w:name w:val="Wide Table"/>
    <w:basedOn w:val="Normal"/>
    <w:rsid w:val="00662E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2E03"/>
  </w:style>
  <w:style w:type="paragraph" w:styleId="Quote">
    <w:name w:val="Quote"/>
    <w:basedOn w:val="Heading1"/>
    <w:link w:val="QuoteChar"/>
    <w:qFormat/>
    <w:rsid w:val="00662E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2E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2E03"/>
    <w:pPr>
      <w:pageBreakBefore/>
    </w:pPr>
  </w:style>
  <w:style w:type="paragraph" w:customStyle="1" w:styleId="Border">
    <w:name w:val="Border"/>
    <w:basedOn w:val="Normal"/>
    <w:qFormat/>
    <w:rsid w:val="00662E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2E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E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E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2E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2E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2E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2E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2E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2E03"/>
    <w:rPr>
      <w:u w:val="single"/>
    </w:rPr>
  </w:style>
  <w:style w:type="character" w:customStyle="1" w:styleId="BoldandItalics">
    <w:name w:val="Bold and Italics"/>
    <w:qFormat/>
    <w:rsid w:val="00662E03"/>
    <w:rPr>
      <w:b/>
      <w:i/>
      <w:u w:val="none"/>
    </w:rPr>
  </w:style>
  <w:style w:type="paragraph" w:styleId="BalloonText">
    <w:name w:val="Balloon Text"/>
    <w:basedOn w:val="Normal"/>
    <w:link w:val="BalloonTextChar"/>
    <w:rsid w:val="00662E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2E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2E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2E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2E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2E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2E03"/>
    <w:pPr>
      <w:spacing w:before="0" w:after="0"/>
    </w:pPr>
  </w:style>
  <w:style w:type="paragraph" w:customStyle="1" w:styleId="BodyTextBold">
    <w:name w:val="Body Text Bold"/>
    <w:basedOn w:val="BodyText"/>
    <w:qFormat/>
    <w:rsid w:val="00662E03"/>
    <w:rPr>
      <w:b/>
    </w:rPr>
  </w:style>
  <w:style w:type="character" w:styleId="Hyperlink">
    <w:name w:val="Hyperlink"/>
    <w:basedOn w:val="DefaultParagraphFont"/>
    <w:uiPriority w:val="99"/>
    <w:unhideWhenUsed/>
    <w:rsid w:val="005475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2929</Characters>
  <Application>Microsoft Office Word</Application>
  <DocSecurity>0</DocSecurity>
  <Lines>101</Lines>
  <Paragraphs>57</Paragraphs>
  <ScaleCrop>false</ScaleCrop>
  <Company>Author-it Software Corporation Ltd.</Company>
  <LinksUpToDate>false</LinksUpToDate>
  <CharactersWithSpaces>3331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CHCEDS029 Assist teacher to develop Aboriginal and/or Torres Strait Islander language and culture lessons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2022-04-28T09:02:00Z</dcterms:created>
  <dcterms:modified xsi:type="dcterms:W3CDTF">2022-04-28T09:02:00Z</dcterms:modified>
</cp:coreProperties>
</file>