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681" w:rsidP="005F0681">
      <w:pPr>
        <w:pStyle w:val="Title"/>
      </w:pPr>
      <w:r>
        <w:fldChar w:fldCharType="begin"/>
      </w:r>
      <w:r>
        <w:instrText xml:space="preserve"> TITLE   \* MERGEFORMAT </w:instrText>
      </w:r>
      <w:r>
        <w:fldChar w:fldCharType="separate"/>
      </w:r>
      <w:r>
        <w:t>CHCEDS026 Deliver elements of teaching and learning programs</w:t>
      </w:r>
      <w:r>
        <w:fldChar w:fldCharType="end"/>
      </w:r>
    </w:p>
    <w:p w:rsidR="005F0681" w:rsidP="005F0681">
      <w:pPr>
        <w:pStyle w:val="Version"/>
        <w:sectPr w:rsidSect="00884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4310" w:rsidP="00884310">
      <w:pPr>
        <w:pStyle w:val="SuperHeading"/>
      </w:pPr>
      <w:r w:rsidRPr="00884310">
        <w:t>CHCEDS026 Deliver elements of teaching and learning programs</w:t>
      </w:r>
    </w:p>
    <w:p w:rsidR="00000000" w:rsidRPr="00884310" w:rsidP="00884310">
      <w:pPr>
        <w:pStyle w:val="Heading1"/>
      </w:pPr>
      <w:bookmarkStart w:id="1" w:name="O_739592"/>
      <w:bookmarkEnd w:id="1"/>
      <w:r w:rsidRPr="00884310">
        <w:t>Modification History</w:t>
      </w:r>
    </w:p>
    <w:tbl>
      <w:tblPr>
        <w:tblW w:w="0" w:type="auto"/>
        <w:tblLayout w:type="fixed"/>
        <w:tblCellMar>
          <w:left w:w="62" w:type="dxa"/>
          <w:right w:w="62" w:type="dxa"/>
        </w:tblCellMar>
        <w:tblLook w:val="0000"/>
      </w:tblPr>
      <w:tblGrid>
        <w:gridCol w:w="3060"/>
        <w:gridCol w:w="6074"/>
      </w:tblGrid>
      <w:tr w:rsidTr="0088431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84310" w:rsidP="00884310">
            <w:pPr>
              <w:pStyle w:val="BodyText"/>
            </w:pPr>
            <w:r w:rsidRPr="0088431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4310">
            <w:pPr>
              <w:pStyle w:val="BodyText"/>
              <w:rPr>
                <w:lang w:val="en-NZ"/>
              </w:rPr>
            </w:pPr>
            <w:r w:rsidRPr="00884310">
              <w:rPr>
                <w:rStyle w:val="SpecialBold"/>
              </w:rPr>
              <w:t>Comments</w:t>
            </w:r>
          </w:p>
        </w:tc>
      </w:tr>
      <w:tr w:rsidTr="0088431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4310">
            <w:pPr>
              <w:pStyle w:val="BodyText"/>
              <w:rPr>
                <w:lang w:val="en-NZ"/>
              </w:rPr>
            </w:pPr>
            <w:r w:rsidRPr="0088431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84310" w:rsidP="00884310">
            <w:pPr>
              <w:pStyle w:val="BodyText"/>
            </w:pPr>
            <w:r w:rsidRPr="00884310">
              <w:t>Updated:</w:t>
            </w:r>
          </w:p>
          <w:p w:rsidR="00000000" w:rsidRPr="00884310" w:rsidP="00884310">
            <w:pPr>
              <w:pStyle w:val="ListBullet"/>
            </w:pPr>
            <w:r w:rsidRPr="00884310">
              <w:t>assessor requirements statement</w:t>
            </w:r>
          </w:p>
          <w:p w:rsidR="00000000" w:rsidRPr="00884310" w:rsidP="00884310">
            <w:pPr>
              <w:pStyle w:val="ListBullet"/>
            </w:pPr>
            <w:r w:rsidRPr="00884310">
              <w:t>foundation skills lead in statement</w:t>
            </w:r>
          </w:p>
          <w:p w:rsidR="00000000" w:rsidRPr="00884310" w:rsidP="00884310">
            <w:pPr>
              <w:pStyle w:val="ListBullet"/>
            </w:pPr>
            <w:r w:rsidRPr="00884310">
              <w:t>licensing statement</w:t>
            </w:r>
          </w:p>
          <w:p w:rsidR="00000000" w:rsidRPr="00884310" w:rsidP="00884310">
            <w:pPr>
              <w:pStyle w:val="ListBullet"/>
            </w:pPr>
            <w:r w:rsidRPr="00884310">
              <w:t>modification history to reflect 2012 standards</w:t>
            </w:r>
          </w:p>
          <w:p w:rsidR="00000000" w:rsidP="00884310">
            <w:pPr>
              <w:pStyle w:val="BodyText"/>
              <w:rPr>
                <w:lang w:val="en-NZ"/>
              </w:rPr>
            </w:pPr>
            <w:r w:rsidRPr="00884310">
              <w:t>Equivalent outcome.</w:t>
            </w:r>
          </w:p>
        </w:tc>
      </w:tr>
      <w:tr w:rsidTr="0088431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4310">
            <w:pPr>
              <w:pStyle w:val="BodyText"/>
              <w:rPr>
                <w:lang w:val="en-NZ"/>
              </w:rPr>
            </w:pPr>
            <w:r w:rsidRPr="0088431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84310" w:rsidP="00884310">
            <w:pPr>
              <w:pStyle w:val="BodyText"/>
            </w:pPr>
            <w:r w:rsidRPr="00884310">
              <w:t xml:space="preserve">This version was released in </w:t>
            </w:r>
            <w:r w:rsidRPr="00884310">
              <w:rPr>
                <w:rStyle w:val="Emphasis"/>
              </w:rPr>
              <w:t>CHC Community Services Training Package release 1.0</w:t>
            </w:r>
            <w:r w:rsidRPr="00884310">
              <w:t xml:space="preserve"> and meets the requirements of the 2012 Standards for Training Packages.</w:t>
            </w:r>
          </w:p>
          <w:p w:rsidR="00000000" w:rsidRPr="00884310" w:rsidP="00884310">
            <w:pPr>
              <w:pStyle w:val="BodyText"/>
            </w:pPr>
            <w:r w:rsidRPr="00884310">
              <w:t xml:space="preserve">Significant changes to elements and performance criteria. </w:t>
            </w:r>
          </w:p>
          <w:p w:rsidR="00000000" w:rsidRPr="00884310" w:rsidP="00884310">
            <w:pPr>
              <w:pStyle w:val="BodyText"/>
            </w:pPr>
            <w:r w:rsidRPr="00884310">
              <w:t>New evidence requirements for assessment.</w:t>
            </w:r>
          </w:p>
        </w:tc>
      </w:tr>
    </w:tbl>
    <w:p w:rsidR="00000000" w:rsidRPr="00884310" w:rsidP="00884310">
      <w:pPr>
        <w:pStyle w:val="BodyText"/>
      </w:pPr>
    </w:p>
    <w:p w:rsidR="00000000" w:rsidRPr="00884310" w:rsidP="00884310">
      <w:pPr>
        <w:pStyle w:val="AllowPageBreak"/>
      </w:pPr>
    </w:p>
    <w:p w:rsidR="00000000" w:rsidRPr="00884310" w:rsidP="00884310">
      <w:pPr>
        <w:pStyle w:val="Heading1"/>
      </w:pPr>
      <w:bookmarkStart w:id="2" w:name="O_739591"/>
      <w:bookmarkEnd w:id="2"/>
      <w:r w:rsidRPr="00884310">
        <w:t>Application</w:t>
      </w:r>
    </w:p>
    <w:p w:rsidR="00000000" w:rsidRPr="00884310" w:rsidP="005F0681">
      <w:pPr>
        <w:pStyle w:val="BodyText"/>
      </w:pPr>
      <w:r w:rsidRPr="00884310">
        <w:t xml:space="preserve">This unit describes the skills and knowledge required by education support workers to deliver delegated structured learning activities to students. </w:t>
      </w:r>
    </w:p>
    <w:p w:rsidR="005F0681" w:rsidP="005F0681">
      <w:pPr>
        <w:pStyle w:val="BodyText"/>
      </w:pPr>
      <w:r w:rsidRPr="00884310">
        <w:t xml:space="preserve">This unit applies to education support work in a variety of contexts and the </w:t>
      </w:r>
      <w:r w:rsidRPr="00884310">
        <w:t>work is to be undertaken with appropriate guidance, support and supervision by a nominated teacher or other education professional.</w:t>
      </w:r>
    </w:p>
    <w:p w:rsidR="005F0681" w:rsidRPr="005F0681" w:rsidP="005F0681">
      <w:pPr>
        <w:pStyle w:val="BodyText"/>
        <w:rPr>
          <w:i/>
        </w:rPr>
      </w:pPr>
      <w:r w:rsidRPr="005F0681">
        <w:rPr>
          <w:rStyle w:val="Emphasis"/>
        </w:rPr>
        <w:t>The skills in this unit must be applied in accordance with Commonwealth and State/Territory legislation, Australian/New Ze</w:t>
      </w:r>
      <w:r w:rsidRPr="005F0681">
        <w:rPr>
          <w:rStyle w:val="Emphasis"/>
        </w:rPr>
        <w:t>aland standards and industry codes of practice</w:t>
      </w:r>
      <w:r w:rsidRPr="005F0681">
        <w:rPr>
          <w:i/>
        </w:rPr>
        <w:t>.</w:t>
      </w:r>
    </w:p>
    <w:p w:rsidR="00000000" w:rsidRPr="00884310" w:rsidP="00884310">
      <w:pPr>
        <w:pStyle w:val="Heading1"/>
      </w:pPr>
      <w:bookmarkStart w:id="3" w:name="O_739590"/>
      <w:bookmarkEnd w:id="3"/>
      <w:r w:rsidRPr="00884310">
        <w:t>Elements and Performance Criteria</w:t>
      </w:r>
    </w:p>
    <w:tbl>
      <w:tblPr>
        <w:tblW w:w="0" w:type="auto"/>
        <w:tblLayout w:type="fixed"/>
        <w:tblCellMar>
          <w:left w:w="62" w:type="dxa"/>
          <w:right w:w="62" w:type="dxa"/>
        </w:tblCellMar>
        <w:tblLook w:val="0000"/>
      </w:tblPr>
      <w:tblGrid>
        <w:gridCol w:w="3261"/>
        <w:gridCol w:w="5702"/>
      </w:tblGrid>
      <w:tr w:rsidTr="005F06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rPr>
                <w:rStyle w:val="SpecialBold"/>
              </w:rPr>
              <w:t>PERFORMANCE CRITERIA</w:t>
            </w:r>
          </w:p>
        </w:tc>
      </w:tr>
      <w:tr w:rsidTr="005F06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rPr>
                <w:rStyle w:val="Emphasis"/>
              </w:rPr>
              <w:t xml:space="preserve">Performance criteria specify the level of performance needed to demonstrate achievement of the element. </w:t>
            </w:r>
          </w:p>
        </w:tc>
      </w:tr>
      <w:tr w:rsidTr="005F06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t xml:space="preserve">1. Establish an environment </w:t>
            </w:r>
            <w:r w:rsidRPr="00884310">
              <w:t>conducive to learning</w:t>
            </w:r>
          </w:p>
        </w:tc>
        <w:tc>
          <w:tcPr>
            <w:tcW w:w="5702"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1.1</w:t>
            </w:r>
            <w:r w:rsidRPr="00884310">
              <w:tab/>
              <w:t xml:space="preserve">Discuss the learning activity with the supervising </w:t>
            </w:r>
            <w:r w:rsidRPr="00884310">
              <w:t>teacher to confirm delivery requirements</w:t>
            </w:r>
          </w:p>
          <w:p w:rsidR="00000000" w:rsidRPr="00884310" w:rsidP="00884310">
            <w:pPr>
              <w:pStyle w:val="BodyText"/>
            </w:pPr>
            <w:r w:rsidRPr="00884310">
              <w:t>1.2</w:t>
            </w:r>
            <w:r w:rsidRPr="00884310">
              <w:tab/>
            </w:r>
            <w:r w:rsidRPr="00884310">
              <w:t>Identify individual learning needs with the supervising teacher and agree on appropriate strategies</w:t>
            </w:r>
          </w:p>
          <w:p w:rsidR="00000000" w:rsidRPr="00884310" w:rsidP="00884310">
            <w:pPr>
              <w:pStyle w:val="BodyText"/>
            </w:pPr>
            <w:r w:rsidRPr="00884310">
              <w:t>1.3</w:t>
            </w:r>
            <w:r w:rsidRPr="00884310">
              <w:tab/>
              <w:t>Confirm availability of resources before activity commences and list resources to be used</w:t>
            </w:r>
          </w:p>
          <w:p w:rsidR="00000000" w:rsidP="00884310">
            <w:pPr>
              <w:pStyle w:val="BodyText"/>
              <w:rPr>
                <w:lang w:val="en-NZ"/>
              </w:rPr>
            </w:pPr>
          </w:p>
        </w:tc>
      </w:tr>
      <w:tr w:rsidTr="005F0681">
        <w:tblPrEx>
          <w:tblW w:w="0" w:type="auto"/>
          <w:tblLayout w:type="fixed"/>
          <w:tblCellMar>
            <w:left w:w="62" w:type="dxa"/>
            <w:right w:w="62" w:type="dxa"/>
          </w:tblCellMar>
          <w:tblLook w:val="0000"/>
        </w:tblPrEx>
        <w:trPr>
          <w:trHeight w:val="4234"/>
        </w:trPr>
        <w:tc>
          <w:tcPr>
            <w:tcW w:w="3261"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t>2. Deliver and facilitate learning</w:t>
            </w:r>
          </w:p>
        </w:tc>
        <w:tc>
          <w:tcPr>
            <w:tcW w:w="5702"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2.1</w:t>
            </w:r>
            <w:r w:rsidRPr="00884310">
              <w:tab/>
              <w:t xml:space="preserve">Establish a learning </w:t>
            </w:r>
            <w:r w:rsidRPr="00884310">
              <w:t>relationship with students using appropriate verbal and non-verbal communication skills</w:t>
            </w:r>
          </w:p>
          <w:p w:rsidR="00000000" w:rsidRPr="00884310" w:rsidP="00884310">
            <w:pPr>
              <w:pStyle w:val="BodyText"/>
            </w:pPr>
            <w:r w:rsidRPr="00884310">
              <w:t>2.2</w:t>
            </w:r>
            <w:r w:rsidRPr="00884310">
              <w:tab/>
              <w:t xml:space="preserve">Initiate relationships with and between students that support inclusion, acknowledge diversity and contribute to a positive learning environment </w:t>
            </w:r>
          </w:p>
          <w:p w:rsidR="00000000" w:rsidRPr="00884310" w:rsidP="00884310">
            <w:pPr>
              <w:pStyle w:val="BodyText"/>
            </w:pPr>
            <w:r w:rsidRPr="00884310">
              <w:t>2.3</w:t>
            </w:r>
            <w:r w:rsidRPr="00884310">
              <w:tab/>
              <w:t xml:space="preserve">Interact with </w:t>
            </w:r>
            <w:r w:rsidRPr="00884310">
              <w:t>students based on principles of practice and according to learning styles and identified learner characteristics</w:t>
            </w:r>
          </w:p>
          <w:p w:rsidR="00000000" w:rsidRPr="00884310" w:rsidP="00884310">
            <w:pPr>
              <w:pStyle w:val="BodyText"/>
            </w:pPr>
            <w:r w:rsidRPr="00884310">
              <w:t>2.4</w:t>
            </w:r>
            <w:r w:rsidRPr="00884310">
              <w:tab/>
              <w:t>Provide opportunities for students to use a range of skills during learning activities</w:t>
            </w:r>
          </w:p>
          <w:p w:rsidR="00000000" w:rsidP="00884310">
            <w:pPr>
              <w:pStyle w:val="BodyText"/>
              <w:rPr>
                <w:lang w:val="en-NZ"/>
              </w:rPr>
            </w:pPr>
            <w:r w:rsidRPr="00884310">
              <w:t>2.5</w:t>
            </w:r>
            <w:r w:rsidRPr="00884310">
              <w:tab/>
              <w:t>Use a range of delivery strategies, technologies</w:t>
            </w:r>
            <w:r w:rsidRPr="00884310">
              <w:t xml:space="preserve"> and equipment to optimise student learning</w:t>
            </w:r>
          </w:p>
        </w:tc>
      </w:tr>
      <w:tr w:rsidTr="005F06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t>3. Demonstrate effective facilitation skills</w:t>
            </w:r>
          </w:p>
        </w:tc>
        <w:tc>
          <w:tcPr>
            <w:tcW w:w="5702"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3.1</w:t>
            </w:r>
            <w:r w:rsidRPr="00884310">
              <w:tab/>
              <w:t>Use suitable presentation techniques to ensure the delivery is engaging and relevant</w:t>
            </w:r>
          </w:p>
          <w:p w:rsidR="00000000" w:rsidRPr="00884310" w:rsidP="00884310">
            <w:pPr>
              <w:pStyle w:val="BodyText"/>
            </w:pPr>
            <w:r w:rsidRPr="00884310">
              <w:t>3.2</w:t>
            </w:r>
            <w:r w:rsidRPr="00884310">
              <w:tab/>
            </w:r>
            <w:r w:rsidRPr="00884310">
              <w:t>Use facilitation skills to ensure effective participation, and individual and group management</w:t>
            </w:r>
          </w:p>
          <w:p w:rsidR="00000000" w:rsidP="00884310">
            <w:pPr>
              <w:pStyle w:val="BodyText"/>
              <w:rPr>
                <w:lang w:val="en-NZ"/>
              </w:rPr>
            </w:pPr>
            <w:r w:rsidRPr="00884310">
              <w:t>3.3</w:t>
            </w:r>
            <w:r w:rsidRPr="00884310">
              <w:tab/>
              <w:t>Monitor and document students’ progress using agreed observation techniques</w:t>
            </w:r>
          </w:p>
        </w:tc>
      </w:tr>
      <w:tr w:rsidTr="005F06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p>
        </w:tc>
      </w:tr>
      <w:tr w:rsidTr="005F06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t>4. Monitor learning and review delivery</w:t>
            </w:r>
          </w:p>
        </w:tc>
        <w:tc>
          <w:tcPr>
            <w:tcW w:w="5702"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4.1</w:t>
            </w:r>
            <w:r w:rsidRPr="00884310">
              <w:tab/>
              <w:t>Monitor and document student prog</w:t>
            </w:r>
            <w:r w:rsidRPr="00884310">
              <w:t>ress to ensure desired outcomes are being achieved and the needs of individual learners are met</w:t>
            </w:r>
          </w:p>
          <w:p w:rsidR="00000000" w:rsidRPr="00884310" w:rsidP="00884310">
            <w:pPr>
              <w:pStyle w:val="BodyText"/>
            </w:pPr>
            <w:r w:rsidRPr="00884310">
              <w:t xml:space="preserve">4.2 </w:t>
            </w:r>
            <w:r w:rsidRPr="00884310">
              <w:tab/>
              <w:t>Complete all required documentation accurately to meet organisational requirements</w:t>
            </w:r>
          </w:p>
          <w:p w:rsidR="00000000" w:rsidRPr="00884310" w:rsidP="00884310">
            <w:pPr>
              <w:pStyle w:val="BodyText"/>
            </w:pPr>
            <w:r w:rsidRPr="00884310">
              <w:t>4.3</w:t>
            </w:r>
            <w:r w:rsidRPr="00884310">
              <w:tab/>
              <w:t>Review and consider own delivery performance</w:t>
            </w:r>
          </w:p>
          <w:p w:rsidR="00000000" w:rsidRPr="00884310" w:rsidP="00884310">
            <w:pPr>
              <w:pStyle w:val="BodyText"/>
            </w:pPr>
            <w:r w:rsidRPr="00884310">
              <w:t>4.4</w:t>
            </w:r>
            <w:r w:rsidRPr="00884310">
              <w:tab/>
              <w:t>Request feedback an</w:t>
            </w:r>
            <w:r w:rsidRPr="00884310">
              <w:t xml:space="preserve">d documents from the supervisor on quality of delivery and areas for </w:t>
            </w:r>
            <w:r w:rsidRPr="00884310">
              <w:t>improvement of performance</w:t>
            </w:r>
          </w:p>
          <w:p w:rsidR="00000000" w:rsidRPr="00884310" w:rsidP="00884310">
            <w:pPr>
              <w:pStyle w:val="BodyText"/>
            </w:pPr>
            <w:r w:rsidRPr="00884310">
              <w:t>4.5</w:t>
            </w:r>
            <w:r w:rsidRPr="00884310">
              <w:tab/>
              <w:t>Implement identified improvements to delivery techniques</w:t>
            </w:r>
          </w:p>
        </w:tc>
      </w:tr>
    </w:tbl>
    <w:p w:rsidR="00000000" w:rsidRPr="00884310" w:rsidP="00884310">
      <w:pPr>
        <w:pStyle w:val="BodyText"/>
      </w:pPr>
    </w:p>
    <w:p w:rsidR="00000000" w:rsidRPr="00884310" w:rsidP="00884310">
      <w:pPr>
        <w:pStyle w:val="AllowPageBreak"/>
      </w:pPr>
    </w:p>
    <w:p w:rsidR="00000000" w:rsidRPr="00884310" w:rsidP="00884310">
      <w:pPr>
        <w:pStyle w:val="Heading1"/>
      </w:pPr>
      <w:bookmarkStart w:id="4" w:name="O_739589"/>
      <w:bookmarkEnd w:id="4"/>
      <w:r w:rsidRPr="00884310">
        <w:t>Foundation Skills</w:t>
      </w:r>
    </w:p>
    <w:tbl>
      <w:tblPr>
        <w:tblW w:w="0" w:type="auto"/>
        <w:tblLayout w:type="fixed"/>
        <w:tblCellMar>
          <w:left w:w="62" w:type="dxa"/>
          <w:right w:w="62" w:type="dxa"/>
        </w:tblCellMar>
        <w:tblLook w:val="0000"/>
      </w:tblPr>
      <w:tblGrid>
        <w:gridCol w:w="9072"/>
      </w:tblGrid>
      <w:tr w:rsidTr="008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r w:rsidRPr="00884310">
              <w:rPr>
                <w:rStyle w:val="Emphasis"/>
              </w:rPr>
              <w:t>The Foundation Skills describe those required skills (langu</w:t>
            </w:r>
            <w:r w:rsidRPr="00884310">
              <w:rPr>
                <w:rStyle w:val="Emphasis"/>
              </w:rPr>
              <w:t>age, literacy, numeracy and employment skills) that are essential to performance.</w:t>
            </w:r>
          </w:p>
        </w:tc>
      </w:tr>
      <w:tr w:rsidTr="008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Foundation skills essential to performance are explicit in the performance criteria of this unit of competency.</w:t>
            </w:r>
          </w:p>
        </w:tc>
      </w:tr>
    </w:tbl>
    <w:p w:rsidR="00000000" w:rsidRPr="00884310" w:rsidP="00884310">
      <w:pPr>
        <w:pStyle w:val="BodyText"/>
      </w:pPr>
    </w:p>
    <w:p w:rsidR="00000000" w:rsidRPr="00884310" w:rsidP="00884310">
      <w:pPr>
        <w:pStyle w:val="AllowPageBreak"/>
      </w:pPr>
    </w:p>
    <w:p w:rsidR="00000000" w:rsidRPr="00884310" w:rsidP="00884310">
      <w:pPr>
        <w:pStyle w:val="Heading1"/>
      </w:pPr>
      <w:bookmarkStart w:id="5" w:name="O_739588"/>
      <w:bookmarkEnd w:id="5"/>
      <w:r w:rsidRPr="00884310">
        <w:t>Range of Conditions</w:t>
      </w:r>
    </w:p>
    <w:tbl>
      <w:tblPr>
        <w:tblW w:w="0" w:type="auto"/>
        <w:tblLayout w:type="fixed"/>
        <w:tblCellMar>
          <w:left w:w="62" w:type="dxa"/>
          <w:right w:w="62" w:type="dxa"/>
        </w:tblCellMar>
        <w:tblLook w:val="0000"/>
      </w:tblPr>
      <w:tblGrid>
        <w:gridCol w:w="2726"/>
        <w:gridCol w:w="6346"/>
      </w:tblGrid>
      <w:tr w:rsidTr="005F0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rPr>
                <w:rStyle w:val="Emphasis"/>
              </w:rPr>
              <w:t>Specifies different wo</w:t>
            </w:r>
            <w:r w:rsidRPr="00884310">
              <w:rPr>
                <w:rStyle w:val="Emphasis"/>
              </w:rPr>
              <w:t>rk environments and conditions that may affect performance. Essential operating conditions that may be present (depending on the work situation, needs of the candidate, accessibility of the item, and local industry and regional contexts) are included.</w:t>
            </w:r>
          </w:p>
          <w:p w:rsidR="00000000" w:rsidP="00884310">
            <w:pPr>
              <w:pStyle w:val="BodyText"/>
              <w:rPr>
                <w:lang w:val="en-NZ"/>
              </w:rPr>
            </w:pPr>
            <w:r w:rsidRPr="00884310">
              <w:rPr>
                <w:rStyle w:val="Emphasis"/>
              </w:rPr>
              <w:t>Rang</w:t>
            </w:r>
            <w:r w:rsidRPr="00884310">
              <w:rPr>
                <w:rStyle w:val="Emphasis"/>
              </w:rPr>
              <w:t>e is restricted to essential operating conditions and any other variables essential to the work environment.</w:t>
            </w:r>
          </w:p>
        </w:tc>
      </w:tr>
      <w:tr w:rsidTr="005F0681">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884310">
            <w:pPr>
              <w:pStyle w:val="BodyText"/>
              <w:rPr>
                <w:lang w:val="en-NZ"/>
              </w:rPr>
            </w:pPr>
          </w:p>
        </w:tc>
      </w:tr>
      <w:tr w:rsidTr="005F0681">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884310" w:rsidP="00884310">
            <w:pPr>
              <w:pStyle w:val="BodyText"/>
            </w:pPr>
            <w:r w:rsidRPr="00884310">
              <w:t>Education environment may include:</w:t>
            </w:r>
          </w:p>
          <w:p w:rsidR="00000000" w:rsidP="00884310">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884310" w:rsidP="00884310">
            <w:pPr>
              <w:pStyle w:val="ListBullet"/>
            </w:pPr>
            <w:r w:rsidRPr="00884310">
              <w:t>Government school (pre-primary, primary and secondary)</w:t>
            </w:r>
          </w:p>
          <w:p w:rsidR="00000000" w:rsidRPr="00884310" w:rsidP="00884310">
            <w:pPr>
              <w:pStyle w:val="ListBullet"/>
            </w:pPr>
            <w:r w:rsidRPr="00884310">
              <w:t>Private/non-government school (pre-primary, primary and secondary)</w:t>
            </w:r>
          </w:p>
          <w:p w:rsidR="00000000" w:rsidRPr="00884310" w:rsidP="00884310">
            <w:pPr>
              <w:pStyle w:val="ListBullet"/>
            </w:pPr>
            <w:r w:rsidRPr="00884310">
              <w:t>Education centre</w:t>
            </w:r>
          </w:p>
          <w:p w:rsidR="00000000" w:rsidRPr="00884310" w:rsidP="00884310">
            <w:pPr>
              <w:pStyle w:val="ListBullet"/>
            </w:pPr>
            <w:r w:rsidRPr="00884310">
              <w:t>Kindergarten</w:t>
            </w:r>
          </w:p>
          <w:p w:rsidR="00000000" w:rsidRPr="00884310" w:rsidP="00884310">
            <w:pPr>
              <w:pStyle w:val="ListBullet"/>
            </w:pPr>
            <w:r w:rsidRPr="00884310">
              <w:t>Special education centre</w:t>
            </w:r>
          </w:p>
          <w:p w:rsidR="00000000" w:rsidRPr="00884310" w:rsidP="00884310">
            <w:pPr>
              <w:pStyle w:val="ListBullet"/>
            </w:pPr>
            <w:r w:rsidRPr="00884310">
              <w:t>Community education centre</w:t>
            </w:r>
          </w:p>
        </w:tc>
      </w:tr>
    </w:tbl>
    <w:p w:rsidR="00000000" w:rsidRPr="00884310" w:rsidP="00884310">
      <w:pPr>
        <w:pStyle w:val="BodyText"/>
      </w:pPr>
    </w:p>
    <w:p w:rsidR="00000000" w:rsidRPr="00884310" w:rsidP="00884310">
      <w:pPr>
        <w:pStyle w:val="AllowPageBreak"/>
      </w:pPr>
    </w:p>
    <w:p w:rsidR="00000000" w:rsidRPr="00884310" w:rsidP="00884310">
      <w:pPr>
        <w:pStyle w:val="Heading1"/>
      </w:pPr>
      <w:bookmarkStart w:id="6" w:name="O_739587"/>
      <w:bookmarkEnd w:id="6"/>
      <w:r w:rsidRPr="00884310">
        <w:t>Unit Mapping Information</w:t>
      </w:r>
    </w:p>
    <w:p w:rsidR="00000000" w:rsidRPr="00884310" w:rsidP="005F0681">
      <w:pPr>
        <w:pStyle w:val="BodyText"/>
      </w:pPr>
      <w:r w:rsidRPr="00884310">
        <w:t>No equivalent unit.</w:t>
      </w:r>
    </w:p>
    <w:p w:rsidR="00000000" w:rsidRPr="00884310" w:rsidP="00884310">
      <w:pPr>
        <w:pStyle w:val="Heading1"/>
      </w:pPr>
      <w:bookmarkStart w:id="7" w:name="O_739593"/>
      <w:bookmarkEnd w:id="7"/>
      <w:r w:rsidRPr="00884310">
        <w:t>Links</w:t>
      </w:r>
    </w:p>
    <w:p w:rsidR="00000000" w:rsidRPr="00884310" w:rsidP="005F0681">
      <w:pPr>
        <w:pStyle w:val="BodyText"/>
      </w:pPr>
      <w:r w:rsidRPr="008843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E17D9">
        <w:rPr>
          <w:rStyle w:val="Hyperlink"/>
        </w:rPr>
        <w:t>https://vetnet.gov.au/Pages/TrainingDocs.aspx?q=5e0c25cc-3d9d-4b43-80d3-bd22cc4f1e53</w:t>
      </w:r>
      <w:r>
        <w:fldChar w:fldCharType="end"/>
      </w:r>
    </w:p>
    <w:p w:rsidR="00000000" w:rsidRPr="00884310" w:rsidP="00884310"/>
    <w:sectPr w:rsidSect="008843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0" w:rsidRPr="005F0681" w:rsidP="005F0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81" w:rsidP="00884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681" w:rsidP="008843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0681" w:rsidP="00884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310" w:rsidRPr="005F0681" w:rsidP="005F0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81" w:rsidRPr="002D2AF8" w:rsidP="00884310">
    <w:pPr>
      <w:pStyle w:val="Header"/>
      <w:framePr w:wrap="around"/>
    </w:pPr>
    <w:r>
      <w:fldChar w:fldCharType="begin"/>
    </w:r>
    <w:r>
      <w:instrText xml:space="preserve"> TITLE   \* MERGEFORMAT </w:instrText>
    </w:r>
    <w:r>
      <w:fldChar w:fldCharType="separate"/>
    </w:r>
    <w:r>
      <w:t>CHCEDS026 Deliver elements of teaching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5F0681" w:rsidP="00884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AAA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66F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310"/>
    <w:pPr>
      <w:spacing w:before="360" w:after="60"/>
      <w:outlineLvl w:val="0"/>
    </w:pPr>
    <w:rPr>
      <w:sz w:val="32"/>
    </w:rPr>
  </w:style>
  <w:style w:type="paragraph" w:styleId="Heading2">
    <w:name w:val="heading 2"/>
    <w:basedOn w:val="HeadingBase"/>
    <w:next w:val="BodyText"/>
    <w:link w:val="Heading2Char"/>
    <w:qFormat/>
    <w:rsid w:val="00884310"/>
    <w:pPr>
      <w:keepLines/>
      <w:spacing w:before="240" w:after="120"/>
      <w:outlineLvl w:val="1"/>
    </w:pPr>
    <w:rPr>
      <w:sz w:val="28"/>
      <w:szCs w:val="40"/>
    </w:rPr>
  </w:style>
  <w:style w:type="paragraph" w:styleId="Heading3">
    <w:name w:val="heading 3"/>
    <w:basedOn w:val="HeadingBase"/>
    <w:next w:val="BodyText"/>
    <w:link w:val="Heading3Char"/>
    <w:qFormat/>
    <w:rsid w:val="00884310"/>
    <w:pPr>
      <w:spacing w:before="180" w:after="120"/>
      <w:outlineLvl w:val="2"/>
    </w:pPr>
    <w:rPr>
      <w:spacing w:val="-10"/>
      <w:kern w:val="32"/>
    </w:rPr>
  </w:style>
  <w:style w:type="paragraph" w:styleId="Heading4">
    <w:name w:val="heading 4"/>
    <w:basedOn w:val="HeadingBase"/>
    <w:next w:val="BodyText"/>
    <w:link w:val="Heading4Char"/>
    <w:qFormat/>
    <w:rsid w:val="00884310"/>
    <w:pPr>
      <w:spacing w:before="160" w:after="120"/>
      <w:outlineLvl w:val="3"/>
    </w:pPr>
    <w:rPr>
      <w:sz w:val="22"/>
    </w:rPr>
  </w:style>
  <w:style w:type="paragraph" w:styleId="Heading5">
    <w:name w:val="heading 5"/>
    <w:basedOn w:val="HeadingBase"/>
    <w:next w:val="Normal"/>
    <w:link w:val="Heading5Char"/>
    <w:qFormat/>
    <w:rsid w:val="00884310"/>
    <w:pPr>
      <w:spacing w:before="80"/>
      <w:outlineLvl w:val="4"/>
    </w:pPr>
    <w:rPr>
      <w:color w:val="918585"/>
      <w:sz w:val="20"/>
    </w:rPr>
  </w:style>
  <w:style w:type="paragraph" w:styleId="Heading6">
    <w:name w:val="heading 6"/>
    <w:basedOn w:val="HeadingBase"/>
    <w:next w:val="Normal"/>
    <w:link w:val="Heading6Char"/>
    <w:qFormat/>
    <w:rsid w:val="00884310"/>
    <w:pPr>
      <w:spacing w:before="60"/>
      <w:outlineLvl w:val="5"/>
    </w:pPr>
    <w:rPr>
      <w:color w:val="918585"/>
      <w:sz w:val="20"/>
    </w:rPr>
  </w:style>
  <w:style w:type="paragraph" w:styleId="Heading7">
    <w:name w:val="heading 7"/>
    <w:basedOn w:val="Normal"/>
    <w:next w:val="Normal"/>
    <w:link w:val="Heading7Char"/>
    <w:qFormat/>
    <w:rsid w:val="00884310"/>
    <w:pPr>
      <w:ind w:left="720"/>
      <w:outlineLvl w:val="6"/>
    </w:pPr>
    <w:rPr>
      <w:i/>
    </w:rPr>
  </w:style>
  <w:style w:type="paragraph" w:styleId="Heading8">
    <w:name w:val="heading 8"/>
    <w:basedOn w:val="Normal"/>
    <w:next w:val="Normal"/>
    <w:link w:val="Heading8Char"/>
    <w:qFormat/>
    <w:rsid w:val="00884310"/>
    <w:pPr>
      <w:ind w:left="720"/>
      <w:outlineLvl w:val="7"/>
    </w:pPr>
    <w:rPr>
      <w:i/>
    </w:rPr>
  </w:style>
  <w:style w:type="paragraph" w:styleId="Heading9">
    <w:name w:val="heading 9"/>
    <w:basedOn w:val="Normal"/>
    <w:next w:val="Normal"/>
    <w:link w:val="Heading9Char"/>
    <w:qFormat/>
    <w:rsid w:val="00884310"/>
    <w:pPr>
      <w:ind w:left="720"/>
      <w:outlineLvl w:val="8"/>
    </w:pPr>
    <w:rPr>
      <w:i/>
    </w:rPr>
  </w:style>
  <w:style w:type="character" w:default="1" w:styleId="DefaultParagraphFont">
    <w:name w:val="Default Paragraph Font"/>
    <w:uiPriority w:val="1"/>
    <w:unhideWhenUsed/>
    <w:rsid w:val="00884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310"/>
  </w:style>
  <w:style w:type="character" w:customStyle="1" w:styleId="Heading1Char">
    <w:name w:val="Heading 1 Char"/>
    <w:basedOn w:val="DefaultParagraphFont"/>
    <w:link w:val="Heading1"/>
    <w:rsid w:val="00884310"/>
    <w:rPr>
      <w:rFonts w:ascii="Times New Roman" w:eastAsia="Times New Roman" w:hAnsi="Times New Roman" w:cs="Times New Roman"/>
      <w:b/>
      <w:sz w:val="32"/>
      <w:szCs w:val="20"/>
      <w:lang w:eastAsia="en-US"/>
    </w:rPr>
  </w:style>
  <w:style w:type="paragraph" w:styleId="BodyText">
    <w:name w:val="Body Text"/>
    <w:basedOn w:val="Normal"/>
    <w:link w:val="BodyTextChar"/>
    <w:rsid w:val="00884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310"/>
    <w:rPr>
      <w:rFonts w:ascii="Times New Roman" w:eastAsia="Times New Roman" w:hAnsi="Times New Roman" w:cs="Times New Roman"/>
      <w:sz w:val="24"/>
      <w:lang w:eastAsia="en-US"/>
    </w:rPr>
  </w:style>
  <w:style w:type="paragraph" w:styleId="ListBullet">
    <w:name w:val="List Bullet"/>
    <w:basedOn w:val="List"/>
    <w:rsid w:val="00884310"/>
    <w:pPr>
      <w:numPr>
        <w:numId w:val="11"/>
      </w:numPr>
      <w:tabs>
        <w:tab w:val="clear" w:pos="340"/>
      </w:tabs>
      <w:spacing w:before="40" w:after="40"/>
    </w:pPr>
  </w:style>
  <w:style w:type="character" w:customStyle="1" w:styleId="SpecialBold">
    <w:name w:val="Special Bold"/>
    <w:basedOn w:val="DefaultParagraphFont"/>
    <w:rsid w:val="00884310"/>
    <w:rPr>
      <w:b/>
      <w:spacing w:val="0"/>
    </w:rPr>
  </w:style>
  <w:style w:type="character" w:styleId="Emphasis">
    <w:name w:val="Emphasis"/>
    <w:basedOn w:val="DefaultParagraphFont"/>
    <w:qFormat/>
    <w:rsid w:val="00884310"/>
    <w:rPr>
      <w:i/>
    </w:rPr>
  </w:style>
  <w:style w:type="paragraph" w:customStyle="1" w:styleId="SuperHeading">
    <w:name w:val="SuperHeading"/>
    <w:basedOn w:val="Normal"/>
    <w:rsid w:val="00884310"/>
    <w:pPr>
      <w:spacing w:before="240" w:after="120"/>
      <w:outlineLvl w:val="0"/>
    </w:pPr>
    <w:rPr>
      <w:rFonts w:ascii="Times New Roman" w:hAnsi="Times New Roman"/>
      <w:b/>
      <w:sz w:val="32"/>
    </w:rPr>
  </w:style>
  <w:style w:type="paragraph" w:customStyle="1" w:styleId="AllowPageBreak">
    <w:name w:val="AllowPageBreak"/>
    <w:rsid w:val="00884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310"/>
    <w:rPr>
      <w:rFonts w:ascii="Courier New" w:eastAsia="Times New Roman" w:hAnsi="Courier New" w:cs="Times New Roman"/>
      <w:i/>
      <w:szCs w:val="20"/>
      <w:lang w:eastAsia="en-US"/>
    </w:rPr>
  </w:style>
  <w:style w:type="paragraph" w:customStyle="1" w:styleId="HeadingBase">
    <w:name w:val="Heading Base"/>
    <w:rsid w:val="00884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310"/>
    <w:pPr>
      <w:tabs>
        <w:tab w:val="right" w:leader="dot" w:pos="9072"/>
      </w:tabs>
      <w:ind w:left="567"/>
    </w:pPr>
    <w:rPr>
      <w:szCs w:val="22"/>
    </w:rPr>
  </w:style>
  <w:style w:type="paragraph" w:customStyle="1" w:styleId="TOCBase">
    <w:name w:val="TOC Base"/>
    <w:rsid w:val="00884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310"/>
    <w:pPr>
      <w:tabs>
        <w:tab w:val="right" w:leader="dot" w:pos="9072"/>
      </w:tabs>
      <w:spacing w:before="40" w:after="40"/>
      <w:ind w:left="284"/>
    </w:pPr>
    <w:rPr>
      <w:rFonts w:ascii="Times New Roman" w:hAnsi="Times New Roman"/>
    </w:rPr>
  </w:style>
  <w:style w:type="paragraph" w:styleId="TOC1">
    <w:name w:val="toc 1"/>
    <w:basedOn w:val="TOCBase"/>
    <w:next w:val="Normal"/>
    <w:rsid w:val="00884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310"/>
    <w:rPr>
      <w:rFonts w:ascii="Times New Roman" w:eastAsia="Times New Roman" w:hAnsi="Times New Roman" w:cs="Times New Roman"/>
      <w:sz w:val="16"/>
      <w:lang w:eastAsia="en-US"/>
    </w:rPr>
  </w:style>
  <w:style w:type="paragraph" w:styleId="Title">
    <w:name w:val="Title"/>
    <w:basedOn w:val="HeadingBase"/>
    <w:link w:val="TitleChar"/>
    <w:qFormat/>
    <w:rsid w:val="00884310"/>
    <w:pPr>
      <w:spacing w:before="5040"/>
      <w:jc w:val="center"/>
    </w:pPr>
    <w:rPr>
      <w:sz w:val="48"/>
      <w:szCs w:val="72"/>
      <w:lang w:val="en-US"/>
    </w:rPr>
  </w:style>
  <w:style w:type="character" w:customStyle="1" w:styleId="TitleChar">
    <w:name w:val="Title Char"/>
    <w:basedOn w:val="DefaultParagraphFont"/>
    <w:link w:val="Title"/>
    <w:rsid w:val="00884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310"/>
    <w:pPr>
      <w:tabs>
        <w:tab w:val="left" w:pos="3600"/>
        <w:tab w:val="left" w:pos="3958"/>
      </w:tabs>
    </w:pPr>
  </w:style>
  <w:style w:type="paragraph" w:styleId="List">
    <w:name w:val="List"/>
    <w:basedOn w:val="BodyText"/>
    <w:next w:val="BodyText"/>
    <w:rsid w:val="00884310"/>
    <w:pPr>
      <w:tabs>
        <w:tab w:val="left" w:pos="340"/>
      </w:tabs>
      <w:spacing w:before="60" w:after="60"/>
      <w:ind w:left="340" w:hanging="340"/>
    </w:pPr>
  </w:style>
  <w:style w:type="paragraph" w:customStyle="1" w:styleId="Note">
    <w:name w:val="Note"/>
    <w:basedOn w:val="BodyText"/>
    <w:rsid w:val="00884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310"/>
    <w:pPr>
      <w:framePr w:wrap="auto" w:hAnchor="text" w:y="6049"/>
    </w:pPr>
    <w:rPr>
      <w:color w:val="000000"/>
      <w:sz w:val="40"/>
    </w:rPr>
  </w:style>
  <w:style w:type="paragraph" w:customStyle="1" w:styleId="TOCTitle">
    <w:name w:val="TOCTitle"/>
    <w:basedOn w:val="Heading1"/>
    <w:rsid w:val="00884310"/>
    <w:pPr>
      <w:spacing w:after="240"/>
      <w:jc w:val="center"/>
      <w:outlineLvl w:val="9"/>
    </w:pPr>
    <w:rPr>
      <w:caps/>
    </w:rPr>
  </w:style>
  <w:style w:type="paragraph" w:customStyle="1" w:styleId="Version">
    <w:name w:val="Version"/>
    <w:rsid w:val="008843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310"/>
    <w:pPr>
      <w:numPr>
        <w:numId w:val="12"/>
      </w:numPr>
      <w:tabs>
        <w:tab w:val="clear" w:pos="680"/>
      </w:tabs>
    </w:pPr>
  </w:style>
  <w:style w:type="paragraph" w:styleId="Index1">
    <w:name w:val="index 1"/>
    <w:basedOn w:val="Normal"/>
    <w:next w:val="Normal"/>
    <w:semiHidden/>
    <w:rsid w:val="00884310"/>
    <w:pPr>
      <w:keepNext w:val="0"/>
      <w:tabs>
        <w:tab w:val="right" w:pos="4176"/>
      </w:tabs>
      <w:ind w:left="198" w:hanging="198"/>
    </w:pPr>
    <w:rPr>
      <w:rFonts w:ascii="Garamond" w:hAnsi="Garamond"/>
    </w:rPr>
  </w:style>
  <w:style w:type="paragraph" w:styleId="IndexHeading">
    <w:name w:val="index heading"/>
    <w:basedOn w:val="Normal"/>
    <w:next w:val="Index1"/>
    <w:semiHidden/>
    <w:rsid w:val="00884310"/>
    <w:pPr>
      <w:spacing w:before="120" w:after="120"/>
    </w:pPr>
    <w:rPr>
      <w:rFonts w:ascii="Arial" w:hAnsi="Arial"/>
      <w:b/>
      <w:color w:val="918585"/>
      <w:sz w:val="24"/>
    </w:rPr>
  </w:style>
  <w:style w:type="paragraph" w:styleId="Header">
    <w:name w:val="header"/>
    <w:basedOn w:val="Normal"/>
    <w:link w:val="HeaderChar"/>
    <w:rsid w:val="00884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310"/>
    <w:rPr>
      <w:rFonts w:ascii="Times New Roman" w:eastAsia="Times New Roman" w:hAnsi="Times New Roman" w:cs="Times New Roman"/>
      <w:sz w:val="16"/>
      <w:szCs w:val="20"/>
      <w:lang w:val="en-GB" w:eastAsia="en-US"/>
    </w:rPr>
  </w:style>
  <w:style w:type="paragraph" w:customStyle="1" w:styleId="Chapter">
    <w:name w:val="Chapter"/>
    <w:basedOn w:val="Normal"/>
    <w:rsid w:val="00884310"/>
    <w:pPr>
      <w:spacing w:before="240"/>
    </w:pPr>
    <w:rPr>
      <w:rFonts w:ascii="Times New Roman" w:hAnsi="Times New Roman"/>
      <w:smallCaps/>
      <w:spacing w:val="80"/>
      <w:sz w:val="28"/>
    </w:rPr>
  </w:style>
  <w:style w:type="paragraph" w:customStyle="1" w:styleId="InChapter">
    <w:name w:val="InChapter"/>
    <w:basedOn w:val="Heading3"/>
    <w:rsid w:val="00884310"/>
    <w:pPr>
      <w:spacing w:after="240"/>
      <w:outlineLvl w:val="9"/>
    </w:pPr>
    <w:rPr>
      <w:noProof/>
    </w:rPr>
  </w:style>
  <w:style w:type="paragraph" w:styleId="Index2">
    <w:name w:val="index 2"/>
    <w:basedOn w:val="Normal"/>
    <w:next w:val="Normal"/>
    <w:semiHidden/>
    <w:rsid w:val="00884310"/>
    <w:pPr>
      <w:tabs>
        <w:tab w:val="right" w:pos="4176"/>
      </w:tabs>
      <w:ind w:left="568" w:hanging="284"/>
    </w:pPr>
    <w:rPr>
      <w:rFonts w:ascii="Garamond" w:hAnsi="Garamond"/>
    </w:rPr>
  </w:style>
  <w:style w:type="paragraph" w:customStyle="1" w:styleId="Byline">
    <w:name w:val="Byline"/>
    <w:rsid w:val="00884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310"/>
    <w:pPr>
      <w:tabs>
        <w:tab w:val="clear" w:pos="3600"/>
        <w:tab w:val="clear" w:pos="3958"/>
      </w:tabs>
      <w:jc w:val="right"/>
    </w:pPr>
  </w:style>
  <w:style w:type="paragraph" w:styleId="Caption">
    <w:name w:val="caption"/>
    <w:basedOn w:val="BodyText"/>
    <w:next w:val="Normal"/>
    <w:qFormat/>
    <w:rsid w:val="00884310"/>
    <w:pPr>
      <w:framePr w:w="2268" w:hSpace="181" w:vSpace="181" w:wrap="around" w:vAnchor="text" w:hAnchor="page" w:x="1135" w:y="285" w:anchorLock="1"/>
    </w:pPr>
    <w:rPr>
      <w:i/>
    </w:rPr>
  </w:style>
  <w:style w:type="paragraph" w:customStyle="1" w:styleId="MiniTOCTitle">
    <w:name w:val="MiniTOCTitle"/>
    <w:basedOn w:val="Heading4"/>
    <w:rsid w:val="00884310"/>
    <w:pPr>
      <w:spacing w:before="240"/>
      <w:outlineLvl w:val="9"/>
    </w:pPr>
    <w:rPr>
      <w:noProof/>
      <w:sz w:val="24"/>
    </w:rPr>
  </w:style>
  <w:style w:type="paragraph" w:customStyle="1" w:styleId="MiniTOCItem">
    <w:name w:val="MiniTOCItem"/>
    <w:basedOn w:val="ListBullet"/>
    <w:rsid w:val="00884310"/>
    <w:pPr>
      <w:numPr>
        <w:numId w:val="0"/>
      </w:numPr>
      <w:tabs>
        <w:tab w:val="right" w:leader="dot" w:pos="6521"/>
      </w:tabs>
      <w:spacing w:before="0" w:after="0"/>
    </w:pPr>
  </w:style>
  <w:style w:type="paragraph" w:customStyle="1" w:styleId="TOFTitle">
    <w:name w:val="TOFTitle"/>
    <w:basedOn w:val="TOCTitle"/>
    <w:rsid w:val="00884310"/>
  </w:style>
  <w:style w:type="paragraph" w:styleId="TableofFigures">
    <w:name w:val="table of figures"/>
    <w:basedOn w:val="Normal"/>
    <w:next w:val="Normal"/>
    <w:semiHidden/>
    <w:rsid w:val="00884310"/>
    <w:pPr>
      <w:tabs>
        <w:tab w:val="right" w:leader="dot" w:pos="9072"/>
      </w:tabs>
      <w:ind w:left="970" w:hanging="403"/>
    </w:pPr>
    <w:rPr>
      <w:rFonts w:ascii="Times New Roman" w:hAnsi="Times New Roman"/>
      <w:b/>
    </w:rPr>
  </w:style>
  <w:style w:type="paragraph" w:styleId="ListNumber">
    <w:name w:val="List Number"/>
    <w:basedOn w:val="List"/>
    <w:rsid w:val="00884310"/>
    <w:pPr>
      <w:numPr>
        <w:numId w:val="14"/>
      </w:numPr>
      <w:tabs>
        <w:tab w:val="clear" w:pos="340"/>
      </w:tabs>
    </w:pPr>
  </w:style>
  <w:style w:type="character" w:customStyle="1" w:styleId="WingdingSymbols">
    <w:name w:val="Wingding Symbols"/>
    <w:rsid w:val="00884310"/>
    <w:rPr>
      <w:rFonts w:ascii="Wingdings" w:hAnsi="Wingdings"/>
    </w:rPr>
  </w:style>
  <w:style w:type="paragraph" w:customStyle="1" w:styleId="TableHeading">
    <w:name w:val="Table Heading"/>
    <w:basedOn w:val="HeadingBase"/>
    <w:rsid w:val="00884310"/>
    <w:pPr>
      <w:keepLines/>
      <w:pBdr>
        <w:bottom w:val="single" w:sz="6" w:space="1" w:color="918585"/>
      </w:pBdr>
      <w:spacing w:before="240"/>
    </w:pPr>
  </w:style>
  <w:style w:type="character" w:customStyle="1" w:styleId="HotSpot">
    <w:name w:val="HotSpot"/>
    <w:rsid w:val="00884310"/>
    <w:rPr>
      <w:color w:val="0033CC"/>
      <w:u w:val="none"/>
    </w:rPr>
  </w:style>
  <w:style w:type="paragraph" w:customStyle="1" w:styleId="BodyTextRight">
    <w:name w:val="Body Text Right"/>
    <w:basedOn w:val="BodyText"/>
    <w:rsid w:val="00884310"/>
    <w:pPr>
      <w:spacing w:before="0" w:after="0"/>
      <w:jc w:val="right"/>
    </w:pPr>
  </w:style>
  <w:style w:type="paragraph" w:styleId="Index3">
    <w:name w:val="index 3"/>
    <w:basedOn w:val="ListNumber2"/>
    <w:next w:val="Normal"/>
    <w:semiHidden/>
    <w:rsid w:val="00884310"/>
    <w:pPr>
      <w:numPr>
        <w:numId w:val="0"/>
      </w:numPr>
      <w:tabs>
        <w:tab w:val="right" w:leader="dot" w:pos="4176"/>
      </w:tabs>
    </w:pPr>
  </w:style>
  <w:style w:type="paragraph" w:styleId="ListNumber2">
    <w:name w:val="List Number 2"/>
    <w:basedOn w:val="List2"/>
    <w:rsid w:val="00884310"/>
    <w:pPr>
      <w:numPr>
        <w:numId w:val="9"/>
      </w:numPr>
      <w:tabs>
        <w:tab w:val="clear" w:pos="1060"/>
      </w:tabs>
    </w:pPr>
  </w:style>
  <w:style w:type="paragraph" w:customStyle="1" w:styleId="MarginNote">
    <w:name w:val="Margin Note"/>
    <w:basedOn w:val="BodyText"/>
    <w:rsid w:val="00884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310"/>
    <w:rPr>
      <w:sz w:val="32"/>
    </w:rPr>
  </w:style>
  <w:style w:type="paragraph" w:customStyle="1" w:styleId="HeadingProcedure">
    <w:name w:val="Heading Procedure"/>
    <w:basedOn w:val="HeadingBase"/>
    <w:next w:val="Normal"/>
    <w:rsid w:val="00884310"/>
    <w:pPr>
      <w:tabs>
        <w:tab w:val="left" w:pos="0"/>
      </w:tabs>
      <w:spacing w:before="120" w:after="60"/>
    </w:pPr>
    <w:rPr>
      <w:i/>
      <w:color w:val="918585"/>
      <w:sz w:val="22"/>
    </w:rPr>
  </w:style>
  <w:style w:type="paragraph" w:customStyle="1" w:styleId="TableBodyText">
    <w:name w:val="Table Body Text"/>
    <w:basedOn w:val="BodyText"/>
    <w:rsid w:val="00884310"/>
    <w:pPr>
      <w:spacing w:before="60" w:after="60"/>
    </w:pPr>
  </w:style>
  <w:style w:type="paragraph" w:styleId="ListContinue">
    <w:name w:val="List Continue"/>
    <w:basedOn w:val="List"/>
    <w:rsid w:val="00884310"/>
    <w:pPr>
      <w:ind w:firstLine="0"/>
    </w:pPr>
  </w:style>
  <w:style w:type="paragraph" w:customStyle="1" w:styleId="ListNote">
    <w:name w:val="List Note"/>
    <w:basedOn w:val="List"/>
    <w:rsid w:val="00884310"/>
    <w:pPr>
      <w:pBdr>
        <w:top w:val="single" w:sz="6" w:space="2" w:color="918585"/>
        <w:bottom w:val="single" w:sz="6" w:space="2" w:color="918585"/>
      </w:pBdr>
      <w:tabs>
        <w:tab w:val="left" w:pos="1021"/>
      </w:tabs>
      <w:ind w:firstLine="0"/>
    </w:pPr>
  </w:style>
  <w:style w:type="paragraph" w:customStyle="1" w:styleId="Warning">
    <w:name w:val="Warning"/>
    <w:basedOn w:val="BodyText"/>
    <w:rsid w:val="00884310"/>
    <w:pPr>
      <w:shd w:val="clear" w:color="auto" w:fill="D9D9D9"/>
      <w:tabs>
        <w:tab w:val="left" w:pos="992"/>
      </w:tabs>
      <w:ind w:left="119" w:right="119"/>
    </w:pPr>
    <w:rPr>
      <w:sz w:val="20"/>
    </w:rPr>
  </w:style>
  <w:style w:type="paragraph" w:customStyle="1" w:styleId="MarginIcons">
    <w:name w:val="Margin Icons"/>
    <w:basedOn w:val="BodyText"/>
    <w:rsid w:val="00884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310"/>
    <w:rPr>
      <w:rFonts w:ascii="Courier New" w:hAnsi="Courier New"/>
    </w:rPr>
  </w:style>
  <w:style w:type="paragraph" w:customStyle="1" w:styleId="NoteBullet">
    <w:name w:val="Note Bullet"/>
    <w:basedOn w:val="Note"/>
    <w:rsid w:val="00884310"/>
    <w:pPr>
      <w:tabs>
        <w:tab w:val="clear" w:pos="680"/>
      </w:tabs>
      <w:spacing w:before="60" w:after="60"/>
    </w:pPr>
  </w:style>
  <w:style w:type="paragraph" w:customStyle="1" w:styleId="SubHeading2">
    <w:name w:val="SubHeading2"/>
    <w:basedOn w:val="HeadingBase"/>
    <w:rsid w:val="00884310"/>
    <w:pPr>
      <w:spacing w:before="240" w:after="60"/>
    </w:pPr>
    <w:rPr>
      <w:sz w:val="20"/>
    </w:rPr>
  </w:style>
  <w:style w:type="paragraph" w:customStyle="1" w:styleId="SubHeading1">
    <w:name w:val="SubHeading1"/>
    <w:basedOn w:val="HeadingBase"/>
    <w:rsid w:val="00884310"/>
    <w:pPr>
      <w:spacing w:before="240" w:after="60"/>
    </w:pPr>
    <w:rPr>
      <w:color w:val="918585"/>
      <w:sz w:val="22"/>
    </w:rPr>
  </w:style>
  <w:style w:type="paragraph" w:customStyle="1" w:styleId="SideHeading">
    <w:name w:val="Side Heading"/>
    <w:basedOn w:val="HeadingBase"/>
    <w:rsid w:val="00884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310"/>
    <w:pPr>
      <w:numPr>
        <w:numId w:val="10"/>
      </w:numPr>
    </w:pPr>
  </w:style>
  <w:style w:type="paragraph" w:styleId="PlainText">
    <w:name w:val="Plain Text"/>
    <w:basedOn w:val="Normal"/>
    <w:link w:val="PlainTextChar"/>
    <w:rsid w:val="00884310"/>
    <w:rPr>
      <w:sz w:val="20"/>
    </w:rPr>
  </w:style>
  <w:style w:type="character" w:customStyle="1" w:styleId="PlainTextChar">
    <w:name w:val="Plain Text Char"/>
    <w:basedOn w:val="DefaultParagraphFont"/>
    <w:link w:val="PlainText"/>
    <w:rsid w:val="00884310"/>
    <w:rPr>
      <w:rFonts w:ascii="Courier New" w:eastAsia="Times New Roman" w:hAnsi="Courier New" w:cs="Times New Roman"/>
      <w:sz w:val="20"/>
      <w:szCs w:val="20"/>
      <w:lang w:eastAsia="en-US"/>
    </w:rPr>
  </w:style>
  <w:style w:type="character" w:customStyle="1" w:styleId="MenuOption">
    <w:name w:val="Menu Option"/>
    <w:basedOn w:val="DefaultParagraphFont"/>
    <w:rsid w:val="00884310"/>
    <w:rPr>
      <w:b/>
      <w:smallCaps/>
    </w:rPr>
  </w:style>
  <w:style w:type="paragraph" w:customStyle="1" w:styleId="TableListNumber">
    <w:name w:val="Table List Number"/>
    <w:basedOn w:val="ListNumber"/>
    <w:rsid w:val="00884310"/>
    <w:pPr>
      <w:numPr>
        <w:numId w:val="0"/>
      </w:numPr>
    </w:pPr>
  </w:style>
  <w:style w:type="paragraph" w:styleId="TOC4">
    <w:name w:val="toc 4"/>
    <w:basedOn w:val="TOCBase"/>
    <w:next w:val="Normal"/>
    <w:semiHidden/>
    <w:rsid w:val="00884310"/>
    <w:pPr>
      <w:tabs>
        <w:tab w:val="right" w:leader="dot" w:pos="9071"/>
      </w:tabs>
      <w:ind w:left="1701"/>
    </w:pPr>
  </w:style>
  <w:style w:type="paragraph" w:customStyle="1" w:styleId="ListAlpha">
    <w:name w:val="List Alpha"/>
    <w:basedOn w:val="List"/>
    <w:rsid w:val="00884310"/>
    <w:pPr>
      <w:numPr>
        <w:numId w:val="8"/>
      </w:numPr>
    </w:pPr>
  </w:style>
  <w:style w:type="paragraph" w:customStyle="1" w:styleId="ListAlpha2">
    <w:name w:val="List Alpha 2"/>
    <w:basedOn w:val="List2"/>
    <w:rsid w:val="00884310"/>
    <w:pPr>
      <w:numPr>
        <w:numId w:val="7"/>
      </w:numPr>
    </w:pPr>
  </w:style>
  <w:style w:type="paragraph" w:styleId="List2">
    <w:name w:val="List 2"/>
    <w:basedOn w:val="BodyText"/>
    <w:rsid w:val="00884310"/>
    <w:pPr>
      <w:tabs>
        <w:tab w:val="left" w:pos="680"/>
      </w:tabs>
      <w:spacing w:before="60" w:after="60"/>
      <w:ind w:left="680" w:hanging="340"/>
    </w:pPr>
  </w:style>
  <w:style w:type="paragraph" w:styleId="List3">
    <w:name w:val="List 3"/>
    <w:basedOn w:val="BodyText"/>
    <w:rsid w:val="00884310"/>
    <w:pPr>
      <w:tabs>
        <w:tab w:val="left" w:pos="1021"/>
      </w:tabs>
      <w:spacing w:before="60" w:after="60"/>
      <w:ind w:left="1020" w:hanging="340"/>
    </w:pPr>
  </w:style>
  <w:style w:type="paragraph" w:styleId="List4">
    <w:name w:val="List 4"/>
    <w:basedOn w:val="BodyText"/>
    <w:rsid w:val="00884310"/>
    <w:pPr>
      <w:tabs>
        <w:tab w:val="left" w:pos="1361"/>
      </w:tabs>
      <w:spacing w:before="60" w:after="60"/>
      <w:ind w:left="1361" w:hanging="340"/>
    </w:pPr>
  </w:style>
  <w:style w:type="paragraph" w:styleId="List5">
    <w:name w:val="List 5"/>
    <w:basedOn w:val="BodyText"/>
    <w:rsid w:val="00884310"/>
    <w:pPr>
      <w:tabs>
        <w:tab w:val="left" w:pos="1701"/>
      </w:tabs>
      <w:spacing w:before="60" w:after="60"/>
      <w:ind w:left="1701" w:hanging="340"/>
    </w:pPr>
  </w:style>
  <w:style w:type="paragraph" w:styleId="ListBullet3">
    <w:name w:val="List Bullet 3"/>
    <w:basedOn w:val="List3"/>
    <w:rsid w:val="00884310"/>
    <w:pPr>
      <w:numPr>
        <w:numId w:val="13"/>
      </w:numPr>
      <w:tabs>
        <w:tab w:val="clear" w:pos="1021"/>
      </w:tabs>
      <w:ind w:left="1037" w:hanging="357"/>
    </w:pPr>
  </w:style>
  <w:style w:type="paragraph" w:styleId="ListBullet4">
    <w:name w:val="List Bullet 4"/>
    <w:basedOn w:val="List4"/>
    <w:rsid w:val="00884310"/>
    <w:pPr>
      <w:numPr>
        <w:numId w:val="2"/>
      </w:numPr>
      <w:tabs>
        <w:tab w:val="clear" w:pos="1361"/>
      </w:tabs>
    </w:pPr>
  </w:style>
  <w:style w:type="paragraph" w:styleId="ListBullet5">
    <w:name w:val="List Bullet 5"/>
    <w:basedOn w:val="List5"/>
    <w:rsid w:val="00884310"/>
    <w:pPr>
      <w:numPr>
        <w:numId w:val="3"/>
      </w:numPr>
    </w:pPr>
  </w:style>
  <w:style w:type="paragraph" w:styleId="ListContinue2">
    <w:name w:val="List Continue 2"/>
    <w:basedOn w:val="List2"/>
    <w:rsid w:val="00884310"/>
    <w:pPr>
      <w:ind w:firstLine="0"/>
    </w:pPr>
  </w:style>
  <w:style w:type="paragraph" w:styleId="ListContinue3">
    <w:name w:val="List Continue 3"/>
    <w:basedOn w:val="List3"/>
    <w:rsid w:val="00884310"/>
    <w:pPr>
      <w:ind w:left="1021" w:firstLine="0"/>
    </w:pPr>
  </w:style>
  <w:style w:type="paragraph" w:styleId="ListContinue4">
    <w:name w:val="List Continue 4"/>
    <w:basedOn w:val="List4"/>
    <w:rsid w:val="00884310"/>
    <w:pPr>
      <w:ind w:firstLine="0"/>
    </w:pPr>
  </w:style>
  <w:style w:type="paragraph" w:styleId="ListContinue5">
    <w:name w:val="List Continue 5"/>
    <w:basedOn w:val="List5"/>
    <w:rsid w:val="00884310"/>
    <w:pPr>
      <w:ind w:firstLine="0"/>
    </w:pPr>
  </w:style>
  <w:style w:type="paragraph" w:styleId="ListNumber3">
    <w:name w:val="List Number 3"/>
    <w:basedOn w:val="List3"/>
    <w:rsid w:val="00884310"/>
    <w:pPr>
      <w:numPr>
        <w:numId w:val="4"/>
      </w:numPr>
    </w:pPr>
  </w:style>
  <w:style w:type="paragraph" w:styleId="ListNumber4">
    <w:name w:val="List Number 4"/>
    <w:basedOn w:val="List4"/>
    <w:rsid w:val="00884310"/>
    <w:pPr>
      <w:numPr>
        <w:numId w:val="5"/>
      </w:numPr>
    </w:pPr>
  </w:style>
  <w:style w:type="paragraph" w:styleId="ListNumber5">
    <w:name w:val="List Number 5"/>
    <w:basedOn w:val="List5"/>
    <w:rsid w:val="00884310"/>
    <w:pPr>
      <w:numPr>
        <w:numId w:val="6"/>
      </w:numPr>
    </w:pPr>
  </w:style>
  <w:style w:type="paragraph" w:styleId="BlockText">
    <w:name w:val="Block Text"/>
    <w:basedOn w:val="Normal"/>
    <w:rsid w:val="00884310"/>
    <w:pPr>
      <w:spacing w:after="120"/>
      <w:ind w:left="1440" w:right="1440"/>
    </w:pPr>
  </w:style>
  <w:style w:type="character" w:customStyle="1" w:styleId="Subscript">
    <w:name w:val="Subscript"/>
    <w:basedOn w:val="DefaultParagraphFont"/>
    <w:rsid w:val="00884310"/>
    <w:rPr>
      <w:sz w:val="16"/>
      <w:vertAlign w:val="subscript"/>
    </w:rPr>
  </w:style>
  <w:style w:type="character" w:customStyle="1" w:styleId="Superscript">
    <w:name w:val="Superscript"/>
    <w:basedOn w:val="DefaultParagraphFont"/>
    <w:rsid w:val="00884310"/>
    <w:rPr>
      <w:sz w:val="16"/>
      <w:vertAlign w:val="superscript"/>
    </w:rPr>
  </w:style>
  <w:style w:type="character" w:customStyle="1" w:styleId="Symbols">
    <w:name w:val="Symbols"/>
    <w:basedOn w:val="DefaultParagraphFont"/>
    <w:rsid w:val="00884310"/>
    <w:rPr>
      <w:rFonts w:ascii="Symbol" w:hAnsi="Symbol"/>
    </w:rPr>
  </w:style>
  <w:style w:type="character" w:customStyle="1" w:styleId="MenuOptions">
    <w:name w:val="Menu Options"/>
    <w:basedOn w:val="DefaultParagraphFont"/>
    <w:rsid w:val="00884310"/>
    <w:rPr>
      <w:rFonts w:ascii="Arial Narrow" w:hAnsi="Arial Narrow"/>
      <w:smallCaps/>
    </w:rPr>
  </w:style>
  <w:style w:type="character" w:customStyle="1" w:styleId="Buttons">
    <w:name w:val="Buttons"/>
    <w:basedOn w:val="DefaultParagraphFont"/>
    <w:rsid w:val="00884310"/>
    <w:rPr>
      <w:b/>
    </w:rPr>
  </w:style>
  <w:style w:type="character" w:customStyle="1" w:styleId="Underlined">
    <w:name w:val="Underlined"/>
    <w:basedOn w:val="DefaultParagraphFont"/>
    <w:rsid w:val="00884310"/>
    <w:rPr>
      <w:u w:val="single"/>
    </w:rPr>
  </w:style>
  <w:style w:type="paragraph" w:customStyle="1" w:styleId="TableBodyTextRight">
    <w:name w:val="Table Body Text Right"/>
    <w:basedOn w:val="TableBodyText"/>
    <w:rsid w:val="00884310"/>
    <w:pPr>
      <w:widowControl w:val="0"/>
      <w:autoSpaceDE w:val="0"/>
      <w:autoSpaceDN w:val="0"/>
      <w:adjustRightInd w:val="0"/>
      <w:jc w:val="right"/>
    </w:pPr>
    <w:rPr>
      <w:rFonts w:cs="Arial"/>
      <w:szCs w:val="18"/>
    </w:rPr>
  </w:style>
  <w:style w:type="paragraph" w:customStyle="1" w:styleId="CopyrightText">
    <w:name w:val="Copyright Text"/>
    <w:basedOn w:val="BodyText"/>
    <w:rsid w:val="00884310"/>
    <w:rPr>
      <w:sz w:val="18"/>
    </w:rPr>
  </w:style>
  <w:style w:type="paragraph" w:customStyle="1" w:styleId="BodySmallRight">
    <w:name w:val="Body Small Right"/>
    <w:basedOn w:val="BodyTextRight"/>
    <w:rsid w:val="00884310"/>
    <w:rPr>
      <w:sz w:val="18"/>
      <w:szCs w:val="18"/>
    </w:rPr>
  </w:style>
  <w:style w:type="paragraph" w:customStyle="1" w:styleId="MarginEdition">
    <w:name w:val="Margin Edition"/>
    <w:basedOn w:val="MarginNote"/>
    <w:rsid w:val="00884310"/>
    <w:pPr>
      <w:spacing w:before="0" w:after="0"/>
    </w:pPr>
    <w:rPr>
      <w:rFonts w:ascii="Times New Roman" w:hAnsi="Times New Roman"/>
      <w:color w:val="999999"/>
    </w:rPr>
  </w:style>
  <w:style w:type="paragraph" w:customStyle="1" w:styleId="Spacer">
    <w:name w:val="Spacer"/>
    <w:basedOn w:val="Normal"/>
    <w:rsid w:val="00884310"/>
    <w:rPr>
      <w:sz w:val="2"/>
      <w:szCs w:val="2"/>
    </w:rPr>
  </w:style>
  <w:style w:type="character" w:customStyle="1" w:styleId="Small">
    <w:name w:val="Small"/>
    <w:basedOn w:val="DefaultParagraphFont"/>
    <w:rsid w:val="00884310"/>
    <w:rPr>
      <w:sz w:val="16"/>
    </w:rPr>
  </w:style>
  <w:style w:type="paragraph" w:customStyle="1" w:styleId="WideTable">
    <w:name w:val="Wide Table"/>
    <w:basedOn w:val="Normal"/>
    <w:rsid w:val="00884310"/>
    <w:pPr>
      <w:ind w:left="-1418"/>
    </w:pPr>
    <w:rPr>
      <w:sz w:val="2"/>
      <w:szCs w:val="2"/>
    </w:rPr>
  </w:style>
  <w:style w:type="character" w:styleId="PageNumber">
    <w:name w:val="page number"/>
    <w:basedOn w:val="DefaultParagraphFont"/>
    <w:rsid w:val="00884310"/>
  </w:style>
  <w:style w:type="paragraph" w:styleId="Quote">
    <w:name w:val="Quote"/>
    <w:basedOn w:val="Heading1"/>
    <w:link w:val="QuoteChar"/>
    <w:qFormat/>
    <w:rsid w:val="00884310"/>
    <w:rPr>
      <w:b w:val="0"/>
      <w:sz w:val="72"/>
      <w:szCs w:val="72"/>
      <w:lang w:val="en-NZ"/>
    </w:rPr>
  </w:style>
  <w:style w:type="character" w:customStyle="1" w:styleId="QuoteChar">
    <w:name w:val="Quote Char"/>
    <w:basedOn w:val="DefaultParagraphFont"/>
    <w:link w:val="Quote"/>
    <w:rsid w:val="00884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310"/>
    <w:pPr>
      <w:pageBreakBefore/>
    </w:pPr>
  </w:style>
  <w:style w:type="paragraph" w:customStyle="1" w:styleId="Border">
    <w:name w:val="Border"/>
    <w:basedOn w:val="Normal"/>
    <w:qFormat/>
    <w:rsid w:val="00884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310"/>
    <w:rPr>
      <w:b/>
      <w:bCs/>
      <w:i/>
      <w:iCs/>
      <w:color w:val="auto"/>
    </w:rPr>
  </w:style>
  <w:style w:type="paragraph" w:styleId="IntenseQuote">
    <w:name w:val="Intense Quote"/>
    <w:basedOn w:val="Normal"/>
    <w:next w:val="Normal"/>
    <w:link w:val="IntenseQuoteChar"/>
    <w:uiPriority w:val="30"/>
    <w:qFormat/>
    <w:rsid w:val="00884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310"/>
    <w:rPr>
      <w:smallCaps/>
      <w:color w:val="auto"/>
      <w:u w:val="single"/>
    </w:rPr>
  </w:style>
  <w:style w:type="character" w:styleId="IntenseReference">
    <w:name w:val="Intense Reference"/>
    <w:basedOn w:val="DefaultParagraphFont"/>
    <w:uiPriority w:val="32"/>
    <w:qFormat/>
    <w:rsid w:val="00884310"/>
    <w:rPr>
      <w:b/>
      <w:bCs/>
      <w:smallCaps/>
      <w:color w:val="auto"/>
      <w:spacing w:val="5"/>
      <w:u w:val="single"/>
    </w:rPr>
  </w:style>
  <w:style w:type="paragraph" w:customStyle="1" w:styleId="2ColumnHeading">
    <w:name w:val="2Column Heading"/>
    <w:basedOn w:val="BodyText"/>
    <w:qFormat/>
    <w:rsid w:val="00884310"/>
    <w:pPr>
      <w:spacing w:after="60"/>
      <w:ind w:left="-2268"/>
    </w:pPr>
    <w:rPr>
      <w:b/>
    </w:rPr>
  </w:style>
  <w:style w:type="paragraph" w:customStyle="1" w:styleId="Heading1TOC">
    <w:name w:val="Heading1 TOC"/>
    <w:basedOn w:val="Normal"/>
    <w:qFormat/>
    <w:rsid w:val="00884310"/>
    <w:pPr>
      <w:spacing w:before="240" w:after="120"/>
    </w:pPr>
    <w:rPr>
      <w:rFonts w:ascii="Times New Roman" w:hAnsi="Times New Roman"/>
      <w:b/>
      <w:sz w:val="32"/>
    </w:rPr>
  </w:style>
  <w:style w:type="paragraph" w:customStyle="1" w:styleId="Heading2TOC">
    <w:name w:val="Heading2 TOC"/>
    <w:basedOn w:val="Normal"/>
    <w:qFormat/>
    <w:rsid w:val="00884310"/>
    <w:pPr>
      <w:spacing w:before="240" w:after="60"/>
    </w:pPr>
    <w:rPr>
      <w:rFonts w:ascii="Times New Roman" w:hAnsi="Times New Roman"/>
      <w:b/>
      <w:sz w:val="28"/>
    </w:rPr>
  </w:style>
  <w:style w:type="character" w:customStyle="1" w:styleId="Underline">
    <w:name w:val="Underline"/>
    <w:basedOn w:val="DefaultParagraphFont"/>
    <w:qFormat/>
    <w:rsid w:val="00884310"/>
    <w:rPr>
      <w:u w:val="single"/>
    </w:rPr>
  </w:style>
  <w:style w:type="character" w:customStyle="1" w:styleId="BoldandItalics">
    <w:name w:val="Bold and Italics"/>
    <w:qFormat/>
    <w:rsid w:val="00884310"/>
    <w:rPr>
      <w:b/>
      <w:i/>
      <w:u w:val="none"/>
    </w:rPr>
  </w:style>
  <w:style w:type="paragraph" w:styleId="BalloonText">
    <w:name w:val="Balloon Text"/>
    <w:basedOn w:val="Normal"/>
    <w:link w:val="BalloonTextChar"/>
    <w:rsid w:val="00884310"/>
    <w:rPr>
      <w:rFonts w:ascii="Tahoma" w:hAnsi="Tahoma" w:cs="Tahoma"/>
      <w:sz w:val="16"/>
      <w:szCs w:val="16"/>
    </w:rPr>
  </w:style>
  <w:style w:type="character" w:customStyle="1" w:styleId="BalloonTextChar">
    <w:name w:val="Balloon Text Char"/>
    <w:basedOn w:val="DefaultParagraphFont"/>
    <w:link w:val="BalloonText"/>
    <w:rsid w:val="00884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310"/>
    <w:rPr>
      <w:b/>
      <w:color w:val="660033"/>
      <w:spacing w:val="0"/>
    </w:rPr>
  </w:style>
  <w:style w:type="paragraph" w:customStyle="1" w:styleId="Nameditemlist">
    <w:name w:val="Named item list"/>
    <w:basedOn w:val="BodyText"/>
    <w:qFormat/>
    <w:rsid w:val="00884310"/>
    <w:pPr>
      <w:tabs>
        <w:tab w:val="left" w:pos="2835"/>
      </w:tabs>
      <w:ind w:left="2835" w:hanging="2835"/>
    </w:pPr>
  </w:style>
  <w:style w:type="paragraph" w:customStyle="1" w:styleId="BodyTextnopadding">
    <w:name w:val="Body Text no padding"/>
    <w:basedOn w:val="BodyText"/>
    <w:qFormat/>
    <w:rsid w:val="00884310"/>
    <w:pPr>
      <w:spacing w:before="0" w:after="0"/>
    </w:pPr>
  </w:style>
  <w:style w:type="paragraph" w:customStyle="1" w:styleId="BodyTextBold">
    <w:name w:val="Body Text Bold"/>
    <w:basedOn w:val="BodyText"/>
    <w:qFormat/>
    <w:rsid w:val="00884310"/>
    <w:rPr>
      <w:b/>
    </w:rPr>
  </w:style>
  <w:style w:type="character" w:styleId="Hyperlink">
    <w:name w:val="Hyperlink"/>
    <w:basedOn w:val="DefaultParagraphFont"/>
    <w:uiPriority w:val="99"/>
    <w:unhideWhenUsed/>
    <w:rsid w:val="005F0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3848</Characters>
  <Application>Microsoft Office Word</Application>
  <DocSecurity>0</DocSecurity>
  <Lines>128</Lines>
  <Paragraphs>75</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CHCEDS026 Deliver elements of teaching and learning programs</dc:title>
  <dc:subject>Approved</dc:subject>
  <dc:creator>SkillsIQ</dc:creator>
  <cp:keywords>Release: 2</cp:keywords>
  <dc:description>Review Date: 12 April 2008</dc:description>
  <cp:lastModifiedBy>HSD_TPCMSd.prod</cp:lastModifiedBy>
  <cp:revision>3</cp:revision>
  <dcterms:created xsi:type="dcterms:W3CDTF">2022-04-28T09:05:00Z</dcterms:created>
  <dcterms:modified xsi:type="dcterms:W3CDTF">2022-04-28T09:05:00Z</dcterms:modified>
</cp:coreProperties>
</file>