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9A9" w:rsidP="005969A9">
      <w:pPr>
        <w:pStyle w:val="Title"/>
      </w:pPr>
      <w:r>
        <w:fldChar w:fldCharType="begin"/>
      </w:r>
      <w:r>
        <w:instrText xml:space="preserve"> TITLE   \* MERGEFORMAT </w:instrText>
      </w:r>
      <w:r>
        <w:fldChar w:fldCharType="separate"/>
      </w:r>
      <w:r>
        <w:t>CHCEDS026 Deliver elements of teaching and learning programs</w:t>
      </w:r>
      <w:r>
        <w:fldChar w:fldCharType="end"/>
      </w:r>
    </w:p>
    <w:p w:rsidR="005969A9" w:rsidP="005969A9">
      <w:pPr>
        <w:pStyle w:val="Version"/>
        <w:sectPr w:rsidSect="00F078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7807" w:rsidP="00F07807">
      <w:pPr>
        <w:pStyle w:val="SuperHeading"/>
      </w:pPr>
      <w:r w:rsidRPr="00F07807">
        <w:t>CHCEDS026 Deliver elements of teaching and learning programs</w:t>
      </w:r>
    </w:p>
    <w:p w:rsidR="00000000" w:rsidRPr="00F07807" w:rsidP="00F07807">
      <w:pPr>
        <w:pStyle w:val="Heading1"/>
      </w:pPr>
      <w:bookmarkStart w:id="1" w:name="O_739592"/>
      <w:bookmarkEnd w:id="1"/>
      <w:r w:rsidRPr="00F07807">
        <w:t>Modification History</w:t>
      </w:r>
    </w:p>
    <w:tbl>
      <w:tblPr>
        <w:tblW w:w="0" w:type="auto"/>
        <w:tblLayout w:type="fixed"/>
        <w:tblCellMar>
          <w:left w:w="62" w:type="dxa"/>
          <w:right w:w="62" w:type="dxa"/>
        </w:tblCellMar>
        <w:tblLook w:val="0000"/>
      </w:tblPr>
      <w:tblGrid>
        <w:gridCol w:w="3060"/>
        <w:gridCol w:w="6074"/>
      </w:tblGrid>
      <w:tr w:rsidTr="00F0780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07807" w:rsidP="00F07807">
            <w:pPr>
              <w:pStyle w:val="BodyText"/>
            </w:pPr>
            <w:r w:rsidRPr="00F0780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7807">
            <w:pPr>
              <w:pStyle w:val="BodyText"/>
              <w:rPr>
                <w:lang w:val="en-NZ"/>
              </w:rPr>
            </w:pPr>
            <w:r w:rsidRPr="00F07807">
              <w:rPr>
                <w:rStyle w:val="SpecialBold"/>
              </w:rPr>
              <w:t>Comments</w:t>
            </w:r>
          </w:p>
        </w:tc>
      </w:tr>
      <w:tr w:rsidTr="00F0780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7807">
            <w:pPr>
              <w:pStyle w:val="BodyText"/>
              <w:rPr>
                <w:lang w:val="en-NZ"/>
              </w:rPr>
            </w:pPr>
            <w:r w:rsidRPr="00F0780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07807" w:rsidP="00F07807">
            <w:pPr>
              <w:pStyle w:val="BodyText"/>
            </w:pPr>
            <w:r w:rsidRPr="00F07807">
              <w:t>Updated:</w:t>
            </w:r>
          </w:p>
          <w:p w:rsidR="00000000" w:rsidRPr="00F07807" w:rsidP="00F07807">
            <w:pPr>
              <w:pStyle w:val="ListBullet"/>
            </w:pPr>
            <w:r w:rsidRPr="00F07807">
              <w:t>assessor requirements statement</w:t>
            </w:r>
          </w:p>
          <w:p w:rsidR="00000000" w:rsidRPr="00F07807" w:rsidP="00F07807">
            <w:pPr>
              <w:pStyle w:val="ListBullet"/>
            </w:pPr>
            <w:r w:rsidRPr="00F07807">
              <w:t>foundation skills lead in statement</w:t>
            </w:r>
          </w:p>
          <w:p w:rsidR="00000000" w:rsidRPr="00F07807" w:rsidP="00F07807">
            <w:pPr>
              <w:pStyle w:val="ListBullet"/>
            </w:pPr>
            <w:r w:rsidRPr="00F07807">
              <w:t>licensing statement</w:t>
            </w:r>
          </w:p>
          <w:p w:rsidR="00000000" w:rsidRPr="00F07807" w:rsidP="00F07807">
            <w:pPr>
              <w:pStyle w:val="ListBullet"/>
            </w:pPr>
            <w:r w:rsidRPr="00F07807">
              <w:t>modification history to reflect 2012 standards</w:t>
            </w:r>
          </w:p>
          <w:p w:rsidR="00000000" w:rsidP="00F07807">
            <w:pPr>
              <w:pStyle w:val="BodyText"/>
              <w:rPr>
                <w:lang w:val="en-NZ"/>
              </w:rPr>
            </w:pPr>
            <w:r w:rsidRPr="00F07807">
              <w:t>Equivalent outcome.</w:t>
            </w:r>
          </w:p>
        </w:tc>
      </w:tr>
      <w:tr w:rsidTr="00F0780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7807">
            <w:pPr>
              <w:pStyle w:val="BodyText"/>
              <w:rPr>
                <w:lang w:val="en-NZ"/>
              </w:rPr>
            </w:pPr>
            <w:r w:rsidRPr="00F0780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07807" w:rsidP="00F07807">
            <w:pPr>
              <w:pStyle w:val="BodyText"/>
            </w:pPr>
            <w:r w:rsidRPr="00F07807">
              <w:t xml:space="preserve">This version was released in </w:t>
            </w:r>
            <w:r w:rsidRPr="00F07807">
              <w:rPr>
                <w:rStyle w:val="Emphasis"/>
              </w:rPr>
              <w:t>CHC Community Services Training Package release 1.0</w:t>
            </w:r>
            <w:r w:rsidRPr="00F07807">
              <w:t xml:space="preserve"> and meets the requirements of the 2012 Standards for Training Packages.</w:t>
            </w:r>
          </w:p>
          <w:p w:rsidR="00000000" w:rsidRPr="00F07807" w:rsidP="00F07807">
            <w:pPr>
              <w:pStyle w:val="BodyText"/>
            </w:pPr>
            <w:r w:rsidRPr="00F07807">
              <w:t xml:space="preserve">Significant changes to elements and performance criteria. </w:t>
            </w:r>
          </w:p>
          <w:p w:rsidR="00000000" w:rsidRPr="00F07807" w:rsidP="00F07807">
            <w:pPr>
              <w:pStyle w:val="BodyText"/>
            </w:pPr>
            <w:r w:rsidRPr="00F07807">
              <w:t>New evidence requirements for assessment.</w:t>
            </w:r>
          </w:p>
        </w:tc>
      </w:tr>
    </w:tbl>
    <w:p w:rsidR="00000000" w:rsidRPr="00F07807" w:rsidP="00F07807">
      <w:pPr>
        <w:pStyle w:val="BodyText"/>
      </w:pPr>
    </w:p>
    <w:p w:rsidR="00000000" w:rsidRPr="00F07807" w:rsidP="00F07807">
      <w:pPr>
        <w:pStyle w:val="AllowPageBreak"/>
      </w:pPr>
    </w:p>
    <w:p w:rsidR="00000000" w:rsidRPr="00F07807" w:rsidP="00F07807">
      <w:pPr>
        <w:pStyle w:val="Heading1"/>
      </w:pPr>
      <w:bookmarkStart w:id="2" w:name="O_739591"/>
      <w:bookmarkEnd w:id="2"/>
      <w:r w:rsidRPr="00F07807">
        <w:t>Application</w:t>
      </w:r>
    </w:p>
    <w:p w:rsidR="00000000" w:rsidRPr="00F07807" w:rsidP="005969A9">
      <w:pPr>
        <w:pStyle w:val="BodyText"/>
      </w:pPr>
      <w:r w:rsidRPr="00F07807">
        <w:t xml:space="preserve">This unit describes the skills and knowledge required by education support workers to deliver delegated structured learning activities to students. </w:t>
      </w:r>
    </w:p>
    <w:p w:rsidR="005969A9" w:rsidP="005969A9">
      <w:pPr>
        <w:pStyle w:val="BodyText"/>
      </w:pPr>
      <w:r w:rsidRPr="00F07807">
        <w:t xml:space="preserve">This unit applies to education support work in a variety of contexts and the </w:t>
      </w:r>
      <w:r w:rsidRPr="00F07807">
        <w:t>work is to be undertaken with appropriate guidance, support and supervision by a nominated teacher or other education professional.</w:t>
      </w:r>
    </w:p>
    <w:p w:rsidR="005969A9" w:rsidRPr="005969A9" w:rsidP="005969A9">
      <w:pPr>
        <w:pStyle w:val="BodyText"/>
        <w:rPr>
          <w:i/>
        </w:rPr>
      </w:pPr>
      <w:r w:rsidRPr="005969A9">
        <w:rPr>
          <w:rStyle w:val="Emphasis"/>
        </w:rPr>
        <w:t>The skills in this unit must be applied in accordance with Commonwealth and State/Territory legislation, Australian/New Ze</w:t>
      </w:r>
      <w:r w:rsidRPr="005969A9">
        <w:rPr>
          <w:rStyle w:val="Emphasis"/>
        </w:rPr>
        <w:t>aland standards and industry codes of practice</w:t>
      </w:r>
      <w:r w:rsidRPr="005969A9">
        <w:rPr>
          <w:i/>
        </w:rPr>
        <w:t>.</w:t>
      </w:r>
    </w:p>
    <w:p w:rsidR="00000000" w:rsidRPr="00F07807" w:rsidP="00F07807">
      <w:pPr>
        <w:pStyle w:val="Heading1"/>
      </w:pPr>
      <w:bookmarkStart w:id="3" w:name="O_739590"/>
      <w:bookmarkEnd w:id="3"/>
      <w:r w:rsidRPr="00F07807">
        <w:t>Elements and Performance Criteria</w:t>
      </w:r>
    </w:p>
    <w:tbl>
      <w:tblPr>
        <w:tblW w:w="0" w:type="auto"/>
        <w:tblLayout w:type="fixed"/>
        <w:tblCellMar>
          <w:left w:w="62" w:type="dxa"/>
          <w:right w:w="62" w:type="dxa"/>
        </w:tblCellMar>
        <w:tblLook w:val="0000"/>
      </w:tblPr>
      <w:tblGrid>
        <w:gridCol w:w="3261"/>
        <w:gridCol w:w="5702"/>
      </w:tblGrid>
      <w:tr w:rsidTr="005969A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r w:rsidRPr="00F07807">
              <w:rPr>
                <w:rStyle w:val="SpecialBold"/>
              </w:rPr>
              <w:t>PERFORMANCE CRITERIA</w:t>
            </w:r>
          </w:p>
        </w:tc>
      </w:tr>
      <w:tr w:rsidTr="005969A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r w:rsidRPr="00F07807">
              <w:rPr>
                <w:rStyle w:val="Emphasis"/>
              </w:rPr>
              <w:t xml:space="preserve">Performance criteria specify the level of performance needed to demonstrate achievement of the element. </w:t>
            </w:r>
          </w:p>
        </w:tc>
      </w:tr>
      <w:tr w:rsidTr="005969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r w:rsidRPr="00F07807">
              <w:t xml:space="preserve">1. Establish an environment </w:t>
            </w:r>
            <w:r w:rsidRPr="00F07807">
              <w:t>conducive to learning</w:t>
            </w:r>
          </w:p>
        </w:tc>
        <w:tc>
          <w:tcPr>
            <w:tcW w:w="5702" w:type="dxa"/>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1.1</w:t>
            </w:r>
            <w:r w:rsidRPr="00F07807">
              <w:tab/>
              <w:t xml:space="preserve">Discuss the learning activity with the supervising </w:t>
            </w:r>
            <w:r w:rsidRPr="00F07807">
              <w:t>teacher to confirm delivery requirements</w:t>
            </w:r>
          </w:p>
          <w:p w:rsidR="00000000" w:rsidRPr="00F07807" w:rsidP="00F07807">
            <w:pPr>
              <w:pStyle w:val="BodyText"/>
            </w:pPr>
            <w:r w:rsidRPr="00F07807">
              <w:t>1.2</w:t>
            </w:r>
            <w:r w:rsidRPr="00F07807">
              <w:tab/>
            </w:r>
            <w:r w:rsidRPr="00F07807">
              <w:t>Identify individual learning needs with the supervising teacher and agree on appropriate strategies</w:t>
            </w:r>
          </w:p>
          <w:p w:rsidR="00000000" w:rsidRPr="00F07807" w:rsidP="00F07807">
            <w:pPr>
              <w:pStyle w:val="BodyText"/>
            </w:pPr>
            <w:r w:rsidRPr="00F07807">
              <w:t>1.3</w:t>
            </w:r>
            <w:r w:rsidRPr="00F07807">
              <w:tab/>
              <w:t>Confirm availability of resources before activity commences and list resources to be used</w:t>
            </w:r>
          </w:p>
          <w:p w:rsidR="00000000" w:rsidP="00F07807">
            <w:pPr>
              <w:pStyle w:val="BodyText"/>
              <w:rPr>
                <w:lang w:val="en-NZ"/>
              </w:rPr>
            </w:pPr>
          </w:p>
        </w:tc>
      </w:tr>
      <w:tr w:rsidTr="005969A9">
        <w:tblPrEx>
          <w:tblW w:w="0" w:type="auto"/>
          <w:tblLayout w:type="fixed"/>
          <w:tblCellMar>
            <w:left w:w="62" w:type="dxa"/>
            <w:right w:w="62" w:type="dxa"/>
          </w:tblCellMar>
          <w:tblLook w:val="0000"/>
        </w:tblPrEx>
        <w:trPr>
          <w:trHeight w:val="4234"/>
        </w:trPr>
        <w:tc>
          <w:tcPr>
            <w:tcW w:w="3261"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r w:rsidRPr="00F07807">
              <w:t>2. Deliver and facilitate learning</w:t>
            </w:r>
          </w:p>
        </w:tc>
        <w:tc>
          <w:tcPr>
            <w:tcW w:w="5702" w:type="dxa"/>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2.1</w:t>
            </w:r>
            <w:r w:rsidRPr="00F07807">
              <w:tab/>
              <w:t xml:space="preserve">Establish a learning </w:t>
            </w:r>
            <w:r w:rsidRPr="00F07807">
              <w:t>relationship with students using appropriate verbal and non-verbal communication skills</w:t>
            </w:r>
          </w:p>
          <w:p w:rsidR="00000000" w:rsidRPr="00F07807" w:rsidP="00F07807">
            <w:pPr>
              <w:pStyle w:val="BodyText"/>
            </w:pPr>
            <w:r w:rsidRPr="00F07807">
              <w:t>2.2</w:t>
            </w:r>
            <w:r w:rsidRPr="00F07807">
              <w:tab/>
              <w:t xml:space="preserve">Initiate relationships with and between students that support inclusion, acknowledge diversity and contribute to a positive learning environment </w:t>
            </w:r>
          </w:p>
          <w:p w:rsidR="00000000" w:rsidRPr="00F07807" w:rsidP="00F07807">
            <w:pPr>
              <w:pStyle w:val="BodyText"/>
            </w:pPr>
            <w:r w:rsidRPr="00F07807">
              <w:t>2.3</w:t>
            </w:r>
            <w:r w:rsidRPr="00F07807">
              <w:tab/>
              <w:t xml:space="preserve">Interact with </w:t>
            </w:r>
            <w:r w:rsidRPr="00F07807">
              <w:t>students based on principles of practice and according to learning styles and identified learner characteristics</w:t>
            </w:r>
          </w:p>
          <w:p w:rsidR="00000000" w:rsidRPr="00F07807" w:rsidP="00F07807">
            <w:pPr>
              <w:pStyle w:val="BodyText"/>
            </w:pPr>
            <w:r w:rsidRPr="00F07807">
              <w:t>2.4</w:t>
            </w:r>
            <w:r w:rsidRPr="00F07807">
              <w:tab/>
              <w:t>Provide opportunities for students to use a range of skills during learning activities</w:t>
            </w:r>
          </w:p>
          <w:p w:rsidR="00000000" w:rsidP="00F07807">
            <w:pPr>
              <w:pStyle w:val="BodyText"/>
              <w:rPr>
                <w:lang w:val="en-NZ"/>
              </w:rPr>
            </w:pPr>
            <w:r w:rsidRPr="00F07807">
              <w:t>2.5</w:t>
            </w:r>
            <w:r w:rsidRPr="00F07807">
              <w:tab/>
              <w:t>Use a range of delivery strategies, technologies</w:t>
            </w:r>
            <w:r w:rsidRPr="00F07807">
              <w:t xml:space="preserve"> and equipment to optimise student learning</w:t>
            </w:r>
          </w:p>
        </w:tc>
      </w:tr>
      <w:tr w:rsidTr="005969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r w:rsidRPr="00F07807">
              <w:t>3. Demonstrate effective facilitation skills</w:t>
            </w:r>
          </w:p>
        </w:tc>
        <w:tc>
          <w:tcPr>
            <w:tcW w:w="5702" w:type="dxa"/>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3.1</w:t>
            </w:r>
            <w:r w:rsidRPr="00F07807">
              <w:tab/>
              <w:t>Use suitable presentation techniques to ensure the delivery is engaging and relevant</w:t>
            </w:r>
          </w:p>
          <w:p w:rsidR="00000000" w:rsidRPr="00F07807" w:rsidP="00F07807">
            <w:pPr>
              <w:pStyle w:val="BodyText"/>
            </w:pPr>
            <w:r w:rsidRPr="00F07807">
              <w:t>3.2</w:t>
            </w:r>
            <w:r w:rsidRPr="00F07807">
              <w:tab/>
            </w:r>
            <w:r w:rsidRPr="00F07807">
              <w:t>Use facilitation skills to ensure effective participation, and individual and group management</w:t>
            </w:r>
          </w:p>
          <w:p w:rsidR="00000000" w:rsidP="00F07807">
            <w:pPr>
              <w:pStyle w:val="BodyText"/>
              <w:rPr>
                <w:lang w:val="en-NZ"/>
              </w:rPr>
            </w:pPr>
            <w:r w:rsidRPr="00F07807">
              <w:t>3.3</w:t>
            </w:r>
            <w:r w:rsidRPr="00F07807">
              <w:tab/>
              <w:t>Monitor and document students’ progress using agreed observation techniques</w:t>
            </w:r>
          </w:p>
        </w:tc>
      </w:tr>
      <w:tr w:rsidTr="005969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p>
        </w:tc>
      </w:tr>
      <w:tr w:rsidTr="005969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r w:rsidRPr="00F07807">
              <w:t>4. Monitor learning and review delivery</w:t>
            </w:r>
          </w:p>
        </w:tc>
        <w:tc>
          <w:tcPr>
            <w:tcW w:w="5702" w:type="dxa"/>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4.1</w:t>
            </w:r>
            <w:r w:rsidRPr="00F07807">
              <w:tab/>
              <w:t>Monitor and document student prog</w:t>
            </w:r>
            <w:r w:rsidRPr="00F07807">
              <w:t>ress to ensure desired outcomes are being achieved and the needs of individual learners are met</w:t>
            </w:r>
          </w:p>
          <w:p w:rsidR="00000000" w:rsidRPr="00F07807" w:rsidP="00F07807">
            <w:pPr>
              <w:pStyle w:val="BodyText"/>
            </w:pPr>
            <w:r w:rsidRPr="00F07807">
              <w:t xml:space="preserve">4.2 </w:t>
            </w:r>
            <w:r w:rsidRPr="00F07807">
              <w:tab/>
              <w:t>Complete all required documentation accurately to meet organisational requirements</w:t>
            </w:r>
          </w:p>
          <w:p w:rsidR="00000000" w:rsidRPr="00F07807" w:rsidP="00F07807">
            <w:pPr>
              <w:pStyle w:val="BodyText"/>
            </w:pPr>
            <w:r w:rsidRPr="00F07807">
              <w:t>4.3</w:t>
            </w:r>
            <w:r w:rsidRPr="00F07807">
              <w:tab/>
              <w:t>Review and consider own delivery performance</w:t>
            </w:r>
          </w:p>
          <w:p w:rsidR="00000000" w:rsidRPr="00F07807" w:rsidP="00F07807">
            <w:pPr>
              <w:pStyle w:val="BodyText"/>
            </w:pPr>
            <w:r w:rsidRPr="00F07807">
              <w:t>4.4</w:t>
            </w:r>
            <w:r w:rsidRPr="00F07807">
              <w:tab/>
              <w:t>Request feedback an</w:t>
            </w:r>
            <w:r w:rsidRPr="00F07807">
              <w:t xml:space="preserve">d documents from the supervisor on quality of delivery and areas for </w:t>
            </w:r>
            <w:r w:rsidRPr="00F07807">
              <w:t>improvement of performance</w:t>
            </w:r>
          </w:p>
          <w:p w:rsidR="00000000" w:rsidRPr="00F07807" w:rsidP="00F07807">
            <w:pPr>
              <w:pStyle w:val="BodyText"/>
            </w:pPr>
            <w:r w:rsidRPr="00F07807">
              <w:t>4.5</w:t>
            </w:r>
            <w:r w:rsidRPr="00F07807">
              <w:tab/>
              <w:t>Implement identified improvements to delivery techniques</w:t>
            </w:r>
          </w:p>
        </w:tc>
      </w:tr>
    </w:tbl>
    <w:p w:rsidR="00000000" w:rsidRPr="00F07807" w:rsidP="00F07807">
      <w:pPr>
        <w:pStyle w:val="BodyText"/>
      </w:pPr>
    </w:p>
    <w:p w:rsidR="00000000" w:rsidRPr="00F07807" w:rsidP="00F07807">
      <w:pPr>
        <w:pStyle w:val="AllowPageBreak"/>
      </w:pPr>
    </w:p>
    <w:p w:rsidR="00000000" w:rsidRPr="00F07807" w:rsidP="00F07807">
      <w:pPr>
        <w:pStyle w:val="Heading1"/>
      </w:pPr>
      <w:bookmarkStart w:id="4" w:name="O_739589"/>
      <w:bookmarkEnd w:id="4"/>
      <w:r w:rsidRPr="00F07807">
        <w:t>Foundation Skills</w:t>
      </w:r>
    </w:p>
    <w:tbl>
      <w:tblPr>
        <w:tblW w:w="0" w:type="auto"/>
        <w:tblLayout w:type="fixed"/>
        <w:tblCellMar>
          <w:left w:w="62" w:type="dxa"/>
          <w:right w:w="62" w:type="dxa"/>
        </w:tblCellMar>
        <w:tblLook w:val="0000"/>
      </w:tblPr>
      <w:tblGrid>
        <w:gridCol w:w="9072"/>
      </w:tblGrid>
      <w:tr w:rsidTr="00F078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r w:rsidRPr="00F07807">
              <w:rPr>
                <w:rStyle w:val="Emphasis"/>
              </w:rPr>
              <w:t>The Foundation Skills describe those required skills (language, literacy, numeracy and employment skills) that are essential to performance.</w:t>
            </w:r>
          </w:p>
        </w:tc>
      </w:tr>
      <w:tr w:rsidTr="00F078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Foundation skills essential to performance are explicit in the performance criteria of this unit of competency.</w:t>
            </w:r>
          </w:p>
        </w:tc>
      </w:tr>
    </w:tbl>
    <w:p w:rsidR="00000000" w:rsidRPr="00F07807" w:rsidP="00F07807">
      <w:pPr>
        <w:pStyle w:val="BodyText"/>
      </w:pPr>
    </w:p>
    <w:p w:rsidR="00000000" w:rsidRPr="00F07807" w:rsidP="00F07807">
      <w:pPr>
        <w:pStyle w:val="AllowPageBreak"/>
      </w:pPr>
    </w:p>
    <w:p w:rsidR="00000000" w:rsidRPr="00F07807" w:rsidP="00F07807">
      <w:pPr>
        <w:pStyle w:val="Heading1"/>
      </w:pPr>
      <w:bookmarkStart w:id="5" w:name="O_739588"/>
      <w:bookmarkEnd w:id="5"/>
      <w:r w:rsidRPr="00F07807">
        <w:t>Range of Conditions</w:t>
      </w:r>
    </w:p>
    <w:tbl>
      <w:tblPr>
        <w:tblW w:w="0" w:type="auto"/>
        <w:tblLayout w:type="fixed"/>
        <w:tblCellMar>
          <w:left w:w="62" w:type="dxa"/>
          <w:right w:w="62" w:type="dxa"/>
        </w:tblCellMar>
        <w:tblLook w:val="0000"/>
      </w:tblPr>
      <w:tblGrid>
        <w:gridCol w:w="2726"/>
        <w:gridCol w:w="6346"/>
      </w:tblGrid>
      <w:tr w:rsidTr="00596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rPr>
                <w:rStyle w:val="Emphasis"/>
              </w:rPr>
              <w:t>Specifies different work environments and conditions that may affect performance. Essential operating conditions that may be present (depending on the work situation, needs of the candidate, accessibility of the item, a</w:t>
            </w:r>
            <w:r w:rsidRPr="00F07807">
              <w:rPr>
                <w:rStyle w:val="Emphasis"/>
              </w:rPr>
              <w:t>nd local industry and regional contexts) are included.</w:t>
            </w:r>
          </w:p>
          <w:p w:rsidR="00000000" w:rsidP="00F07807">
            <w:pPr>
              <w:pStyle w:val="BodyText"/>
              <w:rPr>
                <w:lang w:val="en-NZ"/>
              </w:rPr>
            </w:pPr>
            <w:r w:rsidRPr="00F07807">
              <w:rPr>
                <w:rStyle w:val="Emphasis"/>
              </w:rPr>
              <w:t>Range is restricted to essential operating conditions and any other variables essential to the work environment.</w:t>
            </w:r>
          </w:p>
        </w:tc>
      </w:tr>
      <w:tr w:rsidTr="005969A9">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46" w:type="dxa"/>
            <w:tcBorders>
              <w:top w:val="nil"/>
              <w:left w:val="nil"/>
              <w:bottom w:val="nil"/>
              <w:right w:val="nil"/>
            </w:tcBorders>
            <w:tcMar>
              <w:top w:w="0" w:type="dxa"/>
              <w:left w:w="62" w:type="dxa"/>
              <w:bottom w:w="0" w:type="dxa"/>
              <w:right w:w="62" w:type="dxa"/>
            </w:tcMar>
          </w:tcPr>
          <w:p w:rsidR="00000000" w:rsidP="00F07807">
            <w:pPr>
              <w:pStyle w:val="BodyText"/>
              <w:rPr>
                <w:lang w:val="en-NZ"/>
              </w:rPr>
            </w:pPr>
          </w:p>
        </w:tc>
      </w:tr>
      <w:tr w:rsidTr="005969A9">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Education environment may include:</w:t>
            </w:r>
          </w:p>
          <w:p w:rsidR="00000000" w:rsidP="00F07807">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F07807" w:rsidP="00F07807">
            <w:pPr>
              <w:pStyle w:val="ListBullet"/>
            </w:pPr>
            <w:r w:rsidRPr="00F07807">
              <w:t>Government school (pre-primary, primary and secondary)</w:t>
            </w:r>
          </w:p>
          <w:p w:rsidR="00000000" w:rsidRPr="00F07807" w:rsidP="00F07807">
            <w:pPr>
              <w:pStyle w:val="ListBullet"/>
            </w:pPr>
            <w:r w:rsidRPr="00F07807">
              <w:t>Private/non-government school (pre-primary, primary and secondary)</w:t>
            </w:r>
          </w:p>
          <w:p w:rsidR="00000000" w:rsidRPr="00F07807" w:rsidP="00F07807">
            <w:pPr>
              <w:pStyle w:val="ListBullet"/>
            </w:pPr>
            <w:r w:rsidRPr="00F07807">
              <w:t>Education centre</w:t>
            </w:r>
          </w:p>
          <w:p w:rsidR="00000000" w:rsidRPr="00F07807" w:rsidP="00F07807">
            <w:pPr>
              <w:pStyle w:val="ListBullet"/>
            </w:pPr>
            <w:r w:rsidRPr="00F07807">
              <w:t>Kindergarten</w:t>
            </w:r>
          </w:p>
          <w:p w:rsidR="00000000" w:rsidRPr="00F07807" w:rsidP="00F07807">
            <w:pPr>
              <w:pStyle w:val="ListBullet"/>
            </w:pPr>
            <w:r w:rsidRPr="00F07807">
              <w:t>Special education centre</w:t>
            </w:r>
          </w:p>
          <w:p w:rsidR="00000000" w:rsidRPr="00F07807" w:rsidP="00F07807">
            <w:pPr>
              <w:pStyle w:val="ListBullet"/>
            </w:pPr>
            <w:r w:rsidRPr="00F07807">
              <w:t>Community education centre</w:t>
            </w:r>
          </w:p>
        </w:tc>
      </w:tr>
    </w:tbl>
    <w:p w:rsidR="00000000" w:rsidRPr="00F07807" w:rsidP="00F07807">
      <w:pPr>
        <w:pStyle w:val="BodyText"/>
      </w:pPr>
    </w:p>
    <w:p w:rsidR="00000000" w:rsidRPr="00F07807" w:rsidP="00F07807">
      <w:pPr>
        <w:pStyle w:val="AllowPageBreak"/>
      </w:pPr>
    </w:p>
    <w:p w:rsidR="00000000" w:rsidRPr="00F07807" w:rsidP="00F07807">
      <w:pPr>
        <w:pStyle w:val="Heading1"/>
      </w:pPr>
      <w:bookmarkStart w:id="6" w:name="O_739587"/>
      <w:bookmarkEnd w:id="6"/>
      <w:r w:rsidRPr="00F07807">
        <w:t>Unit Mapping Information</w:t>
      </w:r>
    </w:p>
    <w:p w:rsidR="00000000" w:rsidRPr="00F07807" w:rsidP="005969A9">
      <w:pPr>
        <w:pStyle w:val="BodyText"/>
      </w:pPr>
      <w:r w:rsidRPr="00F07807">
        <w:t>No equivalent unit.</w:t>
      </w:r>
    </w:p>
    <w:p w:rsidR="00000000" w:rsidRPr="00F07807" w:rsidP="00F07807">
      <w:pPr>
        <w:pStyle w:val="Heading1"/>
      </w:pPr>
      <w:bookmarkStart w:id="7" w:name="O_739593"/>
      <w:bookmarkEnd w:id="7"/>
      <w:r w:rsidRPr="00F07807">
        <w:t>Links</w:t>
      </w:r>
    </w:p>
    <w:p w:rsidR="00000000" w:rsidRPr="00F07807" w:rsidP="005969A9">
      <w:pPr>
        <w:pStyle w:val="BodyText"/>
      </w:pPr>
      <w:r w:rsidRPr="00F0780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66939">
        <w:rPr>
          <w:rStyle w:val="Hyperlink"/>
        </w:rPr>
        <w:t>https://vetnet.gov.au/Pages/TrainingDocs.aspx?q=5e0c25cc-3d9d-4b43-80d3-bd22cc4f1e53</w:t>
      </w:r>
      <w:r>
        <w:fldChar w:fldCharType="end"/>
      </w:r>
    </w:p>
    <w:p w:rsidR="00000000" w:rsidRPr="00F07807" w:rsidP="005969A9">
      <w:pPr>
        <w:pStyle w:val="BodyText"/>
        <w:sectPr w:rsidSect="00F07807">
          <w:headerReference w:type="default" r:id="rId10"/>
          <w:footerReference w:type="default" r:id="rId11"/>
          <w:pgSz w:w="11908" w:h="16833"/>
          <w:pgMar w:top="1702" w:right="1418" w:bottom="1702" w:left="1418" w:header="992" w:footer="992" w:gutter="0"/>
          <w:cols w:space="720"/>
          <w:noEndnote/>
          <w:docGrid w:linePitch="299"/>
        </w:sectPr>
      </w:pPr>
    </w:p>
    <w:p w:rsidR="00000000" w:rsidRPr="00F07807" w:rsidP="00F07807">
      <w:pPr>
        <w:pStyle w:val="SuperHeading"/>
      </w:pPr>
      <w:r w:rsidRPr="00F07807">
        <w:t>Assessment Requireme</w:t>
      </w:r>
      <w:r w:rsidRPr="00F07807">
        <w:t>nts for CHCEDS026 Deliver elements of teaching and learning programs</w:t>
      </w:r>
    </w:p>
    <w:p w:rsidR="00000000" w:rsidRPr="00F07807" w:rsidP="00F07807">
      <w:pPr>
        <w:pStyle w:val="Heading1"/>
      </w:pPr>
      <w:bookmarkStart w:id="8" w:name="O_739585"/>
      <w:bookmarkEnd w:id="8"/>
      <w:r w:rsidRPr="00F07807">
        <w:t>Modification History</w:t>
      </w:r>
    </w:p>
    <w:tbl>
      <w:tblPr>
        <w:tblW w:w="0" w:type="auto"/>
        <w:tblLayout w:type="fixed"/>
        <w:tblCellMar>
          <w:left w:w="62" w:type="dxa"/>
          <w:right w:w="62" w:type="dxa"/>
        </w:tblCellMar>
        <w:tblLook w:val="0000"/>
      </w:tblPr>
      <w:tblGrid>
        <w:gridCol w:w="3060"/>
        <w:gridCol w:w="6074"/>
      </w:tblGrid>
      <w:tr w:rsidTr="00F0780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07807" w:rsidP="00F07807">
            <w:pPr>
              <w:pStyle w:val="BodyText"/>
            </w:pPr>
            <w:r w:rsidRPr="00F0780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7807">
            <w:pPr>
              <w:pStyle w:val="BodyText"/>
              <w:rPr>
                <w:lang w:val="en-NZ"/>
              </w:rPr>
            </w:pPr>
            <w:r w:rsidRPr="00F07807">
              <w:rPr>
                <w:rStyle w:val="SpecialBold"/>
              </w:rPr>
              <w:t>Comments</w:t>
            </w:r>
          </w:p>
        </w:tc>
      </w:tr>
      <w:tr w:rsidTr="00F0780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7807">
            <w:pPr>
              <w:pStyle w:val="BodyText"/>
              <w:rPr>
                <w:lang w:val="en-NZ"/>
              </w:rPr>
            </w:pPr>
            <w:r w:rsidRPr="00F0780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07807" w:rsidP="00F07807">
            <w:pPr>
              <w:pStyle w:val="BodyText"/>
            </w:pPr>
            <w:r w:rsidRPr="00F07807">
              <w:t>Updated:</w:t>
            </w:r>
          </w:p>
          <w:p w:rsidR="00000000" w:rsidRPr="00F07807" w:rsidP="00F07807">
            <w:pPr>
              <w:pStyle w:val="ListBullet"/>
            </w:pPr>
            <w:r w:rsidRPr="00F07807">
              <w:t>assessor requirements statement</w:t>
            </w:r>
          </w:p>
          <w:p w:rsidR="00000000" w:rsidRPr="00F07807" w:rsidP="00F07807">
            <w:pPr>
              <w:pStyle w:val="ListBullet"/>
            </w:pPr>
            <w:r w:rsidRPr="00F07807">
              <w:t>foundation skills lead in statement</w:t>
            </w:r>
          </w:p>
          <w:p w:rsidR="00000000" w:rsidRPr="00F07807" w:rsidP="00F07807">
            <w:pPr>
              <w:pStyle w:val="ListBullet"/>
            </w:pPr>
            <w:r w:rsidRPr="00F07807">
              <w:t>licensing statement</w:t>
            </w:r>
          </w:p>
          <w:p w:rsidR="00000000" w:rsidRPr="00F07807" w:rsidP="00F07807">
            <w:pPr>
              <w:pStyle w:val="ListBullet"/>
            </w:pPr>
            <w:r w:rsidRPr="00F07807">
              <w:t>modification history to reflect 2012 standards</w:t>
            </w:r>
          </w:p>
          <w:p w:rsidR="00000000" w:rsidP="00F07807">
            <w:pPr>
              <w:pStyle w:val="BodyText"/>
              <w:rPr>
                <w:lang w:val="en-NZ"/>
              </w:rPr>
            </w:pPr>
            <w:r w:rsidRPr="00F07807">
              <w:t>Equivalent outcome.</w:t>
            </w:r>
          </w:p>
        </w:tc>
      </w:tr>
      <w:tr w:rsidTr="00F0780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7807">
            <w:pPr>
              <w:pStyle w:val="BodyText"/>
              <w:rPr>
                <w:lang w:val="en-NZ"/>
              </w:rPr>
            </w:pPr>
            <w:r w:rsidRPr="00F0780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07807" w:rsidP="00F07807">
            <w:pPr>
              <w:pStyle w:val="BodyText"/>
            </w:pPr>
            <w:r w:rsidRPr="00F07807">
              <w:t xml:space="preserve">This version was released in </w:t>
            </w:r>
            <w:r w:rsidRPr="00F07807">
              <w:rPr>
                <w:rStyle w:val="Emphasis"/>
              </w:rPr>
              <w:t>CHC Community Services Training Package release 1.0</w:t>
            </w:r>
            <w:r w:rsidRPr="00F07807">
              <w:t xml:space="preserve"> and meets the requirements of the 2012 Standards for Training Packages.</w:t>
            </w:r>
          </w:p>
          <w:p w:rsidR="00000000" w:rsidRPr="00F07807" w:rsidP="00F07807">
            <w:pPr>
              <w:pStyle w:val="BodyText"/>
            </w:pPr>
            <w:r w:rsidRPr="00F07807">
              <w:t>Significant changes to el</w:t>
            </w:r>
            <w:r w:rsidRPr="00F07807">
              <w:t xml:space="preserve">ements and performance criteria. </w:t>
            </w:r>
          </w:p>
          <w:p w:rsidR="00000000" w:rsidRPr="00F07807" w:rsidP="00F07807">
            <w:pPr>
              <w:pStyle w:val="BodyText"/>
            </w:pPr>
            <w:r w:rsidRPr="00F07807">
              <w:t>New evidence requirements for assessment.</w:t>
            </w:r>
          </w:p>
        </w:tc>
      </w:tr>
    </w:tbl>
    <w:p w:rsidR="00000000" w:rsidRPr="00F07807" w:rsidP="00F07807">
      <w:pPr>
        <w:pStyle w:val="BodyText"/>
      </w:pPr>
    </w:p>
    <w:p w:rsidR="00000000" w:rsidRPr="00F07807" w:rsidP="00F07807">
      <w:pPr>
        <w:pStyle w:val="AllowPageBreak"/>
      </w:pPr>
    </w:p>
    <w:p w:rsidR="00000000" w:rsidRPr="00F07807" w:rsidP="00F07807">
      <w:pPr>
        <w:pStyle w:val="Heading1"/>
      </w:pPr>
      <w:bookmarkStart w:id="9" w:name="O_739584"/>
      <w:bookmarkEnd w:id="9"/>
      <w:r w:rsidRPr="00F07807">
        <w:t>Performance Evidence</w:t>
      </w:r>
    </w:p>
    <w:tbl>
      <w:tblPr>
        <w:tblW w:w="0" w:type="auto"/>
        <w:tblCellMar>
          <w:left w:w="62" w:type="dxa"/>
          <w:right w:w="62" w:type="dxa"/>
        </w:tblCellMar>
        <w:tblLook w:val="0000"/>
      </w:tblPr>
      <w:tblGrid>
        <w:gridCol w:w="9196"/>
      </w:tblGrid>
      <w:tr w:rsidTr="005969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The candidate must show evidence of the ability to complete tasks outlined in elements and performance criteria of this unit, manage tasks and manage contingencies in the context of the job role. There must be demonstrated evidence that the candidate has c</w:t>
            </w:r>
            <w:r w:rsidRPr="00F07807">
              <w:t>ompleted the following tasks at least once:</w:t>
            </w:r>
          </w:p>
          <w:p w:rsidR="00000000" w:rsidRPr="00F07807" w:rsidP="00F07807">
            <w:pPr>
              <w:pStyle w:val="ListBullet"/>
            </w:pPr>
            <w:r w:rsidRPr="00F07807">
              <w:t>facilitated learning for students and demonstrated the use of principles of practice in classroom/learning environment situations</w:t>
            </w:r>
          </w:p>
          <w:p w:rsidR="00000000" w:rsidRPr="00F07807" w:rsidP="00F07807">
            <w:pPr>
              <w:pStyle w:val="ListBullet"/>
            </w:pPr>
            <w:r w:rsidRPr="00F07807">
              <w:t>made adjustments to resources/activities to meet individual learning needs</w:t>
            </w:r>
          </w:p>
          <w:p w:rsidR="00000000" w:rsidRPr="00F07807" w:rsidP="00F07807">
            <w:pPr>
              <w:pStyle w:val="ListBullet"/>
            </w:pPr>
            <w:r w:rsidRPr="00F07807">
              <w:t>used a</w:t>
            </w:r>
            <w:r w:rsidRPr="00F07807">
              <w:t xml:space="preserve"> range of appropriate behaviour-support techniques</w:t>
            </w:r>
          </w:p>
          <w:p w:rsidR="00000000" w:rsidRPr="00F07807" w:rsidP="00F07807">
            <w:pPr>
              <w:pStyle w:val="ListBullet"/>
            </w:pPr>
            <w:r w:rsidRPr="00F07807">
              <w:t>monitored and documented student progress accurately and completely within organisational requirements</w:t>
            </w:r>
          </w:p>
          <w:p w:rsidR="00000000" w:rsidRPr="00F07807" w:rsidP="00F07807">
            <w:pPr>
              <w:pStyle w:val="ListBullet"/>
            </w:pPr>
            <w:r w:rsidRPr="00F07807">
              <w:t>maintained confidentiality of student information.</w:t>
            </w:r>
          </w:p>
        </w:tc>
      </w:tr>
    </w:tbl>
    <w:p w:rsidR="00000000" w:rsidRPr="00F07807" w:rsidP="00F07807">
      <w:pPr>
        <w:pStyle w:val="BodyText"/>
      </w:pPr>
    </w:p>
    <w:p w:rsidR="00000000" w:rsidRPr="00F07807" w:rsidP="00F07807">
      <w:pPr>
        <w:pStyle w:val="AllowPageBreak"/>
      </w:pPr>
    </w:p>
    <w:p w:rsidR="00000000" w:rsidRPr="00F07807" w:rsidP="00F07807">
      <w:pPr>
        <w:pStyle w:val="Heading1"/>
      </w:pPr>
      <w:bookmarkStart w:id="10" w:name="O_739583"/>
      <w:bookmarkEnd w:id="10"/>
      <w:r w:rsidRPr="00F07807">
        <w:t>Knowledge Evidence</w:t>
      </w:r>
    </w:p>
    <w:tbl>
      <w:tblPr>
        <w:tblW w:w="0" w:type="auto"/>
        <w:tblCellMar>
          <w:left w:w="62" w:type="dxa"/>
          <w:right w:w="62" w:type="dxa"/>
        </w:tblCellMar>
        <w:tblLook w:val="0000"/>
      </w:tblPr>
      <w:tblGrid>
        <w:gridCol w:w="9196"/>
      </w:tblGrid>
      <w:tr w:rsidTr="005969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The candidate</w:t>
            </w:r>
            <w:r w:rsidRPr="00F07807">
              <w:t xml:space="preserve"> must be able to demonstrate essential knowledge required to effectively do the task outlined in elements and performance criteria of this unit, manage the task and manage contingencies in the context of the work role. </w:t>
            </w:r>
          </w:p>
          <w:p w:rsidR="00000000" w:rsidRPr="00F07807" w:rsidP="00F07807">
            <w:pPr>
              <w:pStyle w:val="BodyText"/>
            </w:pPr>
            <w:r w:rsidRPr="00F07807">
              <w:t>These include knowledge of:</w:t>
            </w:r>
          </w:p>
          <w:p w:rsidR="00000000" w:rsidRPr="00F07807" w:rsidP="00F07807">
            <w:pPr>
              <w:pStyle w:val="ListBullet"/>
            </w:pPr>
            <w:r w:rsidRPr="00F07807">
              <w:t>the application of the principles of practice as used in the employing education environment for a specific phase of learning</w:t>
            </w:r>
          </w:p>
          <w:p w:rsidR="00000000" w:rsidRPr="00F07807" w:rsidP="00F07807">
            <w:pPr>
              <w:pStyle w:val="ListBullet"/>
            </w:pPr>
            <w:r w:rsidRPr="00F07807">
              <w:t>the principles of effective teaching and learning.</w:t>
            </w:r>
          </w:p>
        </w:tc>
      </w:tr>
    </w:tbl>
    <w:p w:rsidR="00000000" w:rsidRPr="00F07807" w:rsidP="00F07807">
      <w:pPr>
        <w:pStyle w:val="BodyText"/>
      </w:pPr>
    </w:p>
    <w:p w:rsidR="00000000" w:rsidRPr="00F07807" w:rsidP="00F07807">
      <w:pPr>
        <w:pStyle w:val="AllowPageBreak"/>
      </w:pPr>
    </w:p>
    <w:p w:rsidR="00000000" w:rsidRPr="00F07807" w:rsidP="00F07807">
      <w:pPr>
        <w:pStyle w:val="Heading1"/>
      </w:pPr>
      <w:bookmarkStart w:id="11" w:name="O_739582"/>
      <w:bookmarkEnd w:id="11"/>
      <w:r w:rsidRPr="00F07807">
        <w:t>Assessment Conditions</w:t>
      </w:r>
    </w:p>
    <w:tbl>
      <w:tblPr>
        <w:tblW w:w="0" w:type="auto"/>
        <w:tblCellMar>
          <w:left w:w="62" w:type="dxa"/>
          <w:right w:w="62" w:type="dxa"/>
        </w:tblCellMar>
        <w:tblLook w:val="0000"/>
      </w:tblPr>
      <w:tblGrid>
        <w:gridCol w:w="9196"/>
      </w:tblGrid>
      <w:tr w:rsidTr="005969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7807" w:rsidP="00F07807">
            <w:pPr>
              <w:pStyle w:val="BodyText"/>
            </w:pPr>
            <w:r w:rsidRPr="00F07807">
              <w:t>Skills must be demonstrated in the wor</w:t>
            </w:r>
            <w:r w:rsidRPr="00F07807">
              <w:t>kplace.</w:t>
            </w:r>
          </w:p>
          <w:p w:rsidR="00000000" w:rsidRPr="00F07807" w:rsidP="00F07807">
            <w:pPr>
              <w:pStyle w:val="BodyText"/>
            </w:pPr>
          </w:p>
          <w:p w:rsidR="00000000" w:rsidRPr="00F07807" w:rsidP="00F07807">
            <w:pPr>
              <w:pStyle w:val="BodyText"/>
            </w:pPr>
            <w:r w:rsidRPr="00F07807">
              <w:t xml:space="preserve">In addition, simulations and scenarios must be used where the full range of contexts and situations cannot be provided in the workplace or may occur only rarely. These are situations relating to emergency or unplanned </w:t>
            </w:r>
            <w:r w:rsidRPr="00F07807">
              <w:t>procedures where assessment i</w:t>
            </w:r>
            <w:r w:rsidRPr="00F07807">
              <w:t>n these circumstances would be unsafe or is impractical.</w:t>
            </w:r>
          </w:p>
          <w:p w:rsidR="00000000" w:rsidRPr="00F07807" w:rsidP="00F07807">
            <w:pPr>
              <w:pStyle w:val="BodyText"/>
            </w:pPr>
          </w:p>
          <w:p w:rsidR="00000000" w:rsidRPr="00F07807" w:rsidP="00F07807">
            <w:pPr>
              <w:pStyle w:val="BodyText"/>
            </w:pPr>
            <w:r w:rsidRPr="00F07807">
              <w:t>Simulated assessment environments must simulate the real-life working environment where these skills and knowledge would be performed, with all the relevant equipment and resources of that working e</w:t>
            </w:r>
            <w:r w:rsidRPr="00F07807">
              <w:t>nvironment.</w:t>
            </w:r>
          </w:p>
          <w:p w:rsidR="00000000" w:rsidRPr="00F07807" w:rsidP="00F07807">
            <w:pPr>
              <w:pStyle w:val="BodyText"/>
            </w:pPr>
          </w:p>
          <w:p w:rsidR="00000000" w:rsidRPr="00F07807" w:rsidP="00F07807">
            <w:pPr>
              <w:pStyle w:val="BodyText"/>
            </w:pPr>
            <w:r w:rsidRPr="00F07807">
              <w:t>Assessors must satisfy the Standards for Registered Training Organisations (RTOs) 2015/AQTF mandatory competency requirements for assessors.</w:t>
            </w:r>
          </w:p>
        </w:tc>
      </w:tr>
    </w:tbl>
    <w:p w:rsidR="00000000" w:rsidRPr="00F07807" w:rsidP="00F07807">
      <w:pPr>
        <w:pStyle w:val="BodyText"/>
      </w:pPr>
    </w:p>
    <w:p w:rsidR="00000000" w:rsidRPr="00F07807" w:rsidP="00F07807">
      <w:pPr>
        <w:pStyle w:val="AllowPageBreak"/>
      </w:pPr>
    </w:p>
    <w:p w:rsidR="00000000" w:rsidRPr="00F07807" w:rsidP="00F07807">
      <w:pPr>
        <w:pStyle w:val="Heading1"/>
      </w:pPr>
      <w:bookmarkStart w:id="12" w:name="O_739594"/>
      <w:bookmarkEnd w:id="12"/>
      <w:r w:rsidRPr="00F07807">
        <w:t>Links</w:t>
      </w:r>
    </w:p>
    <w:p w:rsidR="00000000" w:rsidRPr="00F07807" w:rsidP="005969A9">
      <w:pPr>
        <w:pStyle w:val="BodyText"/>
      </w:pPr>
      <w:r w:rsidRPr="00F07807">
        <w:t>Companion Volume imple</w:t>
      </w:r>
      <w:r w:rsidRPr="00F07807">
        <w:t xml:space="preserve">mentation guides are found in VETNet - </w:t>
      </w:r>
      <w:r>
        <w:fldChar w:fldCharType="begin"/>
      </w:r>
      <w:r>
        <w:instrText xml:space="preserve"> HYPERLINK "https://vetnet.gov.au/Pages/TrainingDocs.aspx?q=5e0c25cc-3d9d-4b43-80d3-bd22cc4f1e53" </w:instrText>
      </w:r>
      <w:r>
        <w:fldChar w:fldCharType="separate"/>
      </w:r>
      <w:r w:rsidRPr="00566939">
        <w:rPr>
          <w:rStyle w:val="Hyperlink"/>
        </w:rPr>
        <w:t>https://vetnet.gov.au/Pages/TrainingDocs.aspx?q=5e0c25cc-3d9d-4b43-80d3-bd22cc4f1e53</w:t>
      </w:r>
      <w:r>
        <w:fldChar w:fldCharType="end"/>
      </w:r>
    </w:p>
    <w:p w:rsidR="00000000" w:rsidRPr="00F07807" w:rsidP="00F07807"/>
    <w:sectPr w:rsidSect="00F078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07" w:rsidRPr="005969A9" w:rsidP="00596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A9" w:rsidP="00F07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69A9" w:rsidP="00F078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969A9" w:rsidP="00F078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07" w:rsidP="00F07807">
    <w:pPr>
      <w:pStyle w:val="Footer"/>
      <w:framePr w:wrap="around"/>
    </w:pPr>
    <w:r>
      <w:fldChar w:fldCharType="begin"/>
    </w:r>
    <w:r>
      <w:instrText xml:space="preserve"> DOCPROPERTY  Subject  \* MERGEFORMAT </w:instrText>
    </w:r>
    <w:r>
      <w:fldChar w:fldCharType="separate"/>
    </w:r>
    <w:r w:rsidR="005969A9">
      <w:t>Approved</w:t>
    </w:r>
    <w:r w:rsidR="005969A9">
      <w:fldChar w:fldCharType="end"/>
    </w:r>
    <w:r>
      <w:tab/>
      <w:t xml:space="preserve">Page </w:t>
    </w:r>
    <w:r>
      <w:fldChar w:fldCharType="begin"/>
    </w:r>
    <w:r>
      <w:instrText xml:space="preserve"> PAGE  \* Arabic  \* MERGEFORMAT </w:instrText>
    </w:r>
    <w:r>
      <w:fldChar w:fldCharType="separate"/>
    </w:r>
    <w:r w:rsidR="005969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69A9">
      <w:rPr>
        <w:noProof/>
      </w:rPr>
      <w:t>5</w:t>
    </w:r>
    <w:r>
      <w:rPr>
        <w:noProof/>
      </w:rPr>
      <w:fldChar w:fldCharType="end"/>
    </w:r>
  </w:p>
  <w:p w:rsidR="00F07807" w:rsidP="00F07807">
    <w:pPr>
      <w:pStyle w:val="Footer"/>
      <w:framePr w:wrap="around"/>
    </w:pPr>
    <w:r>
      <w:t xml:space="preserve">© Commonwealth of Australia, </w:t>
    </w:r>
    <w:r>
      <w:fldChar w:fldCharType="begin"/>
    </w:r>
    <w:r>
      <w:instrText xml:space="preserve"> DATE  \@ "yyyy"  \* MERGEFORMAT </w:instrText>
    </w:r>
    <w:r>
      <w:fldChar w:fldCharType="separate"/>
    </w:r>
    <w:r w:rsidR="005969A9">
      <w:rPr>
        <w:noProof/>
      </w:rPr>
      <w:t>2025</w:t>
    </w:r>
    <w:r>
      <w:fldChar w:fldCharType="end"/>
    </w:r>
    <w:r>
      <w:tab/>
    </w:r>
    <w:r>
      <w:fldChar w:fldCharType="begin"/>
    </w:r>
    <w:r>
      <w:instrText xml:space="preserve"> DOCPROPERTY  Author  \* MERGEFORMAT </w:instrText>
    </w:r>
    <w:r>
      <w:fldChar w:fldCharType="separate"/>
    </w:r>
    <w:r w:rsidR="005969A9">
      <w:t>HumanAbility</w:t>
    </w:r>
    <w:r w:rsidR="005969A9">
      <w:fldChar w:fldCharType="end"/>
    </w:r>
  </w:p>
  <w:p w:rsidR="00F07807" w:rsidP="00F07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807" w:rsidRPr="005969A9" w:rsidP="005969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A9" w:rsidRPr="002D2AF8" w:rsidP="00F07807">
    <w:pPr>
      <w:pStyle w:val="Header"/>
      <w:framePr w:wrap="around"/>
    </w:pPr>
    <w:r>
      <w:fldChar w:fldCharType="begin"/>
    </w:r>
    <w:r>
      <w:instrText xml:space="preserve"> TITLE   \* MERGEFORMAT </w:instrText>
    </w:r>
    <w:r>
      <w:fldChar w:fldCharType="separate"/>
    </w:r>
    <w:r>
      <w:t>CHCEDS026 Deliver elements of teaching and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69A9" w:rsidP="00F078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807" w:rsidRPr="002D2AF8" w:rsidP="00F07807">
    <w:pPr>
      <w:pStyle w:val="Header"/>
      <w:framePr w:wrap="around"/>
    </w:pPr>
    <w:r>
      <w:fldChar w:fldCharType="begin"/>
    </w:r>
    <w:r>
      <w:instrText xml:space="preserve"> TITLE   \* MERGEFORMAT </w:instrText>
    </w:r>
    <w:r>
      <w:fldChar w:fldCharType="separate"/>
    </w:r>
    <w:r w:rsidR="005969A9">
      <w:t>CHCEDS026 Deliver elements of teaching and learning programs</w:t>
    </w:r>
    <w:r w:rsidR="005969A9">
      <w:fldChar w:fldCharType="end"/>
    </w:r>
    <w:r>
      <w:tab/>
      <w:t xml:space="preserve">Date this document was generated: </w:t>
    </w:r>
    <w:r>
      <w:fldChar w:fldCharType="begin"/>
    </w:r>
    <w:r>
      <w:instrText xml:space="preserve"> CREATEDATE  \@ "d MMMM yyyy"  \* MERGEFORMAT </w:instrText>
    </w:r>
    <w:r>
      <w:fldChar w:fldCharType="separate"/>
    </w:r>
    <w:r w:rsidR="005969A9">
      <w:rPr>
        <w:noProof/>
      </w:rPr>
      <w:t>1 March 2025</w:t>
    </w:r>
    <w:r>
      <w:fldChar w:fldCharType="end"/>
    </w:r>
  </w:p>
  <w:p w:rsidR="00F07807" w:rsidP="00F07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2C6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CE4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807"/>
    <w:pPr>
      <w:spacing w:before="360" w:after="60"/>
      <w:outlineLvl w:val="0"/>
    </w:pPr>
    <w:rPr>
      <w:sz w:val="32"/>
    </w:rPr>
  </w:style>
  <w:style w:type="paragraph" w:styleId="Heading2">
    <w:name w:val="heading 2"/>
    <w:basedOn w:val="HeadingBase"/>
    <w:next w:val="BodyText"/>
    <w:link w:val="Heading2Char"/>
    <w:qFormat/>
    <w:rsid w:val="00F07807"/>
    <w:pPr>
      <w:keepLines/>
      <w:spacing w:before="240" w:after="120"/>
      <w:outlineLvl w:val="1"/>
    </w:pPr>
    <w:rPr>
      <w:sz w:val="28"/>
      <w:szCs w:val="40"/>
    </w:rPr>
  </w:style>
  <w:style w:type="paragraph" w:styleId="Heading3">
    <w:name w:val="heading 3"/>
    <w:basedOn w:val="HeadingBase"/>
    <w:next w:val="BodyText"/>
    <w:link w:val="Heading3Char"/>
    <w:qFormat/>
    <w:rsid w:val="00F07807"/>
    <w:pPr>
      <w:spacing w:before="180" w:after="120"/>
      <w:outlineLvl w:val="2"/>
    </w:pPr>
    <w:rPr>
      <w:spacing w:val="-10"/>
      <w:kern w:val="32"/>
    </w:rPr>
  </w:style>
  <w:style w:type="paragraph" w:styleId="Heading4">
    <w:name w:val="heading 4"/>
    <w:basedOn w:val="HeadingBase"/>
    <w:next w:val="BodyText"/>
    <w:link w:val="Heading4Char"/>
    <w:qFormat/>
    <w:rsid w:val="00F07807"/>
    <w:pPr>
      <w:spacing w:before="160" w:after="120"/>
      <w:outlineLvl w:val="3"/>
    </w:pPr>
    <w:rPr>
      <w:sz w:val="22"/>
    </w:rPr>
  </w:style>
  <w:style w:type="paragraph" w:styleId="Heading5">
    <w:name w:val="heading 5"/>
    <w:basedOn w:val="HeadingBase"/>
    <w:next w:val="Normal"/>
    <w:link w:val="Heading5Char"/>
    <w:qFormat/>
    <w:rsid w:val="00F07807"/>
    <w:pPr>
      <w:spacing w:before="80"/>
      <w:outlineLvl w:val="4"/>
    </w:pPr>
    <w:rPr>
      <w:color w:val="918585"/>
      <w:sz w:val="20"/>
    </w:rPr>
  </w:style>
  <w:style w:type="paragraph" w:styleId="Heading6">
    <w:name w:val="heading 6"/>
    <w:basedOn w:val="HeadingBase"/>
    <w:next w:val="Normal"/>
    <w:link w:val="Heading6Char"/>
    <w:qFormat/>
    <w:rsid w:val="00F07807"/>
    <w:pPr>
      <w:spacing w:before="60"/>
      <w:outlineLvl w:val="5"/>
    </w:pPr>
    <w:rPr>
      <w:color w:val="918585"/>
      <w:sz w:val="20"/>
    </w:rPr>
  </w:style>
  <w:style w:type="paragraph" w:styleId="Heading7">
    <w:name w:val="heading 7"/>
    <w:basedOn w:val="Normal"/>
    <w:next w:val="Normal"/>
    <w:link w:val="Heading7Char"/>
    <w:qFormat/>
    <w:rsid w:val="00F07807"/>
    <w:pPr>
      <w:ind w:left="720"/>
      <w:outlineLvl w:val="6"/>
    </w:pPr>
    <w:rPr>
      <w:i/>
    </w:rPr>
  </w:style>
  <w:style w:type="paragraph" w:styleId="Heading8">
    <w:name w:val="heading 8"/>
    <w:basedOn w:val="Normal"/>
    <w:next w:val="Normal"/>
    <w:link w:val="Heading8Char"/>
    <w:qFormat/>
    <w:rsid w:val="00F07807"/>
    <w:pPr>
      <w:ind w:left="720"/>
      <w:outlineLvl w:val="7"/>
    </w:pPr>
    <w:rPr>
      <w:i/>
    </w:rPr>
  </w:style>
  <w:style w:type="paragraph" w:styleId="Heading9">
    <w:name w:val="heading 9"/>
    <w:basedOn w:val="Normal"/>
    <w:next w:val="Normal"/>
    <w:link w:val="Heading9Char"/>
    <w:qFormat/>
    <w:rsid w:val="00F07807"/>
    <w:pPr>
      <w:ind w:left="720"/>
      <w:outlineLvl w:val="8"/>
    </w:pPr>
    <w:rPr>
      <w:i/>
    </w:rPr>
  </w:style>
  <w:style w:type="character" w:default="1" w:styleId="DefaultParagraphFont">
    <w:name w:val="Default Paragraph Font"/>
    <w:uiPriority w:val="1"/>
    <w:unhideWhenUsed/>
    <w:rsid w:val="00F07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807"/>
  </w:style>
  <w:style w:type="character" w:customStyle="1" w:styleId="Heading1Char">
    <w:name w:val="Heading 1 Char"/>
    <w:basedOn w:val="DefaultParagraphFont"/>
    <w:link w:val="Heading1"/>
    <w:rsid w:val="00F07807"/>
    <w:rPr>
      <w:rFonts w:ascii="Times New Roman" w:eastAsia="Times New Roman" w:hAnsi="Times New Roman" w:cs="Times New Roman"/>
      <w:b/>
      <w:sz w:val="32"/>
      <w:szCs w:val="20"/>
      <w:lang w:eastAsia="en-US"/>
    </w:rPr>
  </w:style>
  <w:style w:type="paragraph" w:styleId="BodyText">
    <w:name w:val="Body Text"/>
    <w:basedOn w:val="Normal"/>
    <w:link w:val="BodyTextChar"/>
    <w:rsid w:val="00F07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807"/>
    <w:rPr>
      <w:rFonts w:ascii="Times New Roman" w:eastAsia="Times New Roman" w:hAnsi="Times New Roman" w:cs="Times New Roman"/>
      <w:sz w:val="24"/>
      <w:lang w:eastAsia="en-US"/>
    </w:rPr>
  </w:style>
  <w:style w:type="paragraph" w:styleId="ListBullet">
    <w:name w:val="List Bullet"/>
    <w:basedOn w:val="List"/>
    <w:rsid w:val="00F07807"/>
    <w:pPr>
      <w:numPr>
        <w:numId w:val="11"/>
      </w:numPr>
      <w:tabs>
        <w:tab w:val="clear" w:pos="340"/>
      </w:tabs>
      <w:spacing w:before="40" w:after="40"/>
    </w:pPr>
  </w:style>
  <w:style w:type="character" w:customStyle="1" w:styleId="SpecialBold">
    <w:name w:val="Special Bold"/>
    <w:basedOn w:val="DefaultParagraphFont"/>
    <w:rsid w:val="00F07807"/>
    <w:rPr>
      <w:b/>
      <w:spacing w:val="0"/>
    </w:rPr>
  </w:style>
  <w:style w:type="character" w:styleId="Emphasis">
    <w:name w:val="Emphasis"/>
    <w:basedOn w:val="DefaultParagraphFont"/>
    <w:qFormat/>
    <w:rsid w:val="00F07807"/>
    <w:rPr>
      <w:i/>
    </w:rPr>
  </w:style>
  <w:style w:type="paragraph" w:customStyle="1" w:styleId="SuperHeading">
    <w:name w:val="SuperHeading"/>
    <w:basedOn w:val="Normal"/>
    <w:rsid w:val="00F07807"/>
    <w:pPr>
      <w:spacing w:before="240" w:after="120"/>
      <w:outlineLvl w:val="0"/>
    </w:pPr>
    <w:rPr>
      <w:rFonts w:ascii="Times New Roman" w:hAnsi="Times New Roman"/>
      <w:b/>
      <w:sz w:val="32"/>
    </w:rPr>
  </w:style>
  <w:style w:type="paragraph" w:customStyle="1" w:styleId="AllowPageBreak">
    <w:name w:val="AllowPageBreak"/>
    <w:rsid w:val="00F078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807"/>
    <w:rPr>
      <w:rFonts w:ascii="Courier New" w:eastAsia="Times New Roman" w:hAnsi="Courier New" w:cs="Times New Roman"/>
      <w:i/>
      <w:szCs w:val="20"/>
      <w:lang w:eastAsia="en-US"/>
    </w:rPr>
  </w:style>
  <w:style w:type="paragraph" w:customStyle="1" w:styleId="HeadingBase">
    <w:name w:val="Heading Base"/>
    <w:rsid w:val="00F07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807"/>
    <w:pPr>
      <w:tabs>
        <w:tab w:val="right" w:leader="dot" w:pos="9072"/>
      </w:tabs>
      <w:ind w:left="567"/>
    </w:pPr>
    <w:rPr>
      <w:szCs w:val="22"/>
    </w:rPr>
  </w:style>
  <w:style w:type="paragraph" w:customStyle="1" w:styleId="TOCBase">
    <w:name w:val="TOC Base"/>
    <w:rsid w:val="00F07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807"/>
    <w:pPr>
      <w:tabs>
        <w:tab w:val="right" w:leader="dot" w:pos="9072"/>
      </w:tabs>
      <w:spacing w:before="40" w:after="40"/>
      <w:ind w:left="284"/>
    </w:pPr>
    <w:rPr>
      <w:rFonts w:ascii="Times New Roman" w:hAnsi="Times New Roman"/>
    </w:rPr>
  </w:style>
  <w:style w:type="paragraph" w:styleId="TOC1">
    <w:name w:val="toc 1"/>
    <w:basedOn w:val="TOCBase"/>
    <w:next w:val="Normal"/>
    <w:rsid w:val="00F07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807"/>
    <w:rPr>
      <w:rFonts w:ascii="Times New Roman" w:eastAsia="Times New Roman" w:hAnsi="Times New Roman" w:cs="Times New Roman"/>
      <w:sz w:val="16"/>
      <w:lang w:eastAsia="en-US"/>
    </w:rPr>
  </w:style>
  <w:style w:type="paragraph" w:styleId="Title">
    <w:name w:val="Title"/>
    <w:basedOn w:val="HeadingBase"/>
    <w:link w:val="TitleChar"/>
    <w:qFormat/>
    <w:rsid w:val="00F07807"/>
    <w:pPr>
      <w:spacing w:before="5040"/>
      <w:jc w:val="center"/>
    </w:pPr>
    <w:rPr>
      <w:sz w:val="48"/>
      <w:szCs w:val="72"/>
      <w:lang w:val="en-US"/>
    </w:rPr>
  </w:style>
  <w:style w:type="character" w:customStyle="1" w:styleId="TitleChar">
    <w:name w:val="Title Char"/>
    <w:basedOn w:val="DefaultParagraphFont"/>
    <w:link w:val="Title"/>
    <w:rsid w:val="00F07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807"/>
    <w:pPr>
      <w:tabs>
        <w:tab w:val="left" w:pos="3600"/>
        <w:tab w:val="left" w:pos="3958"/>
      </w:tabs>
    </w:pPr>
  </w:style>
  <w:style w:type="paragraph" w:styleId="List">
    <w:name w:val="List"/>
    <w:basedOn w:val="BodyText"/>
    <w:next w:val="BodyText"/>
    <w:rsid w:val="00F07807"/>
    <w:pPr>
      <w:tabs>
        <w:tab w:val="left" w:pos="340"/>
      </w:tabs>
      <w:spacing w:before="60" w:after="60"/>
      <w:ind w:left="340" w:hanging="340"/>
    </w:pPr>
  </w:style>
  <w:style w:type="paragraph" w:customStyle="1" w:styleId="Note">
    <w:name w:val="Note"/>
    <w:basedOn w:val="BodyText"/>
    <w:rsid w:val="00F07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807"/>
    <w:pPr>
      <w:framePr w:wrap="auto" w:hAnchor="text" w:y="6049"/>
    </w:pPr>
    <w:rPr>
      <w:color w:val="000000"/>
      <w:sz w:val="40"/>
    </w:rPr>
  </w:style>
  <w:style w:type="paragraph" w:customStyle="1" w:styleId="TOCTitle">
    <w:name w:val="TOCTitle"/>
    <w:basedOn w:val="Heading1"/>
    <w:rsid w:val="00F07807"/>
    <w:pPr>
      <w:spacing w:after="240"/>
      <w:jc w:val="center"/>
      <w:outlineLvl w:val="9"/>
    </w:pPr>
    <w:rPr>
      <w:caps/>
    </w:rPr>
  </w:style>
  <w:style w:type="paragraph" w:customStyle="1" w:styleId="Version">
    <w:name w:val="Version"/>
    <w:rsid w:val="00F078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807"/>
    <w:pPr>
      <w:numPr>
        <w:numId w:val="12"/>
      </w:numPr>
      <w:tabs>
        <w:tab w:val="clear" w:pos="680"/>
      </w:tabs>
    </w:pPr>
  </w:style>
  <w:style w:type="paragraph" w:styleId="Index1">
    <w:name w:val="index 1"/>
    <w:basedOn w:val="Normal"/>
    <w:next w:val="Normal"/>
    <w:semiHidden/>
    <w:rsid w:val="00F07807"/>
    <w:pPr>
      <w:keepNext w:val="0"/>
      <w:tabs>
        <w:tab w:val="right" w:pos="4176"/>
      </w:tabs>
      <w:ind w:left="198" w:hanging="198"/>
    </w:pPr>
    <w:rPr>
      <w:rFonts w:ascii="Garamond" w:hAnsi="Garamond"/>
    </w:rPr>
  </w:style>
  <w:style w:type="paragraph" w:styleId="IndexHeading">
    <w:name w:val="index heading"/>
    <w:basedOn w:val="Normal"/>
    <w:next w:val="Index1"/>
    <w:semiHidden/>
    <w:rsid w:val="00F07807"/>
    <w:pPr>
      <w:spacing w:before="120" w:after="120"/>
    </w:pPr>
    <w:rPr>
      <w:rFonts w:ascii="Arial" w:hAnsi="Arial"/>
      <w:b/>
      <w:color w:val="918585"/>
      <w:sz w:val="24"/>
    </w:rPr>
  </w:style>
  <w:style w:type="paragraph" w:styleId="Header">
    <w:name w:val="header"/>
    <w:basedOn w:val="Normal"/>
    <w:link w:val="HeaderChar"/>
    <w:rsid w:val="00F07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807"/>
    <w:rPr>
      <w:rFonts w:ascii="Times New Roman" w:eastAsia="Times New Roman" w:hAnsi="Times New Roman" w:cs="Times New Roman"/>
      <w:sz w:val="16"/>
      <w:szCs w:val="20"/>
      <w:lang w:val="en-GB" w:eastAsia="en-US"/>
    </w:rPr>
  </w:style>
  <w:style w:type="paragraph" w:customStyle="1" w:styleId="Chapter">
    <w:name w:val="Chapter"/>
    <w:basedOn w:val="Normal"/>
    <w:rsid w:val="00F07807"/>
    <w:pPr>
      <w:spacing w:before="240"/>
    </w:pPr>
    <w:rPr>
      <w:rFonts w:ascii="Times New Roman" w:hAnsi="Times New Roman"/>
      <w:smallCaps/>
      <w:spacing w:val="80"/>
      <w:sz w:val="28"/>
    </w:rPr>
  </w:style>
  <w:style w:type="paragraph" w:customStyle="1" w:styleId="InChapter">
    <w:name w:val="InChapter"/>
    <w:basedOn w:val="Heading3"/>
    <w:rsid w:val="00F07807"/>
    <w:pPr>
      <w:spacing w:after="240"/>
      <w:outlineLvl w:val="9"/>
    </w:pPr>
    <w:rPr>
      <w:noProof/>
    </w:rPr>
  </w:style>
  <w:style w:type="paragraph" w:styleId="Index2">
    <w:name w:val="index 2"/>
    <w:basedOn w:val="Normal"/>
    <w:next w:val="Normal"/>
    <w:semiHidden/>
    <w:rsid w:val="00F07807"/>
    <w:pPr>
      <w:tabs>
        <w:tab w:val="right" w:pos="4176"/>
      </w:tabs>
      <w:ind w:left="568" w:hanging="284"/>
    </w:pPr>
    <w:rPr>
      <w:rFonts w:ascii="Garamond" w:hAnsi="Garamond"/>
    </w:rPr>
  </w:style>
  <w:style w:type="paragraph" w:customStyle="1" w:styleId="Byline">
    <w:name w:val="Byline"/>
    <w:rsid w:val="00F07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807"/>
    <w:pPr>
      <w:tabs>
        <w:tab w:val="clear" w:pos="3600"/>
        <w:tab w:val="clear" w:pos="3958"/>
      </w:tabs>
      <w:jc w:val="right"/>
    </w:pPr>
  </w:style>
  <w:style w:type="paragraph" w:styleId="Caption">
    <w:name w:val="caption"/>
    <w:basedOn w:val="BodyText"/>
    <w:next w:val="Normal"/>
    <w:qFormat/>
    <w:rsid w:val="00F07807"/>
    <w:pPr>
      <w:framePr w:w="2268" w:hSpace="181" w:vSpace="181" w:wrap="around" w:vAnchor="text" w:hAnchor="page" w:x="1135" w:y="285" w:anchorLock="1"/>
    </w:pPr>
    <w:rPr>
      <w:i/>
    </w:rPr>
  </w:style>
  <w:style w:type="paragraph" w:customStyle="1" w:styleId="MiniTOCTitle">
    <w:name w:val="MiniTOCTitle"/>
    <w:basedOn w:val="Heading4"/>
    <w:rsid w:val="00F07807"/>
    <w:pPr>
      <w:spacing w:before="240"/>
      <w:outlineLvl w:val="9"/>
    </w:pPr>
    <w:rPr>
      <w:noProof/>
      <w:sz w:val="24"/>
    </w:rPr>
  </w:style>
  <w:style w:type="paragraph" w:customStyle="1" w:styleId="MiniTOCItem">
    <w:name w:val="MiniTOCItem"/>
    <w:basedOn w:val="ListBullet"/>
    <w:rsid w:val="00F07807"/>
    <w:pPr>
      <w:numPr>
        <w:numId w:val="0"/>
      </w:numPr>
      <w:tabs>
        <w:tab w:val="right" w:leader="dot" w:pos="6521"/>
      </w:tabs>
      <w:spacing w:before="0" w:after="0"/>
    </w:pPr>
  </w:style>
  <w:style w:type="paragraph" w:customStyle="1" w:styleId="TOFTitle">
    <w:name w:val="TOFTitle"/>
    <w:basedOn w:val="TOCTitle"/>
    <w:rsid w:val="00F07807"/>
  </w:style>
  <w:style w:type="paragraph" w:styleId="TableofFigures">
    <w:name w:val="table of figures"/>
    <w:basedOn w:val="Normal"/>
    <w:next w:val="Normal"/>
    <w:semiHidden/>
    <w:rsid w:val="00F07807"/>
    <w:pPr>
      <w:tabs>
        <w:tab w:val="right" w:leader="dot" w:pos="9072"/>
      </w:tabs>
      <w:ind w:left="970" w:hanging="403"/>
    </w:pPr>
    <w:rPr>
      <w:rFonts w:ascii="Times New Roman" w:hAnsi="Times New Roman"/>
      <w:b/>
    </w:rPr>
  </w:style>
  <w:style w:type="paragraph" w:styleId="ListNumber">
    <w:name w:val="List Number"/>
    <w:basedOn w:val="List"/>
    <w:rsid w:val="00F07807"/>
    <w:pPr>
      <w:numPr>
        <w:numId w:val="14"/>
      </w:numPr>
      <w:tabs>
        <w:tab w:val="clear" w:pos="340"/>
      </w:tabs>
    </w:pPr>
  </w:style>
  <w:style w:type="character" w:customStyle="1" w:styleId="WingdingSymbols">
    <w:name w:val="Wingding Symbols"/>
    <w:rsid w:val="00F07807"/>
    <w:rPr>
      <w:rFonts w:ascii="Wingdings" w:hAnsi="Wingdings"/>
    </w:rPr>
  </w:style>
  <w:style w:type="paragraph" w:customStyle="1" w:styleId="TableHeading">
    <w:name w:val="Table Heading"/>
    <w:basedOn w:val="HeadingBase"/>
    <w:rsid w:val="00F07807"/>
    <w:pPr>
      <w:keepLines/>
      <w:pBdr>
        <w:bottom w:val="single" w:sz="6" w:space="1" w:color="918585"/>
      </w:pBdr>
      <w:spacing w:before="240"/>
    </w:pPr>
  </w:style>
  <w:style w:type="character" w:customStyle="1" w:styleId="HotSpot">
    <w:name w:val="HotSpot"/>
    <w:rsid w:val="00F07807"/>
    <w:rPr>
      <w:color w:val="0033CC"/>
      <w:u w:val="none"/>
    </w:rPr>
  </w:style>
  <w:style w:type="paragraph" w:customStyle="1" w:styleId="BodyTextRight">
    <w:name w:val="Body Text Right"/>
    <w:basedOn w:val="BodyText"/>
    <w:rsid w:val="00F07807"/>
    <w:pPr>
      <w:spacing w:before="0" w:after="0"/>
      <w:jc w:val="right"/>
    </w:pPr>
  </w:style>
  <w:style w:type="paragraph" w:styleId="Index3">
    <w:name w:val="index 3"/>
    <w:basedOn w:val="ListNumber2"/>
    <w:next w:val="Normal"/>
    <w:semiHidden/>
    <w:rsid w:val="00F07807"/>
    <w:pPr>
      <w:numPr>
        <w:numId w:val="0"/>
      </w:numPr>
      <w:tabs>
        <w:tab w:val="right" w:leader="dot" w:pos="4176"/>
      </w:tabs>
    </w:pPr>
  </w:style>
  <w:style w:type="paragraph" w:styleId="ListNumber2">
    <w:name w:val="List Number 2"/>
    <w:basedOn w:val="List2"/>
    <w:rsid w:val="00F07807"/>
    <w:pPr>
      <w:numPr>
        <w:numId w:val="9"/>
      </w:numPr>
      <w:tabs>
        <w:tab w:val="clear" w:pos="1060"/>
      </w:tabs>
    </w:pPr>
  </w:style>
  <w:style w:type="paragraph" w:customStyle="1" w:styleId="MarginNote">
    <w:name w:val="Margin Note"/>
    <w:basedOn w:val="BodyText"/>
    <w:rsid w:val="00F07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807"/>
    <w:rPr>
      <w:sz w:val="32"/>
    </w:rPr>
  </w:style>
  <w:style w:type="paragraph" w:customStyle="1" w:styleId="HeadingProcedure">
    <w:name w:val="Heading Procedure"/>
    <w:basedOn w:val="HeadingBase"/>
    <w:next w:val="Normal"/>
    <w:rsid w:val="00F07807"/>
    <w:pPr>
      <w:tabs>
        <w:tab w:val="left" w:pos="0"/>
      </w:tabs>
      <w:spacing w:before="120" w:after="60"/>
    </w:pPr>
    <w:rPr>
      <w:i/>
      <w:color w:val="918585"/>
      <w:sz w:val="22"/>
    </w:rPr>
  </w:style>
  <w:style w:type="paragraph" w:customStyle="1" w:styleId="TableBodyText">
    <w:name w:val="Table Body Text"/>
    <w:basedOn w:val="BodyText"/>
    <w:rsid w:val="00F07807"/>
    <w:pPr>
      <w:spacing w:before="60" w:after="60"/>
    </w:pPr>
  </w:style>
  <w:style w:type="paragraph" w:styleId="ListContinue">
    <w:name w:val="List Continue"/>
    <w:basedOn w:val="List"/>
    <w:rsid w:val="00F07807"/>
    <w:pPr>
      <w:ind w:firstLine="0"/>
    </w:pPr>
  </w:style>
  <w:style w:type="paragraph" w:customStyle="1" w:styleId="ListNote">
    <w:name w:val="List Note"/>
    <w:basedOn w:val="List"/>
    <w:rsid w:val="00F07807"/>
    <w:pPr>
      <w:pBdr>
        <w:top w:val="single" w:sz="6" w:space="2" w:color="918585"/>
        <w:bottom w:val="single" w:sz="6" w:space="2" w:color="918585"/>
      </w:pBdr>
      <w:tabs>
        <w:tab w:val="left" w:pos="1021"/>
      </w:tabs>
      <w:ind w:firstLine="0"/>
    </w:pPr>
  </w:style>
  <w:style w:type="paragraph" w:customStyle="1" w:styleId="Warning">
    <w:name w:val="Warning"/>
    <w:basedOn w:val="BodyText"/>
    <w:rsid w:val="00F07807"/>
    <w:pPr>
      <w:shd w:val="clear" w:color="auto" w:fill="D9D9D9"/>
      <w:tabs>
        <w:tab w:val="left" w:pos="992"/>
      </w:tabs>
      <w:ind w:left="119" w:right="119"/>
    </w:pPr>
    <w:rPr>
      <w:sz w:val="20"/>
    </w:rPr>
  </w:style>
  <w:style w:type="paragraph" w:customStyle="1" w:styleId="MarginIcons">
    <w:name w:val="Margin Icons"/>
    <w:basedOn w:val="BodyText"/>
    <w:rsid w:val="00F07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807"/>
    <w:rPr>
      <w:rFonts w:ascii="Courier New" w:hAnsi="Courier New"/>
    </w:rPr>
  </w:style>
  <w:style w:type="paragraph" w:customStyle="1" w:styleId="NoteBullet">
    <w:name w:val="Note Bullet"/>
    <w:basedOn w:val="Note"/>
    <w:rsid w:val="00F07807"/>
    <w:pPr>
      <w:tabs>
        <w:tab w:val="clear" w:pos="680"/>
      </w:tabs>
      <w:spacing w:before="60" w:after="60"/>
    </w:pPr>
  </w:style>
  <w:style w:type="paragraph" w:customStyle="1" w:styleId="SubHeading2">
    <w:name w:val="SubHeading2"/>
    <w:basedOn w:val="HeadingBase"/>
    <w:rsid w:val="00F07807"/>
    <w:pPr>
      <w:spacing w:before="240" w:after="60"/>
    </w:pPr>
    <w:rPr>
      <w:sz w:val="20"/>
    </w:rPr>
  </w:style>
  <w:style w:type="paragraph" w:customStyle="1" w:styleId="SubHeading1">
    <w:name w:val="SubHeading1"/>
    <w:basedOn w:val="HeadingBase"/>
    <w:rsid w:val="00F07807"/>
    <w:pPr>
      <w:spacing w:before="240" w:after="60"/>
    </w:pPr>
    <w:rPr>
      <w:color w:val="918585"/>
      <w:sz w:val="22"/>
    </w:rPr>
  </w:style>
  <w:style w:type="paragraph" w:customStyle="1" w:styleId="SideHeading">
    <w:name w:val="Side Heading"/>
    <w:basedOn w:val="HeadingBase"/>
    <w:rsid w:val="00F07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807"/>
    <w:pPr>
      <w:numPr>
        <w:numId w:val="10"/>
      </w:numPr>
    </w:pPr>
  </w:style>
  <w:style w:type="paragraph" w:styleId="PlainText">
    <w:name w:val="Plain Text"/>
    <w:basedOn w:val="Normal"/>
    <w:link w:val="PlainTextChar"/>
    <w:rsid w:val="00F07807"/>
    <w:rPr>
      <w:sz w:val="20"/>
    </w:rPr>
  </w:style>
  <w:style w:type="character" w:customStyle="1" w:styleId="PlainTextChar">
    <w:name w:val="Plain Text Char"/>
    <w:basedOn w:val="DefaultParagraphFont"/>
    <w:link w:val="PlainText"/>
    <w:rsid w:val="00F07807"/>
    <w:rPr>
      <w:rFonts w:ascii="Courier New" w:eastAsia="Times New Roman" w:hAnsi="Courier New" w:cs="Times New Roman"/>
      <w:sz w:val="20"/>
      <w:szCs w:val="20"/>
      <w:lang w:eastAsia="en-US"/>
    </w:rPr>
  </w:style>
  <w:style w:type="character" w:customStyle="1" w:styleId="MenuOption">
    <w:name w:val="Menu Option"/>
    <w:basedOn w:val="DefaultParagraphFont"/>
    <w:rsid w:val="00F07807"/>
    <w:rPr>
      <w:b/>
      <w:smallCaps/>
    </w:rPr>
  </w:style>
  <w:style w:type="paragraph" w:customStyle="1" w:styleId="TableListNumber">
    <w:name w:val="Table List Number"/>
    <w:basedOn w:val="ListNumber"/>
    <w:rsid w:val="00F07807"/>
    <w:pPr>
      <w:numPr>
        <w:numId w:val="0"/>
      </w:numPr>
    </w:pPr>
  </w:style>
  <w:style w:type="paragraph" w:styleId="TOC4">
    <w:name w:val="toc 4"/>
    <w:basedOn w:val="TOCBase"/>
    <w:next w:val="Normal"/>
    <w:semiHidden/>
    <w:rsid w:val="00F07807"/>
    <w:pPr>
      <w:tabs>
        <w:tab w:val="right" w:leader="dot" w:pos="9071"/>
      </w:tabs>
      <w:ind w:left="1701"/>
    </w:pPr>
  </w:style>
  <w:style w:type="paragraph" w:customStyle="1" w:styleId="ListAlpha">
    <w:name w:val="List Alpha"/>
    <w:basedOn w:val="List"/>
    <w:rsid w:val="00F07807"/>
    <w:pPr>
      <w:numPr>
        <w:numId w:val="8"/>
      </w:numPr>
    </w:pPr>
  </w:style>
  <w:style w:type="paragraph" w:customStyle="1" w:styleId="ListAlpha2">
    <w:name w:val="List Alpha 2"/>
    <w:basedOn w:val="List2"/>
    <w:rsid w:val="00F07807"/>
    <w:pPr>
      <w:numPr>
        <w:numId w:val="7"/>
      </w:numPr>
    </w:pPr>
  </w:style>
  <w:style w:type="paragraph" w:styleId="List2">
    <w:name w:val="List 2"/>
    <w:basedOn w:val="BodyText"/>
    <w:rsid w:val="00F07807"/>
    <w:pPr>
      <w:tabs>
        <w:tab w:val="left" w:pos="680"/>
      </w:tabs>
      <w:spacing w:before="60" w:after="60"/>
      <w:ind w:left="680" w:hanging="340"/>
    </w:pPr>
  </w:style>
  <w:style w:type="paragraph" w:styleId="List3">
    <w:name w:val="List 3"/>
    <w:basedOn w:val="BodyText"/>
    <w:rsid w:val="00F07807"/>
    <w:pPr>
      <w:tabs>
        <w:tab w:val="left" w:pos="1021"/>
      </w:tabs>
      <w:spacing w:before="60" w:after="60"/>
      <w:ind w:left="1020" w:hanging="340"/>
    </w:pPr>
  </w:style>
  <w:style w:type="paragraph" w:styleId="List4">
    <w:name w:val="List 4"/>
    <w:basedOn w:val="BodyText"/>
    <w:rsid w:val="00F07807"/>
    <w:pPr>
      <w:tabs>
        <w:tab w:val="left" w:pos="1361"/>
      </w:tabs>
      <w:spacing w:before="60" w:after="60"/>
      <w:ind w:left="1361" w:hanging="340"/>
    </w:pPr>
  </w:style>
  <w:style w:type="paragraph" w:styleId="List5">
    <w:name w:val="List 5"/>
    <w:basedOn w:val="BodyText"/>
    <w:rsid w:val="00F07807"/>
    <w:pPr>
      <w:tabs>
        <w:tab w:val="left" w:pos="1701"/>
      </w:tabs>
      <w:spacing w:before="60" w:after="60"/>
      <w:ind w:left="1701" w:hanging="340"/>
    </w:pPr>
  </w:style>
  <w:style w:type="paragraph" w:styleId="ListBullet3">
    <w:name w:val="List Bullet 3"/>
    <w:basedOn w:val="List3"/>
    <w:rsid w:val="00F07807"/>
    <w:pPr>
      <w:numPr>
        <w:numId w:val="13"/>
      </w:numPr>
      <w:tabs>
        <w:tab w:val="clear" w:pos="1021"/>
      </w:tabs>
      <w:ind w:left="1037" w:hanging="357"/>
    </w:pPr>
  </w:style>
  <w:style w:type="paragraph" w:styleId="ListBullet4">
    <w:name w:val="List Bullet 4"/>
    <w:basedOn w:val="List4"/>
    <w:rsid w:val="00F07807"/>
    <w:pPr>
      <w:numPr>
        <w:numId w:val="2"/>
      </w:numPr>
      <w:tabs>
        <w:tab w:val="clear" w:pos="1361"/>
      </w:tabs>
    </w:pPr>
  </w:style>
  <w:style w:type="paragraph" w:styleId="ListBullet5">
    <w:name w:val="List Bullet 5"/>
    <w:basedOn w:val="List5"/>
    <w:rsid w:val="00F07807"/>
    <w:pPr>
      <w:numPr>
        <w:numId w:val="3"/>
      </w:numPr>
    </w:pPr>
  </w:style>
  <w:style w:type="paragraph" w:styleId="ListContinue2">
    <w:name w:val="List Continue 2"/>
    <w:basedOn w:val="List2"/>
    <w:rsid w:val="00F07807"/>
    <w:pPr>
      <w:ind w:firstLine="0"/>
    </w:pPr>
  </w:style>
  <w:style w:type="paragraph" w:styleId="ListContinue3">
    <w:name w:val="List Continue 3"/>
    <w:basedOn w:val="List3"/>
    <w:rsid w:val="00F07807"/>
    <w:pPr>
      <w:ind w:left="1021" w:firstLine="0"/>
    </w:pPr>
  </w:style>
  <w:style w:type="paragraph" w:styleId="ListContinue4">
    <w:name w:val="List Continue 4"/>
    <w:basedOn w:val="List4"/>
    <w:rsid w:val="00F07807"/>
    <w:pPr>
      <w:ind w:firstLine="0"/>
    </w:pPr>
  </w:style>
  <w:style w:type="paragraph" w:styleId="ListContinue5">
    <w:name w:val="List Continue 5"/>
    <w:basedOn w:val="List5"/>
    <w:rsid w:val="00F07807"/>
    <w:pPr>
      <w:ind w:firstLine="0"/>
    </w:pPr>
  </w:style>
  <w:style w:type="paragraph" w:styleId="ListNumber3">
    <w:name w:val="List Number 3"/>
    <w:basedOn w:val="List3"/>
    <w:rsid w:val="00F07807"/>
    <w:pPr>
      <w:numPr>
        <w:numId w:val="4"/>
      </w:numPr>
    </w:pPr>
  </w:style>
  <w:style w:type="paragraph" w:styleId="ListNumber4">
    <w:name w:val="List Number 4"/>
    <w:basedOn w:val="List4"/>
    <w:rsid w:val="00F07807"/>
    <w:pPr>
      <w:numPr>
        <w:numId w:val="5"/>
      </w:numPr>
    </w:pPr>
  </w:style>
  <w:style w:type="paragraph" w:styleId="ListNumber5">
    <w:name w:val="List Number 5"/>
    <w:basedOn w:val="List5"/>
    <w:rsid w:val="00F07807"/>
    <w:pPr>
      <w:numPr>
        <w:numId w:val="6"/>
      </w:numPr>
    </w:pPr>
  </w:style>
  <w:style w:type="paragraph" w:styleId="BlockText">
    <w:name w:val="Block Text"/>
    <w:basedOn w:val="Normal"/>
    <w:rsid w:val="00F07807"/>
    <w:pPr>
      <w:spacing w:after="120"/>
      <w:ind w:left="1440" w:right="1440"/>
    </w:pPr>
  </w:style>
  <w:style w:type="character" w:customStyle="1" w:styleId="Subscript">
    <w:name w:val="Subscript"/>
    <w:basedOn w:val="DefaultParagraphFont"/>
    <w:rsid w:val="00F07807"/>
    <w:rPr>
      <w:sz w:val="16"/>
      <w:vertAlign w:val="subscript"/>
    </w:rPr>
  </w:style>
  <w:style w:type="character" w:customStyle="1" w:styleId="Superscript">
    <w:name w:val="Superscript"/>
    <w:basedOn w:val="DefaultParagraphFont"/>
    <w:rsid w:val="00F07807"/>
    <w:rPr>
      <w:sz w:val="16"/>
      <w:vertAlign w:val="superscript"/>
    </w:rPr>
  </w:style>
  <w:style w:type="character" w:customStyle="1" w:styleId="Symbols">
    <w:name w:val="Symbols"/>
    <w:basedOn w:val="DefaultParagraphFont"/>
    <w:rsid w:val="00F07807"/>
    <w:rPr>
      <w:rFonts w:ascii="Symbol" w:hAnsi="Symbol"/>
    </w:rPr>
  </w:style>
  <w:style w:type="character" w:customStyle="1" w:styleId="MenuOptions">
    <w:name w:val="Menu Options"/>
    <w:basedOn w:val="DefaultParagraphFont"/>
    <w:rsid w:val="00F07807"/>
    <w:rPr>
      <w:rFonts w:ascii="Arial Narrow" w:hAnsi="Arial Narrow"/>
      <w:smallCaps/>
    </w:rPr>
  </w:style>
  <w:style w:type="character" w:customStyle="1" w:styleId="Buttons">
    <w:name w:val="Buttons"/>
    <w:basedOn w:val="DefaultParagraphFont"/>
    <w:rsid w:val="00F07807"/>
    <w:rPr>
      <w:b/>
    </w:rPr>
  </w:style>
  <w:style w:type="character" w:customStyle="1" w:styleId="Underlined">
    <w:name w:val="Underlined"/>
    <w:basedOn w:val="DefaultParagraphFont"/>
    <w:rsid w:val="00F07807"/>
    <w:rPr>
      <w:u w:val="single"/>
    </w:rPr>
  </w:style>
  <w:style w:type="paragraph" w:customStyle="1" w:styleId="TableBodyTextRight">
    <w:name w:val="Table Body Text Right"/>
    <w:basedOn w:val="TableBodyText"/>
    <w:rsid w:val="00F07807"/>
    <w:pPr>
      <w:widowControl w:val="0"/>
      <w:autoSpaceDE w:val="0"/>
      <w:autoSpaceDN w:val="0"/>
      <w:adjustRightInd w:val="0"/>
      <w:jc w:val="right"/>
    </w:pPr>
    <w:rPr>
      <w:rFonts w:cs="Arial"/>
      <w:szCs w:val="18"/>
    </w:rPr>
  </w:style>
  <w:style w:type="paragraph" w:customStyle="1" w:styleId="CopyrightText">
    <w:name w:val="Copyright Text"/>
    <w:basedOn w:val="BodyText"/>
    <w:rsid w:val="00F07807"/>
    <w:rPr>
      <w:sz w:val="18"/>
    </w:rPr>
  </w:style>
  <w:style w:type="paragraph" w:customStyle="1" w:styleId="BodySmallRight">
    <w:name w:val="Body Small Right"/>
    <w:basedOn w:val="BodyTextRight"/>
    <w:rsid w:val="00F07807"/>
    <w:rPr>
      <w:sz w:val="18"/>
      <w:szCs w:val="18"/>
    </w:rPr>
  </w:style>
  <w:style w:type="paragraph" w:customStyle="1" w:styleId="MarginEdition">
    <w:name w:val="Margin Edition"/>
    <w:basedOn w:val="MarginNote"/>
    <w:rsid w:val="00F07807"/>
    <w:pPr>
      <w:spacing w:before="0" w:after="0"/>
    </w:pPr>
    <w:rPr>
      <w:rFonts w:ascii="Times New Roman" w:hAnsi="Times New Roman"/>
      <w:color w:val="999999"/>
    </w:rPr>
  </w:style>
  <w:style w:type="paragraph" w:customStyle="1" w:styleId="Spacer">
    <w:name w:val="Spacer"/>
    <w:basedOn w:val="Normal"/>
    <w:rsid w:val="00F07807"/>
    <w:rPr>
      <w:sz w:val="2"/>
      <w:szCs w:val="2"/>
    </w:rPr>
  </w:style>
  <w:style w:type="character" w:customStyle="1" w:styleId="Small">
    <w:name w:val="Small"/>
    <w:basedOn w:val="DefaultParagraphFont"/>
    <w:rsid w:val="00F07807"/>
    <w:rPr>
      <w:sz w:val="16"/>
    </w:rPr>
  </w:style>
  <w:style w:type="paragraph" w:customStyle="1" w:styleId="WideTable">
    <w:name w:val="Wide Table"/>
    <w:basedOn w:val="Normal"/>
    <w:rsid w:val="00F07807"/>
    <w:pPr>
      <w:ind w:left="-1418"/>
    </w:pPr>
    <w:rPr>
      <w:sz w:val="2"/>
      <w:szCs w:val="2"/>
    </w:rPr>
  </w:style>
  <w:style w:type="character" w:styleId="PageNumber">
    <w:name w:val="page number"/>
    <w:basedOn w:val="DefaultParagraphFont"/>
    <w:rsid w:val="00F07807"/>
  </w:style>
  <w:style w:type="paragraph" w:styleId="Quote">
    <w:name w:val="Quote"/>
    <w:basedOn w:val="Heading1"/>
    <w:link w:val="QuoteChar"/>
    <w:qFormat/>
    <w:rsid w:val="00F07807"/>
    <w:rPr>
      <w:b w:val="0"/>
      <w:sz w:val="72"/>
      <w:szCs w:val="72"/>
      <w:lang w:val="en-NZ"/>
    </w:rPr>
  </w:style>
  <w:style w:type="character" w:customStyle="1" w:styleId="QuoteChar">
    <w:name w:val="Quote Char"/>
    <w:basedOn w:val="DefaultParagraphFont"/>
    <w:link w:val="Quote"/>
    <w:rsid w:val="00F07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807"/>
    <w:pPr>
      <w:pageBreakBefore/>
    </w:pPr>
  </w:style>
  <w:style w:type="paragraph" w:customStyle="1" w:styleId="Border">
    <w:name w:val="Border"/>
    <w:basedOn w:val="Normal"/>
    <w:qFormat/>
    <w:rsid w:val="00F07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807"/>
    <w:rPr>
      <w:b/>
      <w:bCs/>
      <w:i/>
      <w:iCs/>
      <w:color w:val="auto"/>
    </w:rPr>
  </w:style>
  <w:style w:type="paragraph" w:styleId="IntenseQuote">
    <w:name w:val="Intense Quote"/>
    <w:basedOn w:val="Normal"/>
    <w:next w:val="Normal"/>
    <w:link w:val="IntenseQuoteChar"/>
    <w:uiPriority w:val="30"/>
    <w:qFormat/>
    <w:rsid w:val="00F07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807"/>
    <w:rPr>
      <w:smallCaps/>
      <w:color w:val="auto"/>
      <w:u w:val="single"/>
    </w:rPr>
  </w:style>
  <w:style w:type="character" w:styleId="IntenseReference">
    <w:name w:val="Intense Reference"/>
    <w:basedOn w:val="DefaultParagraphFont"/>
    <w:uiPriority w:val="32"/>
    <w:qFormat/>
    <w:rsid w:val="00F07807"/>
    <w:rPr>
      <w:b/>
      <w:bCs/>
      <w:smallCaps/>
      <w:color w:val="auto"/>
      <w:spacing w:val="5"/>
      <w:u w:val="single"/>
    </w:rPr>
  </w:style>
  <w:style w:type="paragraph" w:customStyle="1" w:styleId="2ColumnHeading">
    <w:name w:val="2Column Heading"/>
    <w:basedOn w:val="BodyText"/>
    <w:qFormat/>
    <w:rsid w:val="00F07807"/>
    <w:pPr>
      <w:spacing w:after="60"/>
      <w:ind w:left="-2268"/>
    </w:pPr>
    <w:rPr>
      <w:b/>
    </w:rPr>
  </w:style>
  <w:style w:type="paragraph" w:customStyle="1" w:styleId="Heading1TOC">
    <w:name w:val="Heading1 TOC"/>
    <w:basedOn w:val="Normal"/>
    <w:qFormat/>
    <w:rsid w:val="00F07807"/>
    <w:pPr>
      <w:spacing w:before="240" w:after="120"/>
    </w:pPr>
    <w:rPr>
      <w:rFonts w:ascii="Times New Roman" w:hAnsi="Times New Roman"/>
      <w:b/>
      <w:sz w:val="32"/>
    </w:rPr>
  </w:style>
  <w:style w:type="paragraph" w:customStyle="1" w:styleId="Heading2TOC">
    <w:name w:val="Heading2 TOC"/>
    <w:basedOn w:val="Normal"/>
    <w:qFormat/>
    <w:rsid w:val="00F07807"/>
    <w:pPr>
      <w:spacing w:before="240" w:after="60"/>
    </w:pPr>
    <w:rPr>
      <w:rFonts w:ascii="Times New Roman" w:hAnsi="Times New Roman"/>
      <w:b/>
      <w:sz w:val="28"/>
    </w:rPr>
  </w:style>
  <w:style w:type="character" w:customStyle="1" w:styleId="Underline">
    <w:name w:val="Underline"/>
    <w:basedOn w:val="DefaultParagraphFont"/>
    <w:qFormat/>
    <w:rsid w:val="00F07807"/>
    <w:rPr>
      <w:u w:val="single"/>
    </w:rPr>
  </w:style>
  <w:style w:type="character" w:customStyle="1" w:styleId="BoldandItalics">
    <w:name w:val="Bold and Italics"/>
    <w:qFormat/>
    <w:rsid w:val="00F07807"/>
    <w:rPr>
      <w:b/>
      <w:i/>
      <w:u w:val="none"/>
    </w:rPr>
  </w:style>
  <w:style w:type="paragraph" w:styleId="BalloonText">
    <w:name w:val="Balloon Text"/>
    <w:basedOn w:val="Normal"/>
    <w:link w:val="BalloonTextChar"/>
    <w:rsid w:val="00F07807"/>
    <w:rPr>
      <w:rFonts w:ascii="Tahoma" w:hAnsi="Tahoma" w:cs="Tahoma"/>
      <w:sz w:val="16"/>
      <w:szCs w:val="16"/>
    </w:rPr>
  </w:style>
  <w:style w:type="character" w:customStyle="1" w:styleId="BalloonTextChar">
    <w:name w:val="Balloon Text Char"/>
    <w:basedOn w:val="DefaultParagraphFont"/>
    <w:link w:val="BalloonText"/>
    <w:rsid w:val="00F07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807"/>
    <w:rPr>
      <w:b/>
      <w:color w:val="660033"/>
      <w:spacing w:val="0"/>
    </w:rPr>
  </w:style>
  <w:style w:type="paragraph" w:customStyle="1" w:styleId="Nameditemlist">
    <w:name w:val="Named item list"/>
    <w:basedOn w:val="BodyText"/>
    <w:qFormat/>
    <w:rsid w:val="00F07807"/>
    <w:pPr>
      <w:tabs>
        <w:tab w:val="left" w:pos="2835"/>
      </w:tabs>
      <w:ind w:left="2835" w:hanging="2835"/>
    </w:pPr>
  </w:style>
  <w:style w:type="paragraph" w:customStyle="1" w:styleId="BodyTextnopadding">
    <w:name w:val="Body Text no padding"/>
    <w:basedOn w:val="BodyText"/>
    <w:qFormat/>
    <w:rsid w:val="00F07807"/>
    <w:pPr>
      <w:spacing w:before="0" w:after="0"/>
    </w:pPr>
  </w:style>
  <w:style w:type="paragraph" w:customStyle="1" w:styleId="BodyTextBold">
    <w:name w:val="Body Text Bold"/>
    <w:basedOn w:val="BodyText"/>
    <w:qFormat/>
    <w:rsid w:val="00F07807"/>
    <w:rPr>
      <w:b/>
    </w:rPr>
  </w:style>
  <w:style w:type="character" w:styleId="Hyperlink">
    <w:name w:val="Hyperlink"/>
    <w:basedOn w:val="DefaultParagraphFont"/>
    <w:uiPriority w:val="99"/>
    <w:unhideWhenUsed/>
    <w:rsid w:val="005969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6234</Characters>
  <Application>Microsoft Office Word</Application>
  <DocSecurity>0</DocSecurity>
  <Lines>194</Lines>
  <Paragraphs>115</Paragraphs>
  <ScaleCrop>false</ScaleCrop>
  <Company>Author-it Software Corporation Ltd.</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CHCEDS026 Deliver elements of teaching and learning programs</dc:title>
  <dc:subject>Approved</dc:subject>
  <dc:creator>HumanAbility</dc:creator>
  <cp:keywords>Release: 2</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