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2AF" w:rsidP="006652AF">
      <w:pPr>
        <w:pStyle w:val="Title"/>
      </w:pPr>
      <w:r>
        <w:fldChar w:fldCharType="begin"/>
      </w:r>
      <w:r>
        <w:instrText xml:space="preserve"> TITLE   \* MERGEFORMAT </w:instrText>
      </w:r>
      <w:r>
        <w:fldChar w:fldCharType="separate"/>
      </w:r>
      <w:r>
        <w:t>Assessment Requirements for CHCEDS025 Facilitate learning for students with disabilities</w:t>
      </w:r>
      <w:r>
        <w:fldChar w:fldCharType="end"/>
      </w:r>
    </w:p>
    <w:p w:rsidR="006652AF" w:rsidP="006652AF">
      <w:pPr>
        <w:pStyle w:val="Version"/>
        <w:sectPr w:rsidSect="00BB7F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7FA9" w:rsidP="00BB7FA9">
      <w:pPr>
        <w:pStyle w:val="SuperHeading"/>
      </w:pPr>
      <w:r w:rsidRPr="00BB7FA9">
        <w:t>Assessment Requirements for CHCEDS025 Facilitate learning for students with disabilities</w:t>
      </w:r>
    </w:p>
    <w:p w:rsidR="00000000" w:rsidRPr="00BB7FA9" w:rsidP="00BB7FA9">
      <w:pPr>
        <w:pStyle w:val="Heading1"/>
      </w:pPr>
      <w:bookmarkStart w:id="1" w:name="O_739571"/>
      <w:bookmarkEnd w:id="1"/>
      <w:r w:rsidRPr="00BB7FA9">
        <w:t>Modification History</w:t>
      </w:r>
    </w:p>
    <w:tbl>
      <w:tblPr>
        <w:tblW w:w="0" w:type="auto"/>
        <w:tblLayout w:type="fixed"/>
        <w:tblCellMar>
          <w:left w:w="62" w:type="dxa"/>
          <w:right w:w="62" w:type="dxa"/>
        </w:tblCellMar>
        <w:tblLook w:val="0000"/>
      </w:tblPr>
      <w:tblGrid>
        <w:gridCol w:w="3060"/>
        <w:gridCol w:w="6074"/>
      </w:tblGrid>
      <w:tr w:rsidTr="00BB7FA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B7FA9" w:rsidP="00BB7FA9">
            <w:pPr>
              <w:pStyle w:val="BodyText"/>
            </w:pPr>
            <w:r w:rsidRPr="00BB7FA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B7FA9">
            <w:pPr>
              <w:pStyle w:val="BodyText"/>
              <w:rPr>
                <w:lang w:val="en-NZ"/>
              </w:rPr>
            </w:pPr>
            <w:r w:rsidRPr="00BB7FA9">
              <w:rPr>
                <w:rStyle w:val="SpecialBold"/>
              </w:rPr>
              <w:t>Comments</w:t>
            </w:r>
          </w:p>
        </w:tc>
      </w:tr>
      <w:tr w:rsidTr="00BB7FA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B7FA9">
            <w:pPr>
              <w:pStyle w:val="BodyText"/>
              <w:rPr>
                <w:lang w:val="en-NZ"/>
              </w:rPr>
            </w:pPr>
            <w:r w:rsidRPr="00BB7FA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B7FA9" w:rsidP="00BB7FA9">
            <w:pPr>
              <w:pStyle w:val="BodyText"/>
            </w:pPr>
            <w:r w:rsidRPr="00BB7FA9">
              <w:t>Updated:</w:t>
            </w:r>
          </w:p>
          <w:p w:rsidR="00000000" w:rsidRPr="00BB7FA9" w:rsidP="00BB7FA9">
            <w:pPr>
              <w:pStyle w:val="ListBullet"/>
            </w:pPr>
            <w:r w:rsidRPr="00BB7FA9">
              <w:t>assessor requirements statement</w:t>
            </w:r>
          </w:p>
          <w:p w:rsidR="00000000" w:rsidRPr="00BB7FA9" w:rsidP="00BB7FA9">
            <w:pPr>
              <w:pStyle w:val="ListBullet"/>
            </w:pPr>
            <w:r w:rsidRPr="00BB7FA9">
              <w:t>foundation skills lead in statement</w:t>
            </w:r>
          </w:p>
          <w:p w:rsidR="00000000" w:rsidRPr="00BB7FA9" w:rsidP="00BB7FA9">
            <w:pPr>
              <w:pStyle w:val="ListBullet"/>
            </w:pPr>
            <w:r w:rsidRPr="00BB7FA9">
              <w:t>licensing statement</w:t>
            </w:r>
          </w:p>
          <w:p w:rsidR="00000000" w:rsidRPr="00BB7FA9" w:rsidP="00BB7FA9">
            <w:pPr>
              <w:pStyle w:val="ListBullet"/>
            </w:pPr>
            <w:r w:rsidRPr="00BB7FA9">
              <w:t>modification history to reflect 2012 standards</w:t>
            </w:r>
          </w:p>
          <w:p w:rsidR="00000000" w:rsidP="00BB7FA9">
            <w:pPr>
              <w:pStyle w:val="BodyText"/>
              <w:rPr>
                <w:lang w:val="en-NZ"/>
              </w:rPr>
            </w:pPr>
            <w:r w:rsidRPr="00BB7FA9">
              <w:t>Equivalent outcome.</w:t>
            </w:r>
          </w:p>
        </w:tc>
      </w:tr>
      <w:tr w:rsidTr="00BB7FA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B7FA9">
            <w:pPr>
              <w:pStyle w:val="BodyText"/>
              <w:rPr>
                <w:lang w:val="en-NZ"/>
              </w:rPr>
            </w:pPr>
            <w:r w:rsidRPr="00BB7FA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B7FA9" w:rsidP="00BB7FA9">
            <w:pPr>
              <w:pStyle w:val="BodyText"/>
            </w:pPr>
            <w:r w:rsidRPr="00BB7FA9">
              <w:t xml:space="preserve">This version was released in </w:t>
            </w:r>
            <w:r w:rsidRPr="00BB7FA9">
              <w:rPr>
                <w:rStyle w:val="Emphasis"/>
              </w:rPr>
              <w:t>CHC Community Services Training Package release 1.0</w:t>
            </w:r>
            <w:r w:rsidRPr="00BB7FA9">
              <w:t xml:space="preserve"> and meets the requirements of the 2012 Standards for Training Packages.</w:t>
            </w:r>
          </w:p>
          <w:p w:rsidR="00000000" w:rsidRPr="00BB7FA9" w:rsidP="00BB7FA9">
            <w:pPr>
              <w:pStyle w:val="BodyText"/>
            </w:pPr>
            <w:r w:rsidRPr="00BB7FA9">
              <w:t xml:space="preserve">Significant changes to elements and performance criteria. </w:t>
            </w:r>
          </w:p>
          <w:p w:rsidR="00000000" w:rsidRPr="00BB7FA9" w:rsidP="00BB7FA9">
            <w:pPr>
              <w:pStyle w:val="BodyText"/>
            </w:pPr>
            <w:r w:rsidRPr="00BB7FA9">
              <w:t>New evidence requirements for assessment, including volume and frequency requirements.</w:t>
            </w:r>
          </w:p>
        </w:tc>
      </w:tr>
    </w:tbl>
    <w:p w:rsidR="00000000" w:rsidRPr="00BB7FA9" w:rsidP="00BB7FA9">
      <w:pPr>
        <w:pStyle w:val="BodyText"/>
      </w:pPr>
    </w:p>
    <w:p w:rsidR="00000000" w:rsidRPr="00BB7FA9" w:rsidP="00BB7FA9">
      <w:pPr>
        <w:pStyle w:val="AllowPageBreak"/>
      </w:pPr>
    </w:p>
    <w:p w:rsidR="00000000" w:rsidRPr="00BB7FA9" w:rsidP="00BB7FA9">
      <w:pPr>
        <w:pStyle w:val="Heading1"/>
      </w:pPr>
      <w:bookmarkStart w:id="2" w:name="O_739570"/>
      <w:bookmarkEnd w:id="2"/>
      <w:r w:rsidRPr="00BB7FA9">
        <w:t>Performance Evidence</w:t>
      </w:r>
    </w:p>
    <w:tbl>
      <w:tblPr>
        <w:tblW w:w="0" w:type="auto"/>
        <w:tblCellMar>
          <w:left w:w="62" w:type="dxa"/>
          <w:right w:w="62" w:type="dxa"/>
        </w:tblCellMar>
        <w:tblLook w:val="0000"/>
      </w:tblPr>
      <w:tblGrid>
        <w:gridCol w:w="9196"/>
      </w:tblGrid>
      <w:tr w:rsidTr="00665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7FA9" w:rsidP="00BB7FA9">
            <w:pPr>
              <w:pStyle w:val="BodyText"/>
            </w:pPr>
            <w:r w:rsidRPr="00BB7FA9">
              <w:t>The candidate must show evidence of the ability to complete tasks outl</w:t>
            </w:r>
            <w:r w:rsidRPr="00BB7FA9">
              <w:t>ined in elements and performance criteria of this unit, manage tasks and manage contingencies in the context of the job role. There must be demonstrated evidence that the candidate has completed the following tasks:</w:t>
            </w:r>
          </w:p>
          <w:p w:rsidR="00000000" w:rsidRPr="00BB7FA9" w:rsidP="00BB7FA9">
            <w:pPr>
              <w:pStyle w:val="ListBullet"/>
            </w:pPr>
            <w:r w:rsidRPr="00BB7FA9">
              <w:t>demonstrated inclusive practices, and d</w:t>
            </w:r>
            <w:r w:rsidRPr="00BB7FA9">
              <w:t>eveloped strategies and implemented them for at least one student with a disability</w:t>
            </w:r>
          </w:p>
          <w:p w:rsidR="00000000" w:rsidRPr="00BB7FA9" w:rsidP="00BB7FA9">
            <w:pPr>
              <w:pStyle w:val="ListBullet"/>
            </w:pPr>
            <w:r w:rsidRPr="00BB7FA9">
              <w:t>worked in collaboration with the teacher and others to promote support for at least one student.</w:t>
            </w:r>
          </w:p>
        </w:tc>
      </w:tr>
    </w:tbl>
    <w:p w:rsidR="00000000" w:rsidRPr="00BB7FA9" w:rsidP="00BB7FA9">
      <w:pPr>
        <w:pStyle w:val="BodyText"/>
      </w:pPr>
    </w:p>
    <w:p w:rsidR="00000000" w:rsidRPr="00BB7FA9" w:rsidP="00BB7FA9">
      <w:pPr>
        <w:pStyle w:val="AllowPageBreak"/>
      </w:pPr>
    </w:p>
    <w:p w:rsidR="00000000" w:rsidRPr="00BB7FA9" w:rsidP="00BB7FA9">
      <w:pPr>
        <w:pStyle w:val="Heading1"/>
      </w:pPr>
      <w:bookmarkStart w:id="3" w:name="O_739569"/>
      <w:bookmarkEnd w:id="3"/>
      <w:r w:rsidRPr="00BB7FA9">
        <w:t>Knowledge Evidence</w:t>
      </w:r>
    </w:p>
    <w:tbl>
      <w:tblPr>
        <w:tblW w:w="0" w:type="auto"/>
        <w:tblCellMar>
          <w:left w:w="62" w:type="dxa"/>
          <w:right w:w="62" w:type="dxa"/>
        </w:tblCellMar>
        <w:tblLook w:val="0000"/>
      </w:tblPr>
      <w:tblGrid>
        <w:gridCol w:w="9196"/>
      </w:tblGrid>
      <w:tr w:rsidTr="00665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7FA9" w:rsidP="00BB7FA9">
            <w:pPr>
              <w:pStyle w:val="BodyText"/>
            </w:pPr>
            <w:r w:rsidRPr="00BB7FA9">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BB7FA9" w:rsidP="00BB7FA9">
            <w:pPr>
              <w:pStyle w:val="BodyText"/>
            </w:pPr>
            <w:r w:rsidRPr="00BB7FA9">
              <w:t>These include knowledge</w:t>
            </w:r>
            <w:r w:rsidRPr="00BB7FA9">
              <w:t xml:space="preserve"> of:</w:t>
            </w:r>
          </w:p>
          <w:p w:rsidR="00000000" w:rsidRPr="00BB7FA9" w:rsidP="00BB7FA9">
            <w:pPr>
              <w:pStyle w:val="ListBullet"/>
            </w:pPr>
            <w:r w:rsidRPr="00BB7FA9">
              <w:t xml:space="preserve">relevant legislation, policies and standards that regulate education service delivery, occupational </w:t>
            </w:r>
            <w:r w:rsidRPr="00BB7FA9">
              <w:t>health and safety, behaviour support, and anti-discrimination and child protection</w:t>
            </w:r>
          </w:p>
          <w:p w:rsidR="00000000" w:rsidRPr="00BB7FA9" w:rsidP="00BB7FA9">
            <w:pPr>
              <w:pStyle w:val="ListBullet"/>
            </w:pPr>
            <w:r w:rsidRPr="00BB7FA9">
              <w:t>effects of one disability on student development and learning</w:t>
            </w:r>
          </w:p>
          <w:p w:rsidR="00000000" w:rsidRPr="00BB7FA9" w:rsidP="00BB7FA9">
            <w:pPr>
              <w:pStyle w:val="ListBullet"/>
            </w:pPr>
            <w:r w:rsidRPr="00BB7FA9">
              <w:t>a bas</w:t>
            </w:r>
            <w:r w:rsidRPr="00BB7FA9">
              <w:t>ic level of at least four disabilities</w:t>
            </w:r>
          </w:p>
          <w:p w:rsidR="00000000" w:rsidRPr="00BB7FA9" w:rsidP="00BB7FA9">
            <w:pPr>
              <w:pStyle w:val="ListBullet"/>
            </w:pPr>
            <w:r w:rsidRPr="00BB7FA9">
              <w:t>implications for learning of one disability</w:t>
            </w:r>
          </w:p>
          <w:p w:rsidR="00000000" w:rsidRPr="00BB7FA9" w:rsidP="00BB7FA9">
            <w:pPr>
              <w:pStyle w:val="ListBullet"/>
            </w:pPr>
            <w:r w:rsidRPr="00BB7FA9">
              <w:t>accurate language relevant to the range of disabilities</w:t>
            </w:r>
          </w:p>
          <w:p w:rsidR="00000000" w:rsidRPr="00BB7FA9" w:rsidP="00BB7FA9">
            <w:pPr>
              <w:pStyle w:val="ListBullet"/>
            </w:pPr>
            <w:r w:rsidRPr="00BB7FA9">
              <w:t>organisation processes for provision of support to students with disabilities</w:t>
            </w:r>
          </w:p>
          <w:p w:rsidR="00000000" w:rsidRPr="00BB7FA9" w:rsidP="00BB7FA9">
            <w:pPr>
              <w:pStyle w:val="ListBullet"/>
            </w:pPr>
            <w:r w:rsidRPr="00BB7FA9">
              <w:t>support appropriate to a variety of lea</w:t>
            </w:r>
            <w:r w:rsidRPr="00BB7FA9">
              <w:t>rning situations for students with disabilities</w:t>
            </w:r>
          </w:p>
          <w:p w:rsidR="00000000" w:rsidRPr="00BB7FA9" w:rsidP="00BB7FA9">
            <w:pPr>
              <w:pStyle w:val="ListBullet"/>
            </w:pPr>
            <w:r w:rsidRPr="00BB7FA9">
              <w:t xml:space="preserve">identification and description of the nature of a range of disabilities </w:t>
            </w:r>
          </w:p>
          <w:p w:rsidR="00000000" w:rsidRPr="00BB7FA9" w:rsidP="00BB7FA9">
            <w:pPr>
              <w:pStyle w:val="ListBullet"/>
            </w:pPr>
            <w:r w:rsidRPr="00BB7FA9">
              <w:t>how to explain the effects of a range of disabilities on student development and learning</w:t>
            </w:r>
          </w:p>
          <w:p w:rsidR="00000000" w:rsidRPr="00BB7FA9" w:rsidP="00BB7FA9">
            <w:pPr>
              <w:pStyle w:val="ListBullet"/>
            </w:pPr>
            <w:r w:rsidRPr="00BB7FA9">
              <w:t>ways to discuss the implications of an identi</w:t>
            </w:r>
            <w:r w:rsidRPr="00BB7FA9">
              <w:t>fied disability.</w:t>
            </w:r>
          </w:p>
        </w:tc>
      </w:tr>
    </w:tbl>
    <w:p w:rsidR="00000000" w:rsidRPr="00BB7FA9" w:rsidP="00BB7FA9">
      <w:pPr>
        <w:pStyle w:val="BodyText"/>
      </w:pPr>
    </w:p>
    <w:p w:rsidR="00000000" w:rsidRPr="00BB7FA9" w:rsidP="00BB7FA9">
      <w:pPr>
        <w:pStyle w:val="AllowPageBreak"/>
      </w:pPr>
    </w:p>
    <w:p w:rsidR="00000000" w:rsidRPr="00BB7FA9" w:rsidP="00BB7FA9">
      <w:pPr>
        <w:pStyle w:val="Heading1"/>
      </w:pPr>
      <w:bookmarkStart w:id="4" w:name="O_739568"/>
      <w:bookmarkEnd w:id="4"/>
      <w:r w:rsidRPr="00BB7FA9">
        <w:t>Assessment Conditions</w:t>
      </w:r>
    </w:p>
    <w:tbl>
      <w:tblPr>
        <w:tblW w:w="0" w:type="auto"/>
        <w:tblCellMar>
          <w:left w:w="62" w:type="dxa"/>
          <w:right w:w="62" w:type="dxa"/>
        </w:tblCellMar>
        <w:tblLook w:val="0000"/>
      </w:tblPr>
      <w:tblGrid>
        <w:gridCol w:w="9196"/>
      </w:tblGrid>
      <w:tr w:rsidTr="006652AF">
        <w:tblPrEx>
          <w:tblW w:w="0" w:type="auto"/>
          <w:tblCellMar>
            <w:left w:w="62" w:type="dxa"/>
            <w:right w:w="62" w:type="dxa"/>
          </w:tblCellMar>
          <w:tblLook w:val="0000"/>
        </w:tblPrEx>
        <w:trPr>
          <w:trHeight w:val="2938"/>
        </w:trPr>
        <w:tc>
          <w:tcPr>
            <w:tcW w:w="0" w:type="auto"/>
            <w:tcBorders>
              <w:top w:val="nil"/>
              <w:left w:val="nil"/>
              <w:bottom w:val="nil"/>
              <w:right w:val="nil"/>
            </w:tcBorders>
            <w:tcMar>
              <w:top w:w="0" w:type="dxa"/>
              <w:left w:w="62" w:type="dxa"/>
              <w:bottom w:w="0" w:type="dxa"/>
              <w:right w:w="62" w:type="dxa"/>
            </w:tcMar>
          </w:tcPr>
          <w:p w:rsidR="00000000" w:rsidRPr="00BB7FA9" w:rsidP="00BB7FA9">
            <w:pPr>
              <w:pStyle w:val="BodyText"/>
            </w:pPr>
            <w:r w:rsidRPr="00BB7FA9">
              <w:t>Skills must be demonstrated in the workplace.</w:t>
            </w:r>
          </w:p>
          <w:p w:rsidR="00000000" w:rsidRPr="00BB7FA9" w:rsidP="00BB7FA9">
            <w:pPr>
              <w:pStyle w:val="BodyText"/>
            </w:pPr>
          </w:p>
          <w:p w:rsidR="00000000" w:rsidRPr="00BB7FA9" w:rsidP="00BB7FA9">
            <w:pPr>
              <w:pStyle w:val="BodyText"/>
            </w:pPr>
            <w:r w:rsidRPr="00BB7FA9">
              <w:t>In addition, simulations and scenarios must be used where the full range of contexts and situations cannot be provided in the workplace</w:t>
            </w:r>
            <w:r w:rsidRPr="00BB7FA9">
              <w:t xml:space="preserve"> or may occur only rarely. These are situations relating to emergency or unplanned procedures where assessment in these circumstances would be unsafe or is impractical.</w:t>
            </w:r>
          </w:p>
          <w:p w:rsidR="00000000" w:rsidRPr="00BB7FA9" w:rsidP="00BB7FA9">
            <w:pPr>
              <w:pStyle w:val="BodyText"/>
            </w:pPr>
          </w:p>
          <w:p w:rsidR="00000000" w:rsidRPr="00BB7FA9" w:rsidP="00BB7FA9">
            <w:pPr>
              <w:pStyle w:val="BodyText"/>
            </w:pPr>
            <w:r w:rsidRPr="00BB7FA9">
              <w:t>Simulated assessment environments must simulate the real-life working environment wher</w:t>
            </w:r>
            <w:r w:rsidRPr="00BB7FA9">
              <w:t>e these skills and knowledge would be performed, with all the relevant equipment and resources of that working environment.</w:t>
            </w:r>
          </w:p>
          <w:p w:rsidR="00000000" w:rsidRPr="00BB7FA9" w:rsidP="00BB7FA9">
            <w:pPr>
              <w:pStyle w:val="BodyText"/>
            </w:pPr>
          </w:p>
          <w:p w:rsidR="00000000" w:rsidRPr="00BB7FA9" w:rsidP="00BB7FA9">
            <w:pPr>
              <w:pStyle w:val="BodyText"/>
            </w:pPr>
            <w:r w:rsidRPr="00BB7FA9">
              <w:t>Assessors must satisfy the Standards for Registered Training Organisations (RTOs) 2015/AQTF mandatory competency requirements for a</w:t>
            </w:r>
            <w:r w:rsidRPr="00BB7FA9">
              <w:t>ssessors.</w:t>
            </w:r>
          </w:p>
          <w:p w:rsidR="00000000" w:rsidRPr="00BB7FA9" w:rsidP="00BB7FA9">
            <w:pPr>
              <w:pStyle w:val="BodyText"/>
            </w:pPr>
          </w:p>
        </w:tc>
      </w:tr>
    </w:tbl>
    <w:p w:rsidR="00000000" w:rsidRPr="00BB7FA9" w:rsidP="00BB7FA9">
      <w:pPr>
        <w:pStyle w:val="BodyText"/>
      </w:pPr>
    </w:p>
    <w:p w:rsidR="00000000" w:rsidRPr="00BB7FA9" w:rsidP="00BB7FA9">
      <w:pPr>
        <w:pStyle w:val="AllowPageBreak"/>
      </w:pPr>
    </w:p>
    <w:p w:rsidR="00000000" w:rsidRPr="00BB7FA9" w:rsidP="00BB7FA9">
      <w:pPr>
        <w:pStyle w:val="Heading1"/>
      </w:pPr>
      <w:bookmarkStart w:id="5" w:name="O_739579"/>
      <w:bookmarkEnd w:id="5"/>
      <w:r w:rsidRPr="00BB7FA9">
        <w:t>Links</w:t>
      </w:r>
    </w:p>
    <w:p w:rsidR="00000000" w:rsidRPr="00BB7FA9" w:rsidP="006652AF">
      <w:pPr>
        <w:pStyle w:val="BodyText"/>
      </w:pPr>
      <w:r w:rsidRPr="00BB7FA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C5E0E">
        <w:rPr>
          <w:rStyle w:val="Hyperlink"/>
        </w:rPr>
        <w:t>https://vetnet.gov.au/Pages/TrainingDocs.aspx?q=5e0c25cc-3d9d-4b43-80d3-bd22cc4f1e53</w:t>
      </w:r>
      <w:r>
        <w:fldChar w:fldCharType="end"/>
      </w:r>
    </w:p>
    <w:p w:rsidR="00000000" w:rsidRPr="00BB7FA9" w:rsidP="00BB7FA9"/>
    <w:sectPr w:rsidSect="00BB7F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A9" w:rsidRPr="006652AF" w:rsidP="00665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F" w:rsidP="00BB7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52AF" w:rsidP="00BB7F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652AF" w:rsidP="00BB7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FA9" w:rsidRPr="006652AF" w:rsidP="006652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F" w:rsidRPr="002D2AF8" w:rsidP="00BB7FA9">
    <w:pPr>
      <w:pStyle w:val="Header"/>
      <w:framePr w:wrap="around"/>
    </w:pPr>
    <w:r>
      <w:fldChar w:fldCharType="begin"/>
    </w:r>
    <w:r>
      <w:instrText xml:space="preserve"> TITLE   \* MERGEFORMAT </w:instrText>
    </w:r>
    <w:r>
      <w:fldChar w:fldCharType="separate"/>
    </w:r>
    <w:r>
      <w:t>Assessment Requirements for CHCEDS025 Facilitate learning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652AF" w:rsidP="00BB7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3C6E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968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FA9"/>
    <w:pPr>
      <w:spacing w:before="360" w:after="60"/>
      <w:outlineLvl w:val="0"/>
    </w:pPr>
    <w:rPr>
      <w:sz w:val="32"/>
    </w:rPr>
  </w:style>
  <w:style w:type="paragraph" w:styleId="Heading2">
    <w:name w:val="heading 2"/>
    <w:basedOn w:val="HeadingBase"/>
    <w:next w:val="BodyText"/>
    <w:link w:val="Heading2Char"/>
    <w:qFormat/>
    <w:rsid w:val="00BB7FA9"/>
    <w:pPr>
      <w:keepLines/>
      <w:spacing w:before="240" w:after="120"/>
      <w:outlineLvl w:val="1"/>
    </w:pPr>
    <w:rPr>
      <w:sz w:val="28"/>
      <w:szCs w:val="40"/>
    </w:rPr>
  </w:style>
  <w:style w:type="paragraph" w:styleId="Heading3">
    <w:name w:val="heading 3"/>
    <w:basedOn w:val="HeadingBase"/>
    <w:next w:val="BodyText"/>
    <w:link w:val="Heading3Char"/>
    <w:qFormat/>
    <w:rsid w:val="00BB7FA9"/>
    <w:pPr>
      <w:spacing w:before="180" w:after="120"/>
      <w:outlineLvl w:val="2"/>
    </w:pPr>
    <w:rPr>
      <w:spacing w:val="-10"/>
      <w:kern w:val="32"/>
    </w:rPr>
  </w:style>
  <w:style w:type="paragraph" w:styleId="Heading4">
    <w:name w:val="heading 4"/>
    <w:basedOn w:val="HeadingBase"/>
    <w:next w:val="BodyText"/>
    <w:link w:val="Heading4Char"/>
    <w:qFormat/>
    <w:rsid w:val="00BB7FA9"/>
    <w:pPr>
      <w:spacing w:before="160" w:after="120"/>
      <w:outlineLvl w:val="3"/>
    </w:pPr>
    <w:rPr>
      <w:sz w:val="22"/>
    </w:rPr>
  </w:style>
  <w:style w:type="paragraph" w:styleId="Heading5">
    <w:name w:val="heading 5"/>
    <w:basedOn w:val="HeadingBase"/>
    <w:next w:val="Normal"/>
    <w:link w:val="Heading5Char"/>
    <w:qFormat/>
    <w:rsid w:val="00BB7FA9"/>
    <w:pPr>
      <w:spacing w:before="80"/>
      <w:outlineLvl w:val="4"/>
    </w:pPr>
    <w:rPr>
      <w:color w:val="918585"/>
      <w:sz w:val="20"/>
    </w:rPr>
  </w:style>
  <w:style w:type="paragraph" w:styleId="Heading6">
    <w:name w:val="heading 6"/>
    <w:basedOn w:val="HeadingBase"/>
    <w:next w:val="Normal"/>
    <w:link w:val="Heading6Char"/>
    <w:qFormat/>
    <w:rsid w:val="00BB7FA9"/>
    <w:pPr>
      <w:spacing w:before="60"/>
      <w:outlineLvl w:val="5"/>
    </w:pPr>
    <w:rPr>
      <w:color w:val="918585"/>
      <w:sz w:val="20"/>
    </w:rPr>
  </w:style>
  <w:style w:type="paragraph" w:styleId="Heading7">
    <w:name w:val="heading 7"/>
    <w:basedOn w:val="Normal"/>
    <w:next w:val="Normal"/>
    <w:link w:val="Heading7Char"/>
    <w:qFormat/>
    <w:rsid w:val="00BB7FA9"/>
    <w:pPr>
      <w:ind w:left="720"/>
      <w:outlineLvl w:val="6"/>
    </w:pPr>
    <w:rPr>
      <w:i/>
    </w:rPr>
  </w:style>
  <w:style w:type="paragraph" w:styleId="Heading8">
    <w:name w:val="heading 8"/>
    <w:basedOn w:val="Normal"/>
    <w:next w:val="Normal"/>
    <w:link w:val="Heading8Char"/>
    <w:qFormat/>
    <w:rsid w:val="00BB7FA9"/>
    <w:pPr>
      <w:ind w:left="720"/>
      <w:outlineLvl w:val="7"/>
    </w:pPr>
    <w:rPr>
      <w:i/>
    </w:rPr>
  </w:style>
  <w:style w:type="paragraph" w:styleId="Heading9">
    <w:name w:val="heading 9"/>
    <w:basedOn w:val="Normal"/>
    <w:next w:val="Normal"/>
    <w:link w:val="Heading9Char"/>
    <w:qFormat/>
    <w:rsid w:val="00BB7FA9"/>
    <w:pPr>
      <w:ind w:left="720"/>
      <w:outlineLvl w:val="8"/>
    </w:pPr>
    <w:rPr>
      <w:i/>
    </w:rPr>
  </w:style>
  <w:style w:type="character" w:default="1" w:styleId="DefaultParagraphFont">
    <w:name w:val="Default Paragraph Font"/>
    <w:uiPriority w:val="1"/>
    <w:unhideWhenUsed/>
    <w:rsid w:val="00BB7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FA9"/>
  </w:style>
  <w:style w:type="character" w:customStyle="1" w:styleId="Heading1Char">
    <w:name w:val="Heading 1 Char"/>
    <w:basedOn w:val="DefaultParagraphFont"/>
    <w:link w:val="Heading1"/>
    <w:rsid w:val="00BB7FA9"/>
    <w:rPr>
      <w:rFonts w:ascii="Times New Roman" w:eastAsia="Times New Roman" w:hAnsi="Times New Roman" w:cs="Times New Roman"/>
      <w:b/>
      <w:sz w:val="32"/>
      <w:szCs w:val="20"/>
      <w:lang w:eastAsia="en-US"/>
    </w:rPr>
  </w:style>
  <w:style w:type="paragraph" w:styleId="BodyText">
    <w:name w:val="Body Text"/>
    <w:basedOn w:val="Normal"/>
    <w:link w:val="BodyTextChar"/>
    <w:rsid w:val="00BB7F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FA9"/>
    <w:rPr>
      <w:rFonts w:ascii="Times New Roman" w:eastAsia="Times New Roman" w:hAnsi="Times New Roman" w:cs="Times New Roman"/>
      <w:sz w:val="24"/>
      <w:lang w:eastAsia="en-US"/>
    </w:rPr>
  </w:style>
  <w:style w:type="paragraph" w:styleId="ListBullet">
    <w:name w:val="List Bullet"/>
    <w:basedOn w:val="List"/>
    <w:rsid w:val="00BB7FA9"/>
    <w:pPr>
      <w:numPr>
        <w:numId w:val="11"/>
      </w:numPr>
      <w:tabs>
        <w:tab w:val="clear" w:pos="340"/>
      </w:tabs>
      <w:spacing w:before="40" w:after="40"/>
    </w:pPr>
  </w:style>
  <w:style w:type="character" w:customStyle="1" w:styleId="SpecialBold">
    <w:name w:val="Special Bold"/>
    <w:basedOn w:val="DefaultParagraphFont"/>
    <w:rsid w:val="00BB7FA9"/>
    <w:rPr>
      <w:b/>
      <w:spacing w:val="0"/>
    </w:rPr>
  </w:style>
  <w:style w:type="character" w:styleId="Emphasis">
    <w:name w:val="Emphasis"/>
    <w:basedOn w:val="DefaultParagraphFont"/>
    <w:qFormat/>
    <w:rsid w:val="00BB7FA9"/>
    <w:rPr>
      <w:i/>
    </w:rPr>
  </w:style>
  <w:style w:type="paragraph" w:customStyle="1" w:styleId="SuperHeading">
    <w:name w:val="SuperHeading"/>
    <w:basedOn w:val="Normal"/>
    <w:rsid w:val="00BB7FA9"/>
    <w:pPr>
      <w:spacing w:before="240" w:after="120"/>
      <w:outlineLvl w:val="0"/>
    </w:pPr>
    <w:rPr>
      <w:rFonts w:ascii="Times New Roman" w:hAnsi="Times New Roman"/>
      <w:b/>
      <w:sz w:val="32"/>
    </w:rPr>
  </w:style>
  <w:style w:type="paragraph" w:customStyle="1" w:styleId="AllowPageBreak">
    <w:name w:val="AllowPageBreak"/>
    <w:rsid w:val="00BB7F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FA9"/>
    <w:rPr>
      <w:rFonts w:ascii="Courier New" w:eastAsia="Times New Roman" w:hAnsi="Courier New" w:cs="Times New Roman"/>
      <w:i/>
      <w:szCs w:val="20"/>
      <w:lang w:eastAsia="en-US"/>
    </w:rPr>
  </w:style>
  <w:style w:type="paragraph" w:customStyle="1" w:styleId="HeadingBase">
    <w:name w:val="Heading Base"/>
    <w:rsid w:val="00BB7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FA9"/>
    <w:pPr>
      <w:tabs>
        <w:tab w:val="right" w:leader="dot" w:pos="9072"/>
      </w:tabs>
      <w:ind w:left="567"/>
    </w:pPr>
    <w:rPr>
      <w:szCs w:val="22"/>
    </w:rPr>
  </w:style>
  <w:style w:type="paragraph" w:customStyle="1" w:styleId="TOCBase">
    <w:name w:val="TOC Base"/>
    <w:rsid w:val="00BB7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FA9"/>
    <w:pPr>
      <w:tabs>
        <w:tab w:val="right" w:leader="dot" w:pos="9072"/>
      </w:tabs>
      <w:spacing w:before="40" w:after="40"/>
      <w:ind w:left="284"/>
    </w:pPr>
    <w:rPr>
      <w:rFonts w:ascii="Times New Roman" w:hAnsi="Times New Roman"/>
    </w:rPr>
  </w:style>
  <w:style w:type="paragraph" w:styleId="TOC1">
    <w:name w:val="toc 1"/>
    <w:basedOn w:val="TOCBase"/>
    <w:next w:val="Normal"/>
    <w:rsid w:val="00BB7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FA9"/>
    <w:rPr>
      <w:rFonts w:ascii="Times New Roman" w:eastAsia="Times New Roman" w:hAnsi="Times New Roman" w:cs="Times New Roman"/>
      <w:sz w:val="16"/>
      <w:lang w:eastAsia="en-US"/>
    </w:rPr>
  </w:style>
  <w:style w:type="paragraph" w:styleId="Title">
    <w:name w:val="Title"/>
    <w:basedOn w:val="HeadingBase"/>
    <w:link w:val="TitleChar"/>
    <w:qFormat/>
    <w:rsid w:val="00BB7FA9"/>
    <w:pPr>
      <w:spacing w:before="5040"/>
      <w:jc w:val="center"/>
    </w:pPr>
    <w:rPr>
      <w:sz w:val="48"/>
      <w:szCs w:val="72"/>
      <w:lang w:val="en-US"/>
    </w:rPr>
  </w:style>
  <w:style w:type="character" w:customStyle="1" w:styleId="TitleChar">
    <w:name w:val="Title Char"/>
    <w:basedOn w:val="DefaultParagraphFont"/>
    <w:link w:val="Title"/>
    <w:rsid w:val="00BB7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FA9"/>
    <w:pPr>
      <w:tabs>
        <w:tab w:val="left" w:pos="3600"/>
        <w:tab w:val="left" w:pos="3958"/>
      </w:tabs>
    </w:pPr>
  </w:style>
  <w:style w:type="paragraph" w:styleId="List">
    <w:name w:val="List"/>
    <w:basedOn w:val="BodyText"/>
    <w:next w:val="BodyText"/>
    <w:rsid w:val="00BB7FA9"/>
    <w:pPr>
      <w:tabs>
        <w:tab w:val="left" w:pos="340"/>
      </w:tabs>
      <w:spacing w:before="60" w:after="60"/>
      <w:ind w:left="340" w:hanging="340"/>
    </w:pPr>
  </w:style>
  <w:style w:type="paragraph" w:customStyle="1" w:styleId="Note">
    <w:name w:val="Note"/>
    <w:basedOn w:val="BodyText"/>
    <w:rsid w:val="00BB7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FA9"/>
    <w:pPr>
      <w:framePr w:wrap="auto" w:hAnchor="text" w:y="6049"/>
    </w:pPr>
    <w:rPr>
      <w:color w:val="000000"/>
      <w:sz w:val="40"/>
    </w:rPr>
  </w:style>
  <w:style w:type="paragraph" w:customStyle="1" w:styleId="TOCTitle">
    <w:name w:val="TOCTitle"/>
    <w:basedOn w:val="Heading1"/>
    <w:rsid w:val="00BB7FA9"/>
    <w:pPr>
      <w:spacing w:after="240"/>
      <w:jc w:val="center"/>
      <w:outlineLvl w:val="9"/>
    </w:pPr>
    <w:rPr>
      <w:caps/>
    </w:rPr>
  </w:style>
  <w:style w:type="paragraph" w:customStyle="1" w:styleId="Version">
    <w:name w:val="Version"/>
    <w:rsid w:val="00BB7F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FA9"/>
    <w:pPr>
      <w:numPr>
        <w:numId w:val="12"/>
      </w:numPr>
      <w:tabs>
        <w:tab w:val="clear" w:pos="680"/>
      </w:tabs>
    </w:pPr>
  </w:style>
  <w:style w:type="paragraph" w:styleId="Index1">
    <w:name w:val="index 1"/>
    <w:basedOn w:val="Normal"/>
    <w:next w:val="Normal"/>
    <w:semiHidden/>
    <w:rsid w:val="00BB7FA9"/>
    <w:pPr>
      <w:keepNext w:val="0"/>
      <w:tabs>
        <w:tab w:val="right" w:pos="4176"/>
      </w:tabs>
      <w:ind w:left="198" w:hanging="198"/>
    </w:pPr>
    <w:rPr>
      <w:rFonts w:ascii="Garamond" w:hAnsi="Garamond"/>
    </w:rPr>
  </w:style>
  <w:style w:type="paragraph" w:styleId="IndexHeading">
    <w:name w:val="index heading"/>
    <w:basedOn w:val="Normal"/>
    <w:next w:val="Index1"/>
    <w:semiHidden/>
    <w:rsid w:val="00BB7FA9"/>
    <w:pPr>
      <w:spacing w:before="120" w:after="120"/>
    </w:pPr>
    <w:rPr>
      <w:rFonts w:ascii="Arial" w:hAnsi="Arial"/>
      <w:b/>
      <w:color w:val="918585"/>
      <w:sz w:val="24"/>
    </w:rPr>
  </w:style>
  <w:style w:type="paragraph" w:styleId="Header">
    <w:name w:val="header"/>
    <w:basedOn w:val="Normal"/>
    <w:link w:val="HeaderChar"/>
    <w:rsid w:val="00BB7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FA9"/>
    <w:rPr>
      <w:rFonts w:ascii="Times New Roman" w:eastAsia="Times New Roman" w:hAnsi="Times New Roman" w:cs="Times New Roman"/>
      <w:sz w:val="16"/>
      <w:szCs w:val="20"/>
      <w:lang w:val="en-GB" w:eastAsia="en-US"/>
    </w:rPr>
  </w:style>
  <w:style w:type="paragraph" w:customStyle="1" w:styleId="Chapter">
    <w:name w:val="Chapter"/>
    <w:basedOn w:val="Normal"/>
    <w:rsid w:val="00BB7FA9"/>
    <w:pPr>
      <w:spacing w:before="240"/>
    </w:pPr>
    <w:rPr>
      <w:rFonts w:ascii="Times New Roman" w:hAnsi="Times New Roman"/>
      <w:smallCaps/>
      <w:spacing w:val="80"/>
      <w:sz w:val="28"/>
    </w:rPr>
  </w:style>
  <w:style w:type="paragraph" w:customStyle="1" w:styleId="InChapter">
    <w:name w:val="InChapter"/>
    <w:basedOn w:val="Heading3"/>
    <w:rsid w:val="00BB7FA9"/>
    <w:pPr>
      <w:spacing w:after="240"/>
      <w:outlineLvl w:val="9"/>
    </w:pPr>
    <w:rPr>
      <w:noProof/>
    </w:rPr>
  </w:style>
  <w:style w:type="paragraph" w:styleId="Index2">
    <w:name w:val="index 2"/>
    <w:basedOn w:val="Normal"/>
    <w:next w:val="Normal"/>
    <w:semiHidden/>
    <w:rsid w:val="00BB7FA9"/>
    <w:pPr>
      <w:tabs>
        <w:tab w:val="right" w:pos="4176"/>
      </w:tabs>
      <w:ind w:left="568" w:hanging="284"/>
    </w:pPr>
    <w:rPr>
      <w:rFonts w:ascii="Garamond" w:hAnsi="Garamond"/>
    </w:rPr>
  </w:style>
  <w:style w:type="paragraph" w:customStyle="1" w:styleId="Byline">
    <w:name w:val="Byline"/>
    <w:rsid w:val="00BB7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FA9"/>
    <w:pPr>
      <w:tabs>
        <w:tab w:val="clear" w:pos="3600"/>
        <w:tab w:val="clear" w:pos="3958"/>
      </w:tabs>
      <w:jc w:val="right"/>
    </w:pPr>
  </w:style>
  <w:style w:type="paragraph" w:styleId="Caption">
    <w:name w:val="caption"/>
    <w:basedOn w:val="BodyText"/>
    <w:next w:val="Normal"/>
    <w:qFormat/>
    <w:rsid w:val="00BB7FA9"/>
    <w:pPr>
      <w:framePr w:w="2268" w:hSpace="181" w:vSpace="181" w:wrap="around" w:vAnchor="text" w:hAnchor="page" w:x="1135" w:y="285" w:anchorLock="1"/>
    </w:pPr>
    <w:rPr>
      <w:i/>
    </w:rPr>
  </w:style>
  <w:style w:type="paragraph" w:customStyle="1" w:styleId="MiniTOCTitle">
    <w:name w:val="MiniTOCTitle"/>
    <w:basedOn w:val="Heading4"/>
    <w:rsid w:val="00BB7FA9"/>
    <w:pPr>
      <w:spacing w:before="240"/>
      <w:outlineLvl w:val="9"/>
    </w:pPr>
    <w:rPr>
      <w:noProof/>
      <w:sz w:val="24"/>
    </w:rPr>
  </w:style>
  <w:style w:type="paragraph" w:customStyle="1" w:styleId="MiniTOCItem">
    <w:name w:val="MiniTOCItem"/>
    <w:basedOn w:val="ListBullet"/>
    <w:rsid w:val="00BB7FA9"/>
    <w:pPr>
      <w:numPr>
        <w:numId w:val="0"/>
      </w:numPr>
      <w:tabs>
        <w:tab w:val="right" w:leader="dot" w:pos="6521"/>
      </w:tabs>
      <w:spacing w:before="0" w:after="0"/>
    </w:pPr>
  </w:style>
  <w:style w:type="paragraph" w:customStyle="1" w:styleId="TOFTitle">
    <w:name w:val="TOFTitle"/>
    <w:basedOn w:val="TOCTitle"/>
    <w:rsid w:val="00BB7FA9"/>
  </w:style>
  <w:style w:type="paragraph" w:styleId="TableofFigures">
    <w:name w:val="table of figures"/>
    <w:basedOn w:val="Normal"/>
    <w:next w:val="Normal"/>
    <w:semiHidden/>
    <w:rsid w:val="00BB7FA9"/>
    <w:pPr>
      <w:tabs>
        <w:tab w:val="right" w:leader="dot" w:pos="9072"/>
      </w:tabs>
      <w:ind w:left="970" w:hanging="403"/>
    </w:pPr>
    <w:rPr>
      <w:rFonts w:ascii="Times New Roman" w:hAnsi="Times New Roman"/>
      <w:b/>
    </w:rPr>
  </w:style>
  <w:style w:type="paragraph" w:styleId="ListNumber">
    <w:name w:val="List Number"/>
    <w:basedOn w:val="List"/>
    <w:rsid w:val="00BB7FA9"/>
    <w:pPr>
      <w:numPr>
        <w:numId w:val="14"/>
      </w:numPr>
      <w:tabs>
        <w:tab w:val="clear" w:pos="340"/>
      </w:tabs>
    </w:pPr>
  </w:style>
  <w:style w:type="character" w:customStyle="1" w:styleId="WingdingSymbols">
    <w:name w:val="Wingding Symbols"/>
    <w:rsid w:val="00BB7FA9"/>
    <w:rPr>
      <w:rFonts w:ascii="Wingdings" w:hAnsi="Wingdings"/>
    </w:rPr>
  </w:style>
  <w:style w:type="paragraph" w:customStyle="1" w:styleId="TableHeading">
    <w:name w:val="Table Heading"/>
    <w:basedOn w:val="HeadingBase"/>
    <w:rsid w:val="00BB7FA9"/>
    <w:pPr>
      <w:keepLines/>
      <w:pBdr>
        <w:bottom w:val="single" w:sz="6" w:space="1" w:color="918585"/>
      </w:pBdr>
      <w:spacing w:before="240"/>
    </w:pPr>
  </w:style>
  <w:style w:type="character" w:customStyle="1" w:styleId="HotSpot">
    <w:name w:val="HotSpot"/>
    <w:rsid w:val="00BB7FA9"/>
    <w:rPr>
      <w:color w:val="0033CC"/>
      <w:u w:val="none"/>
    </w:rPr>
  </w:style>
  <w:style w:type="paragraph" w:customStyle="1" w:styleId="BodyTextRight">
    <w:name w:val="Body Text Right"/>
    <w:basedOn w:val="BodyText"/>
    <w:rsid w:val="00BB7FA9"/>
    <w:pPr>
      <w:spacing w:before="0" w:after="0"/>
      <w:jc w:val="right"/>
    </w:pPr>
  </w:style>
  <w:style w:type="paragraph" w:styleId="Index3">
    <w:name w:val="index 3"/>
    <w:basedOn w:val="ListNumber2"/>
    <w:next w:val="Normal"/>
    <w:semiHidden/>
    <w:rsid w:val="00BB7FA9"/>
    <w:pPr>
      <w:numPr>
        <w:numId w:val="0"/>
      </w:numPr>
      <w:tabs>
        <w:tab w:val="right" w:leader="dot" w:pos="4176"/>
      </w:tabs>
    </w:pPr>
  </w:style>
  <w:style w:type="paragraph" w:styleId="ListNumber2">
    <w:name w:val="List Number 2"/>
    <w:basedOn w:val="List2"/>
    <w:rsid w:val="00BB7FA9"/>
    <w:pPr>
      <w:numPr>
        <w:numId w:val="9"/>
      </w:numPr>
      <w:tabs>
        <w:tab w:val="clear" w:pos="1060"/>
      </w:tabs>
    </w:pPr>
  </w:style>
  <w:style w:type="paragraph" w:customStyle="1" w:styleId="MarginNote">
    <w:name w:val="Margin Note"/>
    <w:basedOn w:val="BodyText"/>
    <w:rsid w:val="00BB7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FA9"/>
    <w:rPr>
      <w:sz w:val="32"/>
    </w:rPr>
  </w:style>
  <w:style w:type="paragraph" w:customStyle="1" w:styleId="HeadingProcedure">
    <w:name w:val="Heading Procedure"/>
    <w:basedOn w:val="HeadingBase"/>
    <w:next w:val="Normal"/>
    <w:rsid w:val="00BB7FA9"/>
    <w:pPr>
      <w:tabs>
        <w:tab w:val="left" w:pos="0"/>
      </w:tabs>
      <w:spacing w:before="120" w:after="60"/>
    </w:pPr>
    <w:rPr>
      <w:i/>
      <w:color w:val="918585"/>
      <w:sz w:val="22"/>
    </w:rPr>
  </w:style>
  <w:style w:type="paragraph" w:customStyle="1" w:styleId="TableBodyText">
    <w:name w:val="Table Body Text"/>
    <w:basedOn w:val="BodyText"/>
    <w:rsid w:val="00BB7FA9"/>
    <w:pPr>
      <w:spacing w:before="60" w:after="60"/>
    </w:pPr>
  </w:style>
  <w:style w:type="paragraph" w:styleId="ListContinue">
    <w:name w:val="List Continue"/>
    <w:basedOn w:val="List"/>
    <w:rsid w:val="00BB7FA9"/>
    <w:pPr>
      <w:ind w:firstLine="0"/>
    </w:pPr>
  </w:style>
  <w:style w:type="paragraph" w:customStyle="1" w:styleId="ListNote">
    <w:name w:val="List Note"/>
    <w:basedOn w:val="List"/>
    <w:rsid w:val="00BB7FA9"/>
    <w:pPr>
      <w:pBdr>
        <w:top w:val="single" w:sz="6" w:space="2" w:color="918585"/>
        <w:bottom w:val="single" w:sz="6" w:space="2" w:color="918585"/>
      </w:pBdr>
      <w:tabs>
        <w:tab w:val="left" w:pos="1021"/>
      </w:tabs>
      <w:ind w:firstLine="0"/>
    </w:pPr>
  </w:style>
  <w:style w:type="paragraph" w:customStyle="1" w:styleId="Warning">
    <w:name w:val="Warning"/>
    <w:basedOn w:val="BodyText"/>
    <w:rsid w:val="00BB7FA9"/>
    <w:pPr>
      <w:shd w:val="clear" w:color="auto" w:fill="D9D9D9"/>
      <w:tabs>
        <w:tab w:val="left" w:pos="992"/>
      </w:tabs>
      <w:ind w:left="119" w:right="119"/>
    </w:pPr>
    <w:rPr>
      <w:sz w:val="20"/>
    </w:rPr>
  </w:style>
  <w:style w:type="paragraph" w:customStyle="1" w:styleId="MarginIcons">
    <w:name w:val="Margin Icons"/>
    <w:basedOn w:val="BodyText"/>
    <w:rsid w:val="00BB7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FA9"/>
    <w:rPr>
      <w:rFonts w:ascii="Courier New" w:hAnsi="Courier New"/>
    </w:rPr>
  </w:style>
  <w:style w:type="paragraph" w:customStyle="1" w:styleId="NoteBullet">
    <w:name w:val="Note Bullet"/>
    <w:basedOn w:val="Note"/>
    <w:rsid w:val="00BB7FA9"/>
    <w:pPr>
      <w:tabs>
        <w:tab w:val="clear" w:pos="680"/>
      </w:tabs>
      <w:spacing w:before="60" w:after="60"/>
    </w:pPr>
  </w:style>
  <w:style w:type="paragraph" w:customStyle="1" w:styleId="SubHeading2">
    <w:name w:val="SubHeading2"/>
    <w:basedOn w:val="HeadingBase"/>
    <w:rsid w:val="00BB7FA9"/>
    <w:pPr>
      <w:spacing w:before="240" w:after="60"/>
    </w:pPr>
    <w:rPr>
      <w:sz w:val="20"/>
    </w:rPr>
  </w:style>
  <w:style w:type="paragraph" w:customStyle="1" w:styleId="SubHeading1">
    <w:name w:val="SubHeading1"/>
    <w:basedOn w:val="HeadingBase"/>
    <w:rsid w:val="00BB7FA9"/>
    <w:pPr>
      <w:spacing w:before="240" w:after="60"/>
    </w:pPr>
    <w:rPr>
      <w:color w:val="918585"/>
      <w:sz w:val="22"/>
    </w:rPr>
  </w:style>
  <w:style w:type="paragraph" w:customStyle="1" w:styleId="SideHeading">
    <w:name w:val="Side Heading"/>
    <w:basedOn w:val="HeadingBase"/>
    <w:rsid w:val="00BB7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FA9"/>
    <w:pPr>
      <w:numPr>
        <w:numId w:val="10"/>
      </w:numPr>
    </w:pPr>
  </w:style>
  <w:style w:type="paragraph" w:styleId="PlainText">
    <w:name w:val="Plain Text"/>
    <w:basedOn w:val="Normal"/>
    <w:link w:val="PlainTextChar"/>
    <w:rsid w:val="00BB7FA9"/>
    <w:rPr>
      <w:sz w:val="20"/>
    </w:rPr>
  </w:style>
  <w:style w:type="character" w:customStyle="1" w:styleId="PlainTextChar">
    <w:name w:val="Plain Text Char"/>
    <w:basedOn w:val="DefaultParagraphFont"/>
    <w:link w:val="PlainText"/>
    <w:rsid w:val="00BB7FA9"/>
    <w:rPr>
      <w:rFonts w:ascii="Courier New" w:eastAsia="Times New Roman" w:hAnsi="Courier New" w:cs="Times New Roman"/>
      <w:sz w:val="20"/>
      <w:szCs w:val="20"/>
      <w:lang w:eastAsia="en-US"/>
    </w:rPr>
  </w:style>
  <w:style w:type="character" w:customStyle="1" w:styleId="MenuOption">
    <w:name w:val="Menu Option"/>
    <w:basedOn w:val="DefaultParagraphFont"/>
    <w:rsid w:val="00BB7FA9"/>
    <w:rPr>
      <w:b/>
      <w:smallCaps/>
    </w:rPr>
  </w:style>
  <w:style w:type="paragraph" w:customStyle="1" w:styleId="TableListNumber">
    <w:name w:val="Table List Number"/>
    <w:basedOn w:val="ListNumber"/>
    <w:rsid w:val="00BB7FA9"/>
    <w:pPr>
      <w:numPr>
        <w:numId w:val="0"/>
      </w:numPr>
    </w:pPr>
  </w:style>
  <w:style w:type="paragraph" w:styleId="TOC4">
    <w:name w:val="toc 4"/>
    <w:basedOn w:val="TOCBase"/>
    <w:next w:val="Normal"/>
    <w:semiHidden/>
    <w:rsid w:val="00BB7FA9"/>
    <w:pPr>
      <w:tabs>
        <w:tab w:val="right" w:leader="dot" w:pos="9071"/>
      </w:tabs>
      <w:ind w:left="1701"/>
    </w:pPr>
  </w:style>
  <w:style w:type="paragraph" w:customStyle="1" w:styleId="ListAlpha">
    <w:name w:val="List Alpha"/>
    <w:basedOn w:val="List"/>
    <w:rsid w:val="00BB7FA9"/>
    <w:pPr>
      <w:numPr>
        <w:numId w:val="8"/>
      </w:numPr>
    </w:pPr>
  </w:style>
  <w:style w:type="paragraph" w:customStyle="1" w:styleId="ListAlpha2">
    <w:name w:val="List Alpha 2"/>
    <w:basedOn w:val="List2"/>
    <w:rsid w:val="00BB7FA9"/>
    <w:pPr>
      <w:numPr>
        <w:numId w:val="7"/>
      </w:numPr>
    </w:pPr>
  </w:style>
  <w:style w:type="paragraph" w:styleId="List2">
    <w:name w:val="List 2"/>
    <w:basedOn w:val="BodyText"/>
    <w:rsid w:val="00BB7FA9"/>
    <w:pPr>
      <w:tabs>
        <w:tab w:val="left" w:pos="680"/>
      </w:tabs>
      <w:spacing w:before="60" w:after="60"/>
      <w:ind w:left="680" w:hanging="340"/>
    </w:pPr>
  </w:style>
  <w:style w:type="paragraph" w:styleId="List3">
    <w:name w:val="List 3"/>
    <w:basedOn w:val="BodyText"/>
    <w:rsid w:val="00BB7FA9"/>
    <w:pPr>
      <w:tabs>
        <w:tab w:val="left" w:pos="1021"/>
      </w:tabs>
      <w:spacing w:before="60" w:after="60"/>
      <w:ind w:left="1020" w:hanging="340"/>
    </w:pPr>
  </w:style>
  <w:style w:type="paragraph" w:styleId="List4">
    <w:name w:val="List 4"/>
    <w:basedOn w:val="BodyText"/>
    <w:rsid w:val="00BB7FA9"/>
    <w:pPr>
      <w:tabs>
        <w:tab w:val="left" w:pos="1361"/>
      </w:tabs>
      <w:spacing w:before="60" w:after="60"/>
      <w:ind w:left="1361" w:hanging="340"/>
    </w:pPr>
  </w:style>
  <w:style w:type="paragraph" w:styleId="List5">
    <w:name w:val="List 5"/>
    <w:basedOn w:val="BodyText"/>
    <w:rsid w:val="00BB7FA9"/>
    <w:pPr>
      <w:tabs>
        <w:tab w:val="left" w:pos="1701"/>
      </w:tabs>
      <w:spacing w:before="60" w:after="60"/>
      <w:ind w:left="1701" w:hanging="340"/>
    </w:pPr>
  </w:style>
  <w:style w:type="paragraph" w:styleId="ListBullet3">
    <w:name w:val="List Bullet 3"/>
    <w:basedOn w:val="List3"/>
    <w:rsid w:val="00BB7FA9"/>
    <w:pPr>
      <w:numPr>
        <w:numId w:val="13"/>
      </w:numPr>
      <w:tabs>
        <w:tab w:val="clear" w:pos="1021"/>
      </w:tabs>
      <w:ind w:left="1037" w:hanging="357"/>
    </w:pPr>
  </w:style>
  <w:style w:type="paragraph" w:styleId="ListBullet4">
    <w:name w:val="List Bullet 4"/>
    <w:basedOn w:val="List4"/>
    <w:rsid w:val="00BB7FA9"/>
    <w:pPr>
      <w:numPr>
        <w:numId w:val="2"/>
      </w:numPr>
      <w:tabs>
        <w:tab w:val="clear" w:pos="1361"/>
      </w:tabs>
    </w:pPr>
  </w:style>
  <w:style w:type="paragraph" w:styleId="ListBullet5">
    <w:name w:val="List Bullet 5"/>
    <w:basedOn w:val="List5"/>
    <w:rsid w:val="00BB7FA9"/>
    <w:pPr>
      <w:numPr>
        <w:numId w:val="3"/>
      </w:numPr>
    </w:pPr>
  </w:style>
  <w:style w:type="paragraph" w:styleId="ListContinue2">
    <w:name w:val="List Continue 2"/>
    <w:basedOn w:val="List2"/>
    <w:rsid w:val="00BB7FA9"/>
    <w:pPr>
      <w:ind w:firstLine="0"/>
    </w:pPr>
  </w:style>
  <w:style w:type="paragraph" w:styleId="ListContinue3">
    <w:name w:val="List Continue 3"/>
    <w:basedOn w:val="List3"/>
    <w:rsid w:val="00BB7FA9"/>
    <w:pPr>
      <w:ind w:left="1021" w:firstLine="0"/>
    </w:pPr>
  </w:style>
  <w:style w:type="paragraph" w:styleId="ListContinue4">
    <w:name w:val="List Continue 4"/>
    <w:basedOn w:val="List4"/>
    <w:rsid w:val="00BB7FA9"/>
    <w:pPr>
      <w:ind w:firstLine="0"/>
    </w:pPr>
  </w:style>
  <w:style w:type="paragraph" w:styleId="ListContinue5">
    <w:name w:val="List Continue 5"/>
    <w:basedOn w:val="List5"/>
    <w:rsid w:val="00BB7FA9"/>
    <w:pPr>
      <w:ind w:firstLine="0"/>
    </w:pPr>
  </w:style>
  <w:style w:type="paragraph" w:styleId="ListNumber3">
    <w:name w:val="List Number 3"/>
    <w:basedOn w:val="List3"/>
    <w:rsid w:val="00BB7FA9"/>
    <w:pPr>
      <w:numPr>
        <w:numId w:val="4"/>
      </w:numPr>
    </w:pPr>
  </w:style>
  <w:style w:type="paragraph" w:styleId="ListNumber4">
    <w:name w:val="List Number 4"/>
    <w:basedOn w:val="List4"/>
    <w:rsid w:val="00BB7FA9"/>
    <w:pPr>
      <w:numPr>
        <w:numId w:val="5"/>
      </w:numPr>
    </w:pPr>
  </w:style>
  <w:style w:type="paragraph" w:styleId="ListNumber5">
    <w:name w:val="List Number 5"/>
    <w:basedOn w:val="List5"/>
    <w:rsid w:val="00BB7FA9"/>
    <w:pPr>
      <w:numPr>
        <w:numId w:val="6"/>
      </w:numPr>
    </w:pPr>
  </w:style>
  <w:style w:type="paragraph" w:styleId="BlockText">
    <w:name w:val="Block Text"/>
    <w:basedOn w:val="Normal"/>
    <w:rsid w:val="00BB7FA9"/>
    <w:pPr>
      <w:spacing w:after="120"/>
      <w:ind w:left="1440" w:right="1440"/>
    </w:pPr>
  </w:style>
  <w:style w:type="character" w:customStyle="1" w:styleId="Subscript">
    <w:name w:val="Subscript"/>
    <w:basedOn w:val="DefaultParagraphFont"/>
    <w:rsid w:val="00BB7FA9"/>
    <w:rPr>
      <w:sz w:val="16"/>
      <w:vertAlign w:val="subscript"/>
    </w:rPr>
  </w:style>
  <w:style w:type="character" w:customStyle="1" w:styleId="Superscript">
    <w:name w:val="Superscript"/>
    <w:basedOn w:val="DefaultParagraphFont"/>
    <w:rsid w:val="00BB7FA9"/>
    <w:rPr>
      <w:sz w:val="16"/>
      <w:vertAlign w:val="superscript"/>
    </w:rPr>
  </w:style>
  <w:style w:type="character" w:customStyle="1" w:styleId="Symbols">
    <w:name w:val="Symbols"/>
    <w:basedOn w:val="DefaultParagraphFont"/>
    <w:rsid w:val="00BB7FA9"/>
    <w:rPr>
      <w:rFonts w:ascii="Symbol" w:hAnsi="Symbol"/>
    </w:rPr>
  </w:style>
  <w:style w:type="character" w:customStyle="1" w:styleId="MenuOptions">
    <w:name w:val="Menu Options"/>
    <w:basedOn w:val="DefaultParagraphFont"/>
    <w:rsid w:val="00BB7FA9"/>
    <w:rPr>
      <w:rFonts w:ascii="Arial Narrow" w:hAnsi="Arial Narrow"/>
      <w:smallCaps/>
    </w:rPr>
  </w:style>
  <w:style w:type="character" w:customStyle="1" w:styleId="Buttons">
    <w:name w:val="Buttons"/>
    <w:basedOn w:val="DefaultParagraphFont"/>
    <w:rsid w:val="00BB7FA9"/>
    <w:rPr>
      <w:b/>
    </w:rPr>
  </w:style>
  <w:style w:type="character" w:customStyle="1" w:styleId="Underlined">
    <w:name w:val="Underlined"/>
    <w:basedOn w:val="DefaultParagraphFont"/>
    <w:rsid w:val="00BB7FA9"/>
    <w:rPr>
      <w:u w:val="single"/>
    </w:rPr>
  </w:style>
  <w:style w:type="paragraph" w:customStyle="1" w:styleId="TableBodyTextRight">
    <w:name w:val="Table Body Text Right"/>
    <w:basedOn w:val="TableBodyText"/>
    <w:rsid w:val="00BB7FA9"/>
    <w:pPr>
      <w:widowControl w:val="0"/>
      <w:autoSpaceDE w:val="0"/>
      <w:autoSpaceDN w:val="0"/>
      <w:adjustRightInd w:val="0"/>
      <w:jc w:val="right"/>
    </w:pPr>
    <w:rPr>
      <w:rFonts w:cs="Arial"/>
      <w:szCs w:val="18"/>
    </w:rPr>
  </w:style>
  <w:style w:type="paragraph" w:customStyle="1" w:styleId="CopyrightText">
    <w:name w:val="Copyright Text"/>
    <w:basedOn w:val="BodyText"/>
    <w:rsid w:val="00BB7FA9"/>
    <w:rPr>
      <w:sz w:val="18"/>
    </w:rPr>
  </w:style>
  <w:style w:type="paragraph" w:customStyle="1" w:styleId="BodySmallRight">
    <w:name w:val="Body Small Right"/>
    <w:basedOn w:val="BodyTextRight"/>
    <w:rsid w:val="00BB7FA9"/>
    <w:rPr>
      <w:sz w:val="18"/>
      <w:szCs w:val="18"/>
    </w:rPr>
  </w:style>
  <w:style w:type="paragraph" w:customStyle="1" w:styleId="MarginEdition">
    <w:name w:val="Margin Edition"/>
    <w:basedOn w:val="MarginNote"/>
    <w:rsid w:val="00BB7FA9"/>
    <w:pPr>
      <w:spacing w:before="0" w:after="0"/>
    </w:pPr>
    <w:rPr>
      <w:rFonts w:ascii="Times New Roman" w:hAnsi="Times New Roman"/>
      <w:color w:val="999999"/>
    </w:rPr>
  </w:style>
  <w:style w:type="paragraph" w:customStyle="1" w:styleId="Spacer">
    <w:name w:val="Spacer"/>
    <w:basedOn w:val="Normal"/>
    <w:rsid w:val="00BB7FA9"/>
    <w:rPr>
      <w:sz w:val="2"/>
      <w:szCs w:val="2"/>
    </w:rPr>
  </w:style>
  <w:style w:type="character" w:customStyle="1" w:styleId="Small">
    <w:name w:val="Small"/>
    <w:basedOn w:val="DefaultParagraphFont"/>
    <w:rsid w:val="00BB7FA9"/>
    <w:rPr>
      <w:sz w:val="16"/>
    </w:rPr>
  </w:style>
  <w:style w:type="paragraph" w:customStyle="1" w:styleId="WideTable">
    <w:name w:val="Wide Table"/>
    <w:basedOn w:val="Normal"/>
    <w:rsid w:val="00BB7FA9"/>
    <w:pPr>
      <w:ind w:left="-1418"/>
    </w:pPr>
    <w:rPr>
      <w:sz w:val="2"/>
      <w:szCs w:val="2"/>
    </w:rPr>
  </w:style>
  <w:style w:type="character" w:styleId="PageNumber">
    <w:name w:val="page number"/>
    <w:basedOn w:val="DefaultParagraphFont"/>
    <w:rsid w:val="00BB7FA9"/>
  </w:style>
  <w:style w:type="paragraph" w:styleId="Quote">
    <w:name w:val="Quote"/>
    <w:basedOn w:val="Heading1"/>
    <w:link w:val="QuoteChar"/>
    <w:qFormat/>
    <w:rsid w:val="00BB7FA9"/>
    <w:rPr>
      <w:b w:val="0"/>
      <w:sz w:val="72"/>
      <w:szCs w:val="72"/>
      <w:lang w:val="en-NZ"/>
    </w:rPr>
  </w:style>
  <w:style w:type="character" w:customStyle="1" w:styleId="QuoteChar">
    <w:name w:val="Quote Char"/>
    <w:basedOn w:val="DefaultParagraphFont"/>
    <w:link w:val="Quote"/>
    <w:rsid w:val="00BB7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FA9"/>
    <w:pPr>
      <w:pageBreakBefore/>
    </w:pPr>
  </w:style>
  <w:style w:type="paragraph" w:customStyle="1" w:styleId="Border">
    <w:name w:val="Border"/>
    <w:basedOn w:val="Normal"/>
    <w:qFormat/>
    <w:rsid w:val="00BB7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FA9"/>
    <w:rPr>
      <w:b/>
      <w:bCs/>
      <w:i/>
      <w:iCs/>
      <w:color w:val="auto"/>
    </w:rPr>
  </w:style>
  <w:style w:type="paragraph" w:styleId="IntenseQuote">
    <w:name w:val="Intense Quote"/>
    <w:basedOn w:val="Normal"/>
    <w:next w:val="Normal"/>
    <w:link w:val="IntenseQuoteChar"/>
    <w:uiPriority w:val="30"/>
    <w:qFormat/>
    <w:rsid w:val="00BB7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FA9"/>
    <w:rPr>
      <w:smallCaps/>
      <w:color w:val="auto"/>
      <w:u w:val="single"/>
    </w:rPr>
  </w:style>
  <w:style w:type="character" w:styleId="IntenseReference">
    <w:name w:val="Intense Reference"/>
    <w:basedOn w:val="DefaultParagraphFont"/>
    <w:uiPriority w:val="32"/>
    <w:qFormat/>
    <w:rsid w:val="00BB7FA9"/>
    <w:rPr>
      <w:b/>
      <w:bCs/>
      <w:smallCaps/>
      <w:color w:val="auto"/>
      <w:spacing w:val="5"/>
      <w:u w:val="single"/>
    </w:rPr>
  </w:style>
  <w:style w:type="paragraph" w:customStyle="1" w:styleId="2ColumnHeading">
    <w:name w:val="2Column Heading"/>
    <w:basedOn w:val="BodyText"/>
    <w:qFormat/>
    <w:rsid w:val="00BB7FA9"/>
    <w:pPr>
      <w:spacing w:after="60"/>
      <w:ind w:left="-2268"/>
    </w:pPr>
    <w:rPr>
      <w:b/>
    </w:rPr>
  </w:style>
  <w:style w:type="paragraph" w:customStyle="1" w:styleId="Heading1TOC">
    <w:name w:val="Heading1 TOC"/>
    <w:basedOn w:val="Normal"/>
    <w:qFormat/>
    <w:rsid w:val="00BB7FA9"/>
    <w:pPr>
      <w:spacing w:before="240" w:after="120"/>
    </w:pPr>
    <w:rPr>
      <w:rFonts w:ascii="Times New Roman" w:hAnsi="Times New Roman"/>
      <w:b/>
      <w:sz w:val="32"/>
    </w:rPr>
  </w:style>
  <w:style w:type="paragraph" w:customStyle="1" w:styleId="Heading2TOC">
    <w:name w:val="Heading2 TOC"/>
    <w:basedOn w:val="Normal"/>
    <w:qFormat/>
    <w:rsid w:val="00BB7FA9"/>
    <w:pPr>
      <w:spacing w:before="240" w:after="60"/>
    </w:pPr>
    <w:rPr>
      <w:rFonts w:ascii="Times New Roman" w:hAnsi="Times New Roman"/>
      <w:b/>
      <w:sz w:val="28"/>
    </w:rPr>
  </w:style>
  <w:style w:type="character" w:customStyle="1" w:styleId="Underline">
    <w:name w:val="Underline"/>
    <w:basedOn w:val="DefaultParagraphFont"/>
    <w:qFormat/>
    <w:rsid w:val="00BB7FA9"/>
    <w:rPr>
      <w:u w:val="single"/>
    </w:rPr>
  </w:style>
  <w:style w:type="character" w:customStyle="1" w:styleId="BoldandItalics">
    <w:name w:val="Bold and Italics"/>
    <w:qFormat/>
    <w:rsid w:val="00BB7FA9"/>
    <w:rPr>
      <w:b/>
      <w:i/>
      <w:u w:val="none"/>
    </w:rPr>
  </w:style>
  <w:style w:type="paragraph" w:styleId="BalloonText">
    <w:name w:val="Balloon Text"/>
    <w:basedOn w:val="Normal"/>
    <w:link w:val="BalloonTextChar"/>
    <w:rsid w:val="00BB7FA9"/>
    <w:rPr>
      <w:rFonts w:ascii="Tahoma" w:hAnsi="Tahoma" w:cs="Tahoma"/>
      <w:sz w:val="16"/>
      <w:szCs w:val="16"/>
    </w:rPr>
  </w:style>
  <w:style w:type="character" w:customStyle="1" w:styleId="BalloonTextChar">
    <w:name w:val="Balloon Text Char"/>
    <w:basedOn w:val="DefaultParagraphFont"/>
    <w:link w:val="BalloonText"/>
    <w:rsid w:val="00BB7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F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FA9"/>
    <w:rPr>
      <w:b/>
      <w:color w:val="660033"/>
      <w:spacing w:val="0"/>
    </w:rPr>
  </w:style>
  <w:style w:type="paragraph" w:customStyle="1" w:styleId="Nameditemlist">
    <w:name w:val="Named item list"/>
    <w:basedOn w:val="BodyText"/>
    <w:qFormat/>
    <w:rsid w:val="00BB7FA9"/>
    <w:pPr>
      <w:tabs>
        <w:tab w:val="left" w:pos="2835"/>
      </w:tabs>
      <w:ind w:left="2835" w:hanging="2835"/>
    </w:pPr>
  </w:style>
  <w:style w:type="paragraph" w:customStyle="1" w:styleId="BodyTextnopadding">
    <w:name w:val="Body Text no padding"/>
    <w:basedOn w:val="BodyText"/>
    <w:qFormat/>
    <w:rsid w:val="00BB7FA9"/>
    <w:pPr>
      <w:spacing w:before="0" w:after="0"/>
    </w:pPr>
  </w:style>
  <w:style w:type="paragraph" w:customStyle="1" w:styleId="BodyTextBold">
    <w:name w:val="Body Text Bold"/>
    <w:basedOn w:val="BodyText"/>
    <w:qFormat/>
    <w:rsid w:val="00BB7FA9"/>
    <w:rPr>
      <w:b/>
    </w:rPr>
  </w:style>
  <w:style w:type="character" w:styleId="Hyperlink">
    <w:name w:val="Hyperlink"/>
    <w:basedOn w:val="DefaultParagraphFont"/>
    <w:uiPriority w:val="99"/>
    <w:unhideWhenUsed/>
    <w:rsid w:val="00665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2905</Characters>
  <Application>Microsoft Office Word</Application>
  <DocSecurity>0</DocSecurity>
  <Lines>76</Lines>
  <Paragraphs>49</Paragraphs>
  <ScaleCrop>false</ScaleCrop>
  <Company>Author-it Software Corporation Ltd.</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CHCEDS025 Facilitate learning for students with disabilities</dc:title>
  <dc:subject>Approved</dc:subject>
  <dc:creator>SkillsIQ</dc:creator>
  <cp:keywords>Release: 2</cp:keywords>
  <dc:description>Review Date: 12 April 2008</dc:description>
  <cp:lastModifiedBy>HSD_TPCMSd.prod</cp:lastModifiedBy>
  <cp:revision>3</cp:revision>
  <dcterms:created xsi:type="dcterms:W3CDTF">2022-04-28T09:07:00Z</dcterms:created>
  <dcterms:modified xsi:type="dcterms:W3CDTF">2022-04-28T09:07:00Z</dcterms:modified>
</cp:coreProperties>
</file>