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00E7" w:rsidP="007300E7">
      <w:pPr>
        <w:pStyle w:val="Title"/>
      </w:pPr>
      <w:r>
        <w:fldChar w:fldCharType="begin"/>
      </w:r>
      <w:r>
        <w:instrText xml:space="preserve"> TITLE   \* MERGEFORMAT </w:instrText>
      </w:r>
      <w:r>
        <w:fldChar w:fldCharType="separate"/>
      </w:r>
      <w:r>
        <w:t>CHCEDS017 Contribute to the health and safety of students</w:t>
      </w:r>
      <w:r>
        <w:fldChar w:fldCharType="end"/>
      </w:r>
    </w:p>
    <w:p w:rsidR="007300E7" w:rsidP="007300E7">
      <w:pPr>
        <w:pStyle w:val="Version"/>
        <w:sectPr w:rsidSect="00F837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83789" w:rsidP="00F83789">
      <w:pPr>
        <w:pStyle w:val="SuperHeading"/>
      </w:pPr>
      <w:r w:rsidRPr="00F83789">
        <w:t>CHCEDS017 Contribute to the health and safety of students</w:t>
      </w:r>
    </w:p>
    <w:p w:rsidR="00000000" w:rsidRPr="00F83789" w:rsidP="00F83789">
      <w:pPr>
        <w:pStyle w:val="Heading1"/>
      </w:pPr>
      <w:bookmarkStart w:id="1" w:name="O_739123"/>
      <w:bookmarkEnd w:id="1"/>
      <w:r w:rsidRPr="00F83789">
        <w:t>Modification History</w:t>
      </w:r>
    </w:p>
    <w:tbl>
      <w:tblPr>
        <w:tblW w:w="0" w:type="auto"/>
        <w:tblLayout w:type="fixed"/>
        <w:tblCellMar>
          <w:left w:w="62" w:type="dxa"/>
          <w:right w:w="62" w:type="dxa"/>
        </w:tblCellMar>
        <w:tblLook w:val="0000"/>
      </w:tblPr>
      <w:tblGrid>
        <w:gridCol w:w="3060"/>
        <w:gridCol w:w="6074"/>
      </w:tblGrid>
      <w:tr w:rsidTr="00F83789">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83789" w:rsidP="00F83789">
            <w:pPr>
              <w:pStyle w:val="BodyText"/>
            </w:pPr>
            <w:r w:rsidRPr="00F8378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83789">
            <w:pPr>
              <w:pStyle w:val="BodyText"/>
              <w:rPr>
                <w:lang w:val="en-NZ"/>
              </w:rPr>
            </w:pPr>
            <w:r w:rsidRPr="00F83789">
              <w:rPr>
                <w:rStyle w:val="SpecialBold"/>
              </w:rPr>
              <w:t>Comments</w:t>
            </w:r>
          </w:p>
        </w:tc>
      </w:tr>
      <w:tr w:rsidTr="00F8378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83789">
            <w:pPr>
              <w:pStyle w:val="BodyText"/>
              <w:rPr>
                <w:lang w:val="en-NZ"/>
              </w:rPr>
            </w:pPr>
            <w:r w:rsidRPr="00F8378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83789" w:rsidP="00F83789">
            <w:pPr>
              <w:pStyle w:val="BodyText"/>
            </w:pPr>
            <w:r w:rsidRPr="00F83789">
              <w:t>Updated:</w:t>
            </w:r>
          </w:p>
          <w:p w:rsidR="00000000" w:rsidRPr="00F83789" w:rsidP="00F83789">
            <w:pPr>
              <w:pStyle w:val="ListBullet"/>
            </w:pPr>
            <w:r w:rsidRPr="00F83789">
              <w:t>assessor requirements statement</w:t>
            </w:r>
          </w:p>
          <w:p w:rsidR="00000000" w:rsidRPr="00F83789" w:rsidP="00F83789">
            <w:pPr>
              <w:pStyle w:val="ListBullet"/>
            </w:pPr>
            <w:r w:rsidRPr="00F83789">
              <w:t>foundation skills lead in statement</w:t>
            </w:r>
          </w:p>
          <w:p w:rsidR="00000000" w:rsidRPr="00F83789" w:rsidP="00F83789">
            <w:pPr>
              <w:pStyle w:val="ListBullet"/>
            </w:pPr>
            <w:r w:rsidRPr="00F83789">
              <w:t>licensing statement</w:t>
            </w:r>
          </w:p>
          <w:p w:rsidR="00000000" w:rsidRPr="00F83789" w:rsidP="00F83789">
            <w:pPr>
              <w:pStyle w:val="ListBullet"/>
            </w:pPr>
            <w:r w:rsidRPr="00F83789">
              <w:t>modification history to reflect 2012 standards</w:t>
            </w:r>
          </w:p>
          <w:p w:rsidR="00000000" w:rsidP="00F83789">
            <w:pPr>
              <w:pStyle w:val="BodyText"/>
              <w:rPr>
                <w:lang w:val="en-NZ"/>
              </w:rPr>
            </w:pPr>
            <w:r w:rsidRPr="00F83789">
              <w:t>Equivalent outcome.</w:t>
            </w:r>
          </w:p>
        </w:tc>
      </w:tr>
      <w:tr w:rsidTr="00F8378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83789">
            <w:pPr>
              <w:pStyle w:val="BodyText"/>
              <w:rPr>
                <w:lang w:val="en-NZ"/>
              </w:rPr>
            </w:pPr>
            <w:r w:rsidRPr="00F8378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83789" w:rsidP="00F83789">
            <w:pPr>
              <w:pStyle w:val="BodyText"/>
            </w:pPr>
            <w:r w:rsidRPr="00F83789">
              <w:t xml:space="preserve">This version was released in </w:t>
            </w:r>
            <w:r w:rsidRPr="00F83789">
              <w:rPr>
                <w:rStyle w:val="Emphasis"/>
              </w:rPr>
              <w:t>CHC Community Services Training Package release 1.0</w:t>
            </w:r>
            <w:r w:rsidRPr="00F83789">
              <w:t xml:space="preserve"> and meets the requirements of the 2012 Standards for Training Packages.</w:t>
            </w:r>
          </w:p>
          <w:p w:rsidR="00000000" w:rsidRPr="00F83789" w:rsidP="00F83789">
            <w:pPr>
              <w:pStyle w:val="BodyText"/>
            </w:pPr>
            <w:r w:rsidRPr="00F83789">
              <w:t xml:space="preserve">Significant changes to elements and performance criteria. </w:t>
            </w:r>
          </w:p>
          <w:p w:rsidR="00000000" w:rsidRPr="00F83789" w:rsidP="00F83789">
            <w:pPr>
              <w:pStyle w:val="BodyText"/>
            </w:pPr>
            <w:r w:rsidRPr="00F83789">
              <w:t>New evidence requirements for assessment, in</w:t>
            </w:r>
            <w:r w:rsidRPr="00F83789">
              <w:t>cluding volume and frequency requirements.</w:t>
            </w:r>
          </w:p>
        </w:tc>
      </w:tr>
    </w:tbl>
    <w:p w:rsidR="00000000" w:rsidRPr="00F83789" w:rsidP="00F83789">
      <w:pPr>
        <w:pStyle w:val="BodyText"/>
      </w:pPr>
    </w:p>
    <w:p w:rsidR="00000000" w:rsidRPr="00F83789" w:rsidP="00F83789">
      <w:pPr>
        <w:pStyle w:val="AllowPageBreak"/>
      </w:pPr>
    </w:p>
    <w:p w:rsidR="00000000" w:rsidRPr="00F83789" w:rsidP="00F83789">
      <w:pPr>
        <w:pStyle w:val="Heading1"/>
      </w:pPr>
      <w:bookmarkStart w:id="2" w:name="O_739122"/>
      <w:bookmarkEnd w:id="2"/>
      <w:r w:rsidRPr="00F83789">
        <w:t>Application</w:t>
      </w:r>
    </w:p>
    <w:p w:rsidR="00000000" w:rsidRPr="00F83789" w:rsidP="007300E7">
      <w:pPr>
        <w:pStyle w:val="BodyText"/>
      </w:pPr>
      <w:r w:rsidRPr="00F83789">
        <w:t>This unit describes skills and knowledge required for teacher assistants to contribute effectively to the health and safety of students. The education support worker implements workp</w:t>
      </w:r>
      <w:r w:rsidRPr="00F83789">
        <w:t>lace health and safety instructions and procedures within his or her scope of responsibility and according to direction.</w:t>
      </w:r>
    </w:p>
    <w:p w:rsidR="007300E7" w:rsidP="007300E7">
      <w:pPr>
        <w:pStyle w:val="BodyText"/>
      </w:pPr>
      <w:r w:rsidRPr="00F83789">
        <w:t>This unit applies to education support work in a variety of contexts and the work is to be undertaken with appropriate guidance, suppo</w:t>
      </w:r>
      <w:r w:rsidRPr="00F83789">
        <w:t>rt and supervision by a nominated teacher or other education professional.</w:t>
      </w:r>
    </w:p>
    <w:p w:rsidR="007300E7" w:rsidRPr="007300E7" w:rsidP="007300E7">
      <w:pPr>
        <w:pStyle w:val="BodyText"/>
        <w:rPr>
          <w:i/>
        </w:rPr>
      </w:pPr>
      <w:r w:rsidRPr="007300E7">
        <w:rPr>
          <w:rStyle w:val="Emphasis"/>
        </w:rPr>
        <w:t>The skills in this unit must be applied in accordance with Commonwealth and State/Territory legislation, Australian/New Zealand standards and industry codes of practice</w:t>
      </w:r>
      <w:r w:rsidRPr="007300E7">
        <w:rPr>
          <w:i/>
        </w:rPr>
        <w:t>.</w:t>
      </w:r>
    </w:p>
    <w:p w:rsidR="00000000" w:rsidRPr="00F83789" w:rsidP="00F83789">
      <w:pPr>
        <w:pStyle w:val="Heading1"/>
      </w:pPr>
      <w:bookmarkStart w:id="3" w:name="O_739121"/>
      <w:bookmarkEnd w:id="3"/>
      <w:r w:rsidRPr="00F83789">
        <w:t>Elements and Performance Criteria</w:t>
      </w:r>
    </w:p>
    <w:tbl>
      <w:tblPr>
        <w:tblW w:w="0" w:type="auto"/>
        <w:tblLayout w:type="fixed"/>
        <w:tblCellMar>
          <w:left w:w="62" w:type="dxa"/>
          <w:right w:w="62" w:type="dxa"/>
        </w:tblCellMar>
        <w:tblLook w:val="0000"/>
      </w:tblPr>
      <w:tblGrid>
        <w:gridCol w:w="3261"/>
        <w:gridCol w:w="5702"/>
      </w:tblGrid>
      <w:tr w:rsidTr="007300E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F83789" w:rsidP="00F83789">
            <w:pPr>
              <w:pStyle w:val="BodyText"/>
            </w:pPr>
            <w:r w:rsidRPr="00F8378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83789">
            <w:pPr>
              <w:pStyle w:val="BodyText"/>
              <w:rPr>
                <w:lang w:val="en-NZ"/>
              </w:rPr>
            </w:pPr>
            <w:r w:rsidRPr="00F83789">
              <w:rPr>
                <w:rStyle w:val="SpecialBold"/>
              </w:rPr>
              <w:t>PERFORMANCE CRITERIA</w:t>
            </w:r>
          </w:p>
        </w:tc>
      </w:tr>
      <w:tr w:rsidTr="007300E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F83789" w:rsidP="00F83789">
            <w:pPr>
              <w:pStyle w:val="BodyText"/>
            </w:pPr>
            <w:r w:rsidRPr="00F83789">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F83789">
            <w:pPr>
              <w:pStyle w:val="BodyText"/>
              <w:rPr>
                <w:lang w:val="en-NZ"/>
              </w:rPr>
            </w:pPr>
            <w:r w:rsidRPr="00F83789">
              <w:rPr>
                <w:rStyle w:val="Emphasis"/>
              </w:rPr>
              <w:t xml:space="preserve">Performance criteria specify the level of performance needed to demonstrate achievement of the element. </w:t>
            </w:r>
          </w:p>
        </w:tc>
      </w:tr>
      <w:tr w:rsidTr="007300E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83789">
            <w:pPr>
              <w:pStyle w:val="BodyText"/>
              <w:rPr>
                <w:lang w:val="en-NZ"/>
              </w:rPr>
            </w:pPr>
            <w:r w:rsidRPr="00F83789">
              <w:t>1. Maintain a safe environment</w:t>
            </w:r>
          </w:p>
        </w:tc>
        <w:tc>
          <w:tcPr>
            <w:tcW w:w="5702" w:type="dxa"/>
            <w:tcBorders>
              <w:top w:val="nil"/>
              <w:left w:val="nil"/>
              <w:bottom w:val="nil"/>
              <w:right w:val="nil"/>
            </w:tcBorders>
            <w:tcMar>
              <w:top w:w="0" w:type="dxa"/>
              <w:left w:w="62" w:type="dxa"/>
              <w:bottom w:w="0" w:type="dxa"/>
              <w:right w:w="62" w:type="dxa"/>
            </w:tcMar>
          </w:tcPr>
          <w:p w:rsidR="00000000" w:rsidRPr="00F83789" w:rsidP="00F83789">
            <w:pPr>
              <w:pStyle w:val="BodyText"/>
            </w:pPr>
            <w:r w:rsidRPr="00F83789">
              <w:t>1.1</w:t>
            </w:r>
            <w:r w:rsidRPr="00F83789">
              <w:tab/>
            </w:r>
            <w:r w:rsidRPr="00F83789">
              <w:t>Recognise routine job-related hazards while under direct supervision</w:t>
            </w:r>
          </w:p>
          <w:p w:rsidR="00000000" w:rsidRPr="00F83789" w:rsidP="00F83789">
            <w:pPr>
              <w:pStyle w:val="BodyText"/>
            </w:pPr>
            <w:r w:rsidRPr="00F83789">
              <w:t>1.2</w:t>
            </w:r>
            <w:r w:rsidRPr="00F83789">
              <w:tab/>
              <w:t>Follow procedures and instructions for dealing with hazards, within the scope of responsibilities and competencies</w:t>
            </w:r>
          </w:p>
          <w:p w:rsidR="00000000" w:rsidRPr="00F83789" w:rsidP="00F83789">
            <w:pPr>
              <w:pStyle w:val="BodyText"/>
            </w:pPr>
            <w:r w:rsidRPr="00F83789">
              <w:t>1.3</w:t>
            </w:r>
            <w:r w:rsidRPr="00F83789">
              <w:tab/>
              <w:t>Provide guidance and support to students on the safe use and car</w:t>
            </w:r>
            <w:r w:rsidRPr="00F83789">
              <w:t>e of equipment and resources</w:t>
            </w:r>
          </w:p>
          <w:p w:rsidR="00000000" w:rsidRPr="00F83789" w:rsidP="00F83789">
            <w:pPr>
              <w:pStyle w:val="BodyText"/>
            </w:pPr>
            <w:r w:rsidRPr="00F83789">
              <w:t>1.4</w:t>
            </w:r>
            <w:r w:rsidRPr="00F83789">
              <w:tab/>
              <w:t>Maintain classroom displays according to work safety regulations and school/centre procedures and guidelines</w:t>
            </w:r>
          </w:p>
          <w:p w:rsidR="00000000" w:rsidRPr="00F83789" w:rsidP="00F83789">
            <w:pPr>
              <w:pStyle w:val="BodyText"/>
            </w:pPr>
            <w:r w:rsidRPr="00F83789">
              <w:t>1.5</w:t>
            </w:r>
            <w:r w:rsidRPr="00F83789">
              <w:tab/>
              <w:t>Support student protection programs including stranger danger, safe houses and circle concept as appropriate</w:t>
            </w:r>
          </w:p>
          <w:p w:rsidR="00000000" w:rsidRPr="00F83789" w:rsidP="00F83789">
            <w:pPr>
              <w:pStyle w:val="BodyText"/>
            </w:pPr>
            <w:r w:rsidRPr="00F83789">
              <w:t>1</w:t>
            </w:r>
            <w:r w:rsidRPr="00F83789">
              <w:t>.6</w:t>
            </w:r>
            <w:r w:rsidRPr="00F83789">
              <w:tab/>
              <w:t>Report to appropriate personnel when hazards arise in accordance with school/centre procedures</w:t>
            </w:r>
          </w:p>
          <w:p w:rsidR="00000000" w:rsidP="00F83789">
            <w:pPr>
              <w:pStyle w:val="BodyText"/>
              <w:rPr>
                <w:lang w:val="en-NZ"/>
              </w:rPr>
            </w:pPr>
            <w:r w:rsidRPr="00F83789">
              <w:t>1.7</w:t>
            </w:r>
            <w:r w:rsidRPr="00F83789">
              <w:tab/>
              <w:t>Take appropriate steps, if required, to maintain personal safety of self and others</w:t>
            </w:r>
          </w:p>
        </w:tc>
      </w:tr>
      <w:tr w:rsidTr="007300E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83789">
            <w:pPr>
              <w:pStyle w:val="BodyText"/>
              <w:rPr>
                <w:lang w:val="en-NZ"/>
              </w:rPr>
            </w:pPr>
          </w:p>
        </w:tc>
      </w:tr>
      <w:tr w:rsidTr="007300E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83789">
            <w:pPr>
              <w:pStyle w:val="BodyText"/>
              <w:rPr>
                <w:lang w:val="en-NZ"/>
              </w:rPr>
            </w:pPr>
            <w:r w:rsidRPr="00F83789">
              <w:t>2. Maintain a hygienic and healthy environment</w:t>
            </w:r>
          </w:p>
        </w:tc>
        <w:tc>
          <w:tcPr>
            <w:tcW w:w="5702" w:type="dxa"/>
            <w:tcBorders>
              <w:top w:val="nil"/>
              <w:left w:val="nil"/>
              <w:bottom w:val="nil"/>
              <w:right w:val="nil"/>
            </w:tcBorders>
            <w:tcMar>
              <w:top w:w="0" w:type="dxa"/>
              <w:left w:w="62" w:type="dxa"/>
              <w:bottom w:w="0" w:type="dxa"/>
              <w:right w:w="62" w:type="dxa"/>
            </w:tcMar>
          </w:tcPr>
          <w:p w:rsidR="00000000" w:rsidRPr="00F83789" w:rsidP="00F83789">
            <w:pPr>
              <w:pStyle w:val="BodyText"/>
            </w:pPr>
            <w:r w:rsidRPr="00F83789">
              <w:t>2.1</w:t>
            </w:r>
            <w:r w:rsidRPr="00F83789">
              <w:tab/>
            </w:r>
            <w:r w:rsidRPr="00F83789">
              <w:t>Maintain the classroom/centre in a clean and tidy</w:t>
            </w:r>
            <w:r w:rsidRPr="00F83789">
              <w:rPr>
                <w:rStyle w:val="Emphasis"/>
              </w:rPr>
              <w:t xml:space="preserve"> </w:t>
            </w:r>
            <w:r w:rsidRPr="00F83789">
              <w:t>condition</w:t>
            </w:r>
          </w:p>
          <w:p w:rsidR="00000000" w:rsidRPr="00F83789" w:rsidP="00F83789">
            <w:pPr>
              <w:pStyle w:val="BodyText"/>
            </w:pPr>
            <w:r w:rsidRPr="00F83789">
              <w:t>2.2</w:t>
            </w:r>
            <w:r w:rsidRPr="00F83789">
              <w:tab/>
              <w:t xml:space="preserve">Respond appropriately to student/s who require assistance with personal care or hygiene </w:t>
            </w:r>
          </w:p>
          <w:p w:rsidR="00000000" w:rsidRPr="00F83789" w:rsidP="00F83789">
            <w:pPr>
              <w:pStyle w:val="BodyText"/>
            </w:pPr>
            <w:r w:rsidRPr="00F83789">
              <w:t>2.3</w:t>
            </w:r>
            <w:r w:rsidRPr="00F83789">
              <w:tab/>
              <w:t>Clean soiled student clothing and areas as required</w:t>
            </w:r>
          </w:p>
          <w:p w:rsidR="00000000" w:rsidRPr="00F83789" w:rsidP="00F83789">
            <w:pPr>
              <w:pStyle w:val="BodyText"/>
            </w:pPr>
            <w:r w:rsidRPr="00F83789">
              <w:t>2.4</w:t>
            </w:r>
            <w:r w:rsidRPr="00F83789">
              <w:tab/>
              <w:t>Provide assistance with the general care an</w:t>
            </w:r>
            <w:r w:rsidRPr="00F83789">
              <w:t xml:space="preserve">d wellbeing of students, including attending to students with minor illnesses </w:t>
            </w:r>
          </w:p>
          <w:p w:rsidR="00000000" w:rsidP="00F83789">
            <w:pPr>
              <w:pStyle w:val="BodyText"/>
              <w:rPr>
                <w:lang w:val="en-NZ"/>
              </w:rPr>
            </w:pPr>
            <w:r w:rsidRPr="00F83789">
              <w:t>2.5</w:t>
            </w:r>
            <w:r w:rsidRPr="00F83789">
              <w:tab/>
              <w:t>Assist students in need of minor first aid in accordance with school or centre procedures</w:t>
            </w:r>
          </w:p>
        </w:tc>
      </w:tr>
      <w:tr w:rsidTr="007300E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83789">
            <w:pPr>
              <w:pStyle w:val="BodyText"/>
              <w:rPr>
                <w:lang w:val="en-NZ"/>
              </w:rPr>
            </w:pPr>
          </w:p>
        </w:tc>
      </w:tr>
      <w:tr w:rsidTr="007300E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83789">
            <w:pPr>
              <w:pStyle w:val="BodyText"/>
              <w:rPr>
                <w:lang w:val="en-NZ"/>
              </w:rPr>
            </w:pPr>
          </w:p>
        </w:tc>
      </w:tr>
      <w:tr w:rsidTr="007300E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83789">
            <w:pPr>
              <w:pStyle w:val="BodyText"/>
              <w:rPr>
                <w:lang w:val="en-NZ"/>
              </w:rPr>
            </w:pPr>
            <w:r w:rsidRPr="00F83789">
              <w:t>3. Supervise students in conjunction with teacher</w:t>
            </w:r>
          </w:p>
        </w:tc>
        <w:tc>
          <w:tcPr>
            <w:tcW w:w="5702" w:type="dxa"/>
            <w:tcBorders>
              <w:top w:val="nil"/>
              <w:left w:val="nil"/>
              <w:bottom w:val="nil"/>
              <w:right w:val="nil"/>
            </w:tcBorders>
            <w:tcMar>
              <w:top w:w="0" w:type="dxa"/>
              <w:left w:w="62" w:type="dxa"/>
              <w:bottom w:w="0" w:type="dxa"/>
              <w:right w:w="62" w:type="dxa"/>
            </w:tcMar>
          </w:tcPr>
          <w:p w:rsidR="00000000" w:rsidRPr="00F83789" w:rsidP="00F83789">
            <w:pPr>
              <w:pStyle w:val="BodyText"/>
            </w:pPr>
            <w:r w:rsidRPr="00F83789">
              <w:t>3.1</w:t>
            </w:r>
            <w:r w:rsidRPr="00F83789">
              <w:tab/>
              <w:t xml:space="preserve">Undertake supervision </w:t>
            </w:r>
            <w:r w:rsidRPr="00F83789">
              <w:t>of students according to teacher direction and school/centre policy and procedures</w:t>
            </w:r>
          </w:p>
          <w:p w:rsidR="00000000" w:rsidP="00F83789">
            <w:pPr>
              <w:pStyle w:val="BodyText"/>
              <w:rPr>
                <w:lang w:val="en-NZ"/>
              </w:rPr>
            </w:pPr>
            <w:r w:rsidRPr="00F83789">
              <w:t>3.2</w:t>
            </w:r>
            <w:r w:rsidRPr="00F83789">
              <w:tab/>
              <w:t xml:space="preserve">Supervise students that are out of the room according to teacher direction and school/centre policy </w:t>
            </w:r>
            <w:r w:rsidRPr="00F83789">
              <w:t>and procedures</w:t>
            </w:r>
          </w:p>
        </w:tc>
      </w:tr>
      <w:tr w:rsidTr="007300E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83789">
            <w:pPr>
              <w:pStyle w:val="BodyText"/>
              <w:rPr>
                <w:lang w:val="en-NZ"/>
              </w:rPr>
            </w:pPr>
          </w:p>
        </w:tc>
      </w:tr>
      <w:tr w:rsidTr="007300E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83789">
            <w:pPr>
              <w:pStyle w:val="BodyText"/>
              <w:rPr>
                <w:lang w:val="en-NZ"/>
              </w:rPr>
            </w:pPr>
            <w:r w:rsidRPr="00F83789">
              <w:t>4. Deal with emergency situations</w:t>
            </w:r>
          </w:p>
        </w:tc>
        <w:tc>
          <w:tcPr>
            <w:tcW w:w="5702" w:type="dxa"/>
            <w:tcBorders>
              <w:top w:val="nil"/>
              <w:left w:val="nil"/>
              <w:bottom w:val="nil"/>
              <w:right w:val="nil"/>
            </w:tcBorders>
            <w:tcMar>
              <w:top w:w="0" w:type="dxa"/>
              <w:left w:w="62" w:type="dxa"/>
              <w:bottom w:w="0" w:type="dxa"/>
              <w:right w:w="62" w:type="dxa"/>
            </w:tcMar>
          </w:tcPr>
          <w:p w:rsidR="00000000" w:rsidRPr="00F83789" w:rsidP="00F83789">
            <w:pPr>
              <w:pStyle w:val="BodyText"/>
            </w:pPr>
            <w:r w:rsidRPr="00F83789">
              <w:t>4.1</w:t>
            </w:r>
            <w:r w:rsidRPr="00F83789">
              <w:tab/>
              <w:t>Contribute t</w:t>
            </w:r>
            <w:r w:rsidRPr="00F83789">
              <w:t>o planning for emergency and potential emergency situations</w:t>
            </w:r>
          </w:p>
          <w:p w:rsidR="00000000" w:rsidRPr="00F83789" w:rsidP="00F83789">
            <w:pPr>
              <w:pStyle w:val="BodyText"/>
            </w:pPr>
            <w:r w:rsidRPr="00F83789">
              <w:t>4.2</w:t>
            </w:r>
            <w:r w:rsidRPr="00F83789">
              <w:tab/>
              <w:t>Recognise emergency and potential emergency situations promptly and take required actions within the scope of individual responsibility</w:t>
            </w:r>
          </w:p>
          <w:p w:rsidR="00000000" w:rsidRPr="00F83789" w:rsidP="00F83789">
            <w:pPr>
              <w:pStyle w:val="BodyText"/>
            </w:pPr>
            <w:r w:rsidRPr="00F83789">
              <w:t>4.3</w:t>
            </w:r>
            <w:r w:rsidRPr="00F83789">
              <w:tab/>
            </w:r>
            <w:r w:rsidRPr="00F83789">
              <w:t>Follow emergency procedures correctly in accordance with school/centre procedures</w:t>
            </w:r>
          </w:p>
          <w:p w:rsidR="00000000" w:rsidRPr="00F83789" w:rsidP="00F83789">
            <w:pPr>
              <w:pStyle w:val="BodyText"/>
            </w:pPr>
            <w:r w:rsidRPr="00F83789">
              <w:t>4.4</w:t>
            </w:r>
            <w:r w:rsidRPr="00F83789">
              <w:tab/>
              <w:t>Seek assistance promptly from colleagues and/or other authorities where appropriate</w:t>
            </w:r>
          </w:p>
          <w:p w:rsidR="00000000" w:rsidP="00F83789">
            <w:pPr>
              <w:pStyle w:val="BodyText"/>
              <w:rPr>
                <w:lang w:val="en-NZ"/>
              </w:rPr>
            </w:pPr>
            <w:r w:rsidRPr="00F83789">
              <w:t>4.5</w:t>
            </w:r>
            <w:r w:rsidRPr="00F83789">
              <w:tab/>
              <w:t>Report details of emergency situations accurately in accordance with school/centre</w:t>
            </w:r>
            <w:r w:rsidRPr="00F83789">
              <w:t xml:space="preserve"> policy, including accurate completion of accident and incident report forms</w:t>
            </w:r>
          </w:p>
        </w:tc>
      </w:tr>
      <w:tr w:rsidTr="007300E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83789">
            <w:pPr>
              <w:pStyle w:val="BodyText"/>
              <w:rPr>
                <w:lang w:val="en-NZ"/>
              </w:rPr>
            </w:pPr>
          </w:p>
        </w:tc>
      </w:tr>
      <w:tr w:rsidTr="007300E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83789">
            <w:pPr>
              <w:pStyle w:val="BodyText"/>
              <w:rPr>
                <w:lang w:val="en-NZ"/>
              </w:rPr>
            </w:pPr>
            <w:r w:rsidRPr="00F83789">
              <w:t xml:space="preserve">5. Support the health and wellbeing of students </w:t>
            </w:r>
          </w:p>
        </w:tc>
        <w:tc>
          <w:tcPr>
            <w:tcW w:w="5702" w:type="dxa"/>
            <w:tcBorders>
              <w:top w:val="nil"/>
              <w:left w:val="nil"/>
              <w:bottom w:val="nil"/>
              <w:right w:val="nil"/>
            </w:tcBorders>
            <w:tcMar>
              <w:top w:w="0" w:type="dxa"/>
              <w:left w:w="62" w:type="dxa"/>
              <w:bottom w:w="0" w:type="dxa"/>
              <w:right w:w="62" w:type="dxa"/>
            </w:tcMar>
          </w:tcPr>
          <w:p w:rsidR="00000000" w:rsidRPr="00F83789" w:rsidP="00F83789">
            <w:pPr>
              <w:pStyle w:val="BodyText"/>
            </w:pPr>
            <w:r w:rsidRPr="00F83789">
              <w:t>5.1</w:t>
            </w:r>
            <w:r w:rsidRPr="00F83789">
              <w:tab/>
              <w:t>Identify health issues in the student community and their causes</w:t>
            </w:r>
          </w:p>
          <w:p w:rsidR="00000000" w:rsidRPr="00F83789" w:rsidP="00F83789">
            <w:pPr>
              <w:pStyle w:val="BodyText"/>
            </w:pPr>
            <w:r w:rsidRPr="00F83789">
              <w:t>5.2</w:t>
            </w:r>
            <w:r w:rsidRPr="00F83789">
              <w:tab/>
              <w:t>Identify the impact that health issues have on studen</w:t>
            </w:r>
            <w:r w:rsidRPr="00F83789">
              <w:t>t’s learning</w:t>
            </w:r>
          </w:p>
          <w:p w:rsidR="00000000" w:rsidRPr="00F83789" w:rsidP="00F83789">
            <w:pPr>
              <w:pStyle w:val="BodyText"/>
            </w:pPr>
            <w:r w:rsidRPr="00F83789">
              <w:t>5.3</w:t>
            </w:r>
            <w:r w:rsidRPr="00F83789">
              <w:tab/>
              <w:t>Assist in the provision of health promotion programs</w:t>
            </w:r>
          </w:p>
          <w:p w:rsidR="00000000" w:rsidRPr="00F83789" w:rsidP="00F83789">
            <w:pPr>
              <w:pStyle w:val="BodyText"/>
            </w:pPr>
            <w:r w:rsidRPr="00F83789">
              <w:t>5.4</w:t>
            </w:r>
            <w:r w:rsidRPr="00F83789">
              <w:tab/>
              <w:t>Ensure confidentiality of student health information</w:t>
            </w:r>
          </w:p>
          <w:p w:rsidR="00000000" w:rsidRPr="00F83789" w:rsidP="00F83789">
            <w:pPr>
              <w:pStyle w:val="BodyText"/>
            </w:pPr>
            <w:r w:rsidRPr="00F83789">
              <w:t>5.5</w:t>
            </w:r>
            <w:r w:rsidRPr="00F83789">
              <w:tab/>
              <w:t>Use professional language when liaising with health professionals and families as required under the guidance of the teacher</w:t>
            </w:r>
          </w:p>
        </w:tc>
      </w:tr>
    </w:tbl>
    <w:p w:rsidR="00000000" w:rsidRPr="00F83789" w:rsidP="00F83789">
      <w:pPr>
        <w:pStyle w:val="BodyText"/>
      </w:pPr>
    </w:p>
    <w:p w:rsidR="00000000" w:rsidRPr="00F83789" w:rsidP="00F83789">
      <w:pPr>
        <w:pStyle w:val="AllowPageBreak"/>
      </w:pPr>
    </w:p>
    <w:p w:rsidR="00000000" w:rsidRPr="00F83789" w:rsidP="00F83789">
      <w:pPr>
        <w:pStyle w:val="Heading1"/>
      </w:pPr>
      <w:bookmarkStart w:id="4" w:name="O_739120"/>
      <w:bookmarkEnd w:id="4"/>
      <w:r w:rsidRPr="00F83789">
        <w:t>Foundation Skills</w:t>
      </w:r>
    </w:p>
    <w:p w:rsidR="00000000" w:rsidRPr="007300E7" w:rsidP="007300E7">
      <w:pPr>
        <w:pStyle w:val="BodyText"/>
        <w:rPr>
          <w:i/>
        </w:rPr>
      </w:pPr>
      <w:r w:rsidRPr="007300E7">
        <w:rPr>
          <w:rStyle w:val="Emphasis"/>
        </w:rPr>
        <w:t>The Foundation Skills describe those required skills (language, literacy, numeracy and employment skills) that are essential to performance.</w:t>
      </w:r>
    </w:p>
    <w:p w:rsidR="007300E7" w:rsidP="007300E7">
      <w:pPr>
        <w:pStyle w:val="BodyText"/>
      </w:pPr>
      <w:r w:rsidRPr="00F83789">
        <w:t>Foundation skills essential to performance are explicit in the performance cr</w:t>
      </w:r>
      <w:r w:rsidRPr="00F83789">
        <w:t>iteria of this unit of competency.</w:t>
      </w:r>
    </w:p>
    <w:p w:rsidR="00000000" w:rsidRPr="00F83789" w:rsidP="00F83789">
      <w:pPr>
        <w:pStyle w:val="Heading1"/>
      </w:pPr>
      <w:bookmarkStart w:id="5" w:name="O_739119"/>
      <w:bookmarkEnd w:id="5"/>
      <w:r w:rsidRPr="00F83789">
        <w:t>Range of Conditions</w:t>
      </w:r>
    </w:p>
    <w:p w:rsidR="00000000" w:rsidRPr="007300E7" w:rsidP="007300E7">
      <w:pPr>
        <w:pStyle w:val="BodyText"/>
        <w:rPr>
          <w:i/>
        </w:rPr>
      </w:pPr>
      <w:r w:rsidRPr="007300E7">
        <w:rPr>
          <w:rStyle w:val="Emphasis"/>
        </w:rPr>
        <w:t xml:space="preserve">Specifies different work environments and conditions that may affect performance. Essential operating conditions that may be present (depending on the work </w:t>
      </w:r>
      <w:r w:rsidRPr="007300E7">
        <w:rPr>
          <w:rStyle w:val="Emphasis"/>
        </w:rPr>
        <w:t>situation, needs of the candidate, accessibility of the item, and local industry and regional contexts) are included.</w:t>
      </w:r>
    </w:p>
    <w:p w:rsidR="00000000" w:rsidRPr="007300E7" w:rsidP="007300E7">
      <w:pPr>
        <w:pStyle w:val="BodyText"/>
        <w:rPr>
          <w:i/>
        </w:rPr>
      </w:pPr>
      <w:r w:rsidRPr="007300E7">
        <w:rPr>
          <w:rStyle w:val="Emphasis"/>
        </w:rPr>
        <w:t>Range is restricted to essential operating conditions and any other variables essential to the work environment.</w:t>
      </w:r>
    </w:p>
    <w:tbl>
      <w:tblPr>
        <w:tblW w:w="0" w:type="auto"/>
        <w:tblLayout w:type="fixed"/>
        <w:tblCellMar>
          <w:left w:w="62" w:type="dxa"/>
          <w:right w:w="62" w:type="dxa"/>
        </w:tblCellMar>
        <w:tblLook w:val="0000"/>
      </w:tblPr>
      <w:tblGrid>
        <w:gridCol w:w="3334"/>
        <w:gridCol w:w="5738"/>
      </w:tblGrid>
      <w:tr w:rsidTr="00F83789">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F83789">
            <w:pPr>
              <w:pStyle w:val="BodyText"/>
              <w:rPr>
                <w:lang w:val="en-NZ"/>
              </w:rPr>
            </w:pPr>
            <w:r w:rsidRPr="00F83789">
              <w:t>Relevant procedures, gui</w:t>
            </w:r>
            <w:r w:rsidRPr="00F83789">
              <w:t>delines, protocols, policies will address:</w:t>
            </w:r>
          </w:p>
        </w:tc>
        <w:tc>
          <w:tcPr>
            <w:tcW w:w="5738" w:type="dxa"/>
            <w:tcBorders>
              <w:top w:val="nil"/>
              <w:left w:val="nil"/>
              <w:bottom w:val="nil"/>
              <w:right w:val="nil"/>
            </w:tcBorders>
            <w:tcMar>
              <w:top w:w="0" w:type="dxa"/>
              <w:left w:w="62" w:type="dxa"/>
              <w:bottom w:w="0" w:type="dxa"/>
              <w:right w:w="62" w:type="dxa"/>
            </w:tcMar>
          </w:tcPr>
          <w:p w:rsidR="00000000" w:rsidRPr="00F83789" w:rsidP="00F83789">
            <w:pPr>
              <w:pStyle w:val="ListBullet"/>
            </w:pPr>
          </w:p>
          <w:p w:rsidR="00000000" w:rsidRPr="00F83789" w:rsidP="00F83789">
            <w:pPr>
              <w:pStyle w:val="ListBullet"/>
            </w:pPr>
            <w:r w:rsidRPr="00F83789">
              <w:t>duty of care, supervision, workers compensation</w:t>
            </w:r>
          </w:p>
          <w:p w:rsidR="00000000" w:rsidRPr="00F83789" w:rsidP="00F83789">
            <w:pPr>
              <w:pStyle w:val="ListBullet"/>
            </w:pPr>
            <w:r w:rsidRPr="00F83789">
              <w:t>education system’s (government and non-government) policies and procedures</w:t>
            </w:r>
          </w:p>
          <w:p w:rsidR="00000000" w:rsidRPr="00F83789" w:rsidP="00F83789">
            <w:pPr>
              <w:pStyle w:val="ListBullet"/>
            </w:pPr>
            <w:r w:rsidRPr="00F83789">
              <w:t>relevant legislation from all levels of government that affects the school/centre’s oper</w:t>
            </w:r>
            <w:r w:rsidRPr="00F83789">
              <w:t>ation, especially in regard to workplace safety and environmental issues, equal opportunity, industrial relations and anti-discrimination</w:t>
            </w:r>
          </w:p>
          <w:p w:rsidR="00000000" w:rsidRPr="00F83789" w:rsidP="00F83789">
            <w:pPr>
              <w:pStyle w:val="ListBullet"/>
            </w:pPr>
            <w:r w:rsidRPr="00F83789">
              <w:t>school or centre policies and procedures</w:t>
            </w:r>
          </w:p>
        </w:tc>
      </w:tr>
    </w:tbl>
    <w:p w:rsidR="00000000" w:rsidRPr="00F83789" w:rsidP="00F83789">
      <w:pPr>
        <w:pStyle w:val="BodyText"/>
      </w:pPr>
    </w:p>
    <w:p w:rsidR="00000000" w:rsidRPr="00F83789" w:rsidP="00F83789">
      <w:pPr>
        <w:pStyle w:val="AllowPageBreak"/>
      </w:pPr>
    </w:p>
    <w:p w:rsidR="00000000" w:rsidRPr="00F83789" w:rsidP="00F83789">
      <w:pPr>
        <w:pStyle w:val="Heading1"/>
      </w:pPr>
      <w:bookmarkStart w:id="6" w:name="O_739118"/>
      <w:bookmarkEnd w:id="6"/>
      <w:r w:rsidRPr="00F83789">
        <w:t>Unit Mapping Information</w:t>
      </w:r>
    </w:p>
    <w:p w:rsidR="00000000" w:rsidRPr="00F83789" w:rsidP="007300E7">
      <w:pPr>
        <w:pStyle w:val="BodyText"/>
      </w:pPr>
      <w:r w:rsidRPr="00F83789">
        <w:t>No equivalent unit.</w:t>
      </w:r>
    </w:p>
    <w:p w:rsidR="00000000" w:rsidRPr="00F83789" w:rsidP="00F83789">
      <w:pPr>
        <w:pStyle w:val="Heading1"/>
      </w:pPr>
      <w:bookmarkStart w:id="7" w:name="O_739124"/>
      <w:bookmarkEnd w:id="7"/>
      <w:r w:rsidRPr="00F83789">
        <w:t>Links</w:t>
      </w:r>
    </w:p>
    <w:p w:rsidR="00000000" w:rsidRPr="00F83789" w:rsidP="007300E7">
      <w:pPr>
        <w:pStyle w:val="BodyText"/>
      </w:pPr>
      <w:r w:rsidRPr="00F8378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40B47">
        <w:rPr>
          <w:rStyle w:val="Hyperlink"/>
        </w:rPr>
        <w:t>https://vetnet.gov.au/Pages/TrainingDocs.aspx?q=5e0c25cc-3d9d-4b43-80d3-bd22cc4f1e53</w:t>
      </w:r>
      <w:r>
        <w:fldChar w:fldCharType="end"/>
      </w:r>
    </w:p>
    <w:p w:rsidR="00000000" w:rsidRPr="00F83789" w:rsidP="007300E7">
      <w:pPr>
        <w:pStyle w:val="BodyText"/>
        <w:sectPr w:rsidSect="00F83789">
          <w:headerReference w:type="default" r:id="rId10"/>
          <w:footerReference w:type="default" r:id="rId11"/>
          <w:pgSz w:w="11908" w:h="16833"/>
          <w:pgMar w:top="1702" w:right="1418" w:bottom="1702" w:left="1418" w:header="992" w:footer="992" w:gutter="0"/>
          <w:cols w:space="720"/>
          <w:noEndnote/>
          <w:docGrid w:linePitch="299"/>
        </w:sectPr>
      </w:pPr>
    </w:p>
    <w:p w:rsidR="00000000" w:rsidRPr="00F83789" w:rsidP="00F83789">
      <w:pPr>
        <w:pStyle w:val="SuperHeading"/>
      </w:pPr>
      <w:r w:rsidRPr="00F83789">
        <w:t xml:space="preserve">Assessment Requirements for CHCEDS017 Contribute </w:t>
      </w:r>
      <w:r w:rsidRPr="00F83789">
        <w:t>to the health and safety of students</w:t>
      </w:r>
    </w:p>
    <w:p w:rsidR="00000000" w:rsidRPr="00F83789" w:rsidP="00F83789">
      <w:pPr>
        <w:pStyle w:val="Heading1"/>
      </w:pPr>
      <w:bookmarkStart w:id="8" w:name="O_739116"/>
      <w:bookmarkEnd w:id="8"/>
      <w:r w:rsidRPr="00F83789">
        <w:t>Modification History</w:t>
      </w:r>
    </w:p>
    <w:tbl>
      <w:tblPr>
        <w:tblW w:w="0" w:type="auto"/>
        <w:tblLayout w:type="fixed"/>
        <w:tblCellMar>
          <w:left w:w="62" w:type="dxa"/>
          <w:right w:w="62" w:type="dxa"/>
        </w:tblCellMar>
        <w:tblLook w:val="0000"/>
      </w:tblPr>
      <w:tblGrid>
        <w:gridCol w:w="3060"/>
        <w:gridCol w:w="6074"/>
      </w:tblGrid>
      <w:tr w:rsidTr="00F83789">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83789" w:rsidP="00F83789">
            <w:pPr>
              <w:pStyle w:val="BodyText"/>
            </w:pPr>
            <w:r w:rsidRPr="00F8378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83789">
            <w:pPr>
              <w:pStyle w:val="BodyText"/>
              <w:rPr>
                <w:lang w:val="en-NZ"/>
              </w:rPr>
            </w:pPr>
            <w:r w:rsidRPr="00F83789">
              <w:rPr>
                <w:rStyle w:val="SpecialBold"/>
              </w:rPr>
              <w:t>Comments</w:t>
            </w:r>
          </w:p>
        </w:tc>
      </w:tr>
      <w:tr w:rsidTr="00F8378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83789">
            <w:pPr>
              <w:pStyle w:val="BodyText"/>
              <w:rPr>
                <w:lang w:val="en-NZ"/>
              </w:rPr>
            </w:pPr>
            <w:r w:rsidRPr="00F8378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83789" w:rsidP="00F83789">
            <w:pPr>
              <w:pStyle w:val="BodyText"/>
            </w:pPr>
            <w:r w:rsidRPr="00F83789">
              <w:t>Updated:</w:t>
            </w:r>
          </w:p>
          <w:p w:rsidR="00000000" w:rsidRPr="00F83789" w:rsidP="00F83789">
            <w:pPr>
              <w:pStyle w:val="ListBullet"/>
            </w:pPr>
            <w:r w:rsidRPr="00F83789">
              <w:t>assessor requirements statement</w:t>
            </w:r>
          </w:p>
          <w:p w:rsidR="00000000" w:rsidRPr="00F83789" w:rsidP="00F83789">
            <w:pPr>
              <w:pStyle w:val="ListBullet"/>
            </w:pPr>
            <w:r w:rsidRPr="00F83789">
              <w:t>foundation skills lead in statement</w:t>
            </w:r>
          </w:p>
          <w:p w:rsidR="00000000" w:rsidRPr="00F83789" w:rsidP="00F83789">
            <w:pPr>
              <w:pStyle w:val="ListBullet"/>
            </w:pPr>
            <w:r w:rsidRPr="00F83789">
              <w:t>licensing statement</w:t>
            </w:r>
          </w:p>
          <w:p w:rsidR="00000000" w:rsidRPr="00F83789" w:rsidP="00F83789">
            <w:pPr>
              <w:pStyle w:val="ListBullet"/>
            </w:pPr>
            <w:r w:rsidRPr="00F83789">
              <w:t>modification history to reflect 2012 standards</w:t>
            </w:r>
          </w:p>
          <w:p w:rsidR="00000000" w:rsidP="00F83789">
            <w:pPr>
              <w:pStyle w:val="BodyText"/>
              <w:rPr>
                <w:lang w:val="en-NZ"/>
              </w:rPr>
            </w:pPr>
            <w:r w:rsidRPr="00F83789">
              <w:t>Equivalent outcome.</w:t>
            </w:r>
          </w:p>
        </w:tc>
      </w:tr>
      <w:tr w:rsidTr="00F8378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83789">
            <w:pPr>
              <w:pStyle w:val="BodyText"/>
              <w:rPr>
                <w:lang w:val="en-NZ"/>
              </w:rPr>
            </w:pPr>
            <w:r w:rsidRPr="00F8378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83789" w:rsidP="00F83789">
            <w:pPr>
              <w:pStyle w:val="BodyText"/>
            </w:pPr>
            <w:r w:rsidRPr="00F83789">
              <w:t xml:space="preserve">This version was released in </w:t>
            </w:r>
            <w:r w:rsidRPr="00F83789">
              <w:rPr>
                <w:rStyle w:val="Emphasis"/>
              </w:rPr>
              <w:t>CHC Community Services Training Package release 1.0</w:t>
            </w:r>
            <w:r w:rsidRPr="00F83789">
              <w:t xml:space="preserve"> and meets the requirements of the 2012 Standards for Training Packages.</w:t>
            </w:r>
          </w:p>
          <w:p w:rsidR="00000000" w:rsidRPr="00F83789" w:rsidP="00F83789">
            <w:pPr>
              <w:pStyle w:val="BodyText"/>
            </w:pPr>
            <w:r w:rsidRPr="00F83789">
              <w:t xml:space="preserve">Significant changes to elements and performance criteria. </w:t>
            </w:r>
          </w:p>
          <w:p w:rsidR="00000000" w:rsidRPr="00F83789" w:rsidP="00F83789">
            <w:pPr>
              <w:pStyle w:val="BodyText"/>
            </w:pPr>
            <w:r w:rsidRPr="00F83789">
              <w:t>New evidence requirements for assessment, including volume and frequency requirements.</w:t>
            </w:r>
          </w:p>
        </w:tc>
      </w:tr>
    </w:tbl>
    <w:p w:rsidR="00000000" w:rsidRPr="00F83789" w:rsidP="00F83789">
      <w:pPr>
        <w:pStyle w:val="BodyText"/>
      </w:pPr>
    </w:p>
    <w:p w:rsidR="00000000" w:rsidRPr="00F83789" w:rsidP="00F83789">
      <w:pPr>
        <w:pStyle w:val="AllowPageBreak"/>
      </w:pPr>
    </w:p>
    <w:p w:rsidR="00000000" w:rsidRPr="00F83789" w:rsidP="00F83789">
      <w:pPr>
        <w:pStyle w:val="Heading1"/>
      </w:pPr>
      <w:bookmarkStart w:id="9" w:name="O_739115"/>
      <w:bookmarkEnd w:id="9"/>
      <w:r w:rsidRPr="00F83789">
        <w:t>Performance Evidence</w:t>
      </w:r>
    </w:p>
    <w:tbl>
      <w:tblPr>
        <w:tblW w:w="0" w:type="auto"/>
        <w:tblCellMar>
          <w:left w:w="62" w:type="dxa"/>
          <w:right w:w="62" w:type="dxa"/>
        </w:tblCellMar>
        <w:tblLook w:val="0000"/>
      </w:tblPr>
      <w:tblGrid>
        <w:gridCol w:w="9196"/>
      </w:tblGrid>
      <w:tr w:rsidTr="007300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83789" w:rsidP="00F83789">
            <w:pPr>
              <w:pStyle w:val="BodyText"/>
            </w:pPr>
            <w:r w:rsidRPr="00F83789">
              <w:t>The candidate must show evidence of the ability to complete tasks outlined in elements and performance criteria of this unit, man</w:t>
            </w:r>
            <w:r w:rsidRPr="00F83789">
              <w:t>age tasks and manage contingencies in the context of the job role. There must be demonstrated evidence that the candidate has completed the following tasks at least once:</w:t>
            </w:r>
          </w:p>
          <w:p w:rsidR="00000000" w:rsidRPr="00F83789" w:rsidP="00F83789">
            <w:pPr>
              <w:pStyle w:val="ListBullet"/>
            </w:pPr>
            <w:r w:rsidRPr="00F83789">
              <w:t>provided assistance with maintaining a hygienic environment</w:t>
            </w:r>
          </w:p>
          <w:p w:rsidR="00000000" w:rsidRPr="00F83789" w:rsidP="00F83789">
            <w:pPr>
              <w:pStyle w:val="ListBullet"/>
            </w:pPr>
            <w:r w:rsidRPr="00F83789">
              <w:t>adhered to own work role and responsibilities</w:t>
            </w:r>
          </w:p>
          <w:p w:rsidR="00000000" w:rsidRPr="00F83789" w:rsidP="00F83789">
            <w:pPr>
              <w:pStyle w:val="ListBullet"/>
            </w:pPr>
            <w:r w:rsidRPr="00F83789">
              <w:t>communicated effectively with other adults in the working environment</w:t>
            </w:r>
          </w:p>
          <w:p w:rsidR="00000000" w:rsidRPr="00F83789" w:rsidP="00F83789">
            <w:pPr>
              <w:pStyle w:val="ListBullet"/>
            </w:pPr>
            <w:r w:rsidRPr="00F83789">
              <w:t>demonstrated effective application of skills in:</w:t>
            </w:r>
          </w:p>
          <w:p w:rsidR="00000000" w:rsidRPr="00F83789" w:rsidP="00F83789">
            <w:pPr>
              <w:pStyle w:val="ListBullet2"/>
            </w:pPr>
            <w:r w:rsidRPr="00F83789">
              <w:t>active listening</w:t>
            </w:r>
          </w:p>
          <w:p w:rsidR="00000000" w:rsidRPr="00F83789" w:rsidP="00F83789">
            <w:pPr>
              <w:pStyle w:val="ListBullet2"/>
            </w:pPr>
            <w:r w:rsidRPr="00F83789">
              <w:t>communication/interpersonal skills of questioning, informing, listening a</w:t>
            </w:r>
            <w:r w:rsidRPr="00F83789">
              <w:t>nd discussing</w:t>
            </w:r>
          </w:p>
          <w:p w:rsidR="00000000" w:rsidRPr="00F83789" w:rsidP="00F83789">
            <w:pPr>
              <w:pStyle w:val="ListBullet2"/>
            </w:pPr>
            <w:r w:rsidRPr="00F83789">
              <w:t xml:space="preserve">negotiation </w:t>
            </w:r>
          </w:p>
          <w:p w:rsidR="00000000" w:rsidRPr="00F83789" w:rsidP="00F83789">
            <w:pPr>
              <w:pStyle w:val="ListBullet2"/>
            </w:pPr>
            <w:r w:rsidRPr="00F83789">
              <w:t>organisation planning and administrative support skills</w:t>
            </w:r>
          </w:p>
          <w:p w:rsidR="00000000" w:rsidRPr="00F83789" w:rsidP="00F83789">
            <w:pPr>
              <w:pStyle w:val="ListBullet"/>
            </w:pPr>
            <w:r w:rsidRPr="00F83789">
              <w:t>implemented safe and hygienic practices</w:t>
            </w:r>
          </w:p>
          <w:p w:rsidR="00000000" w:rsidRPr="00F83789" w:rsidP="00F83789">
            <w:pPr>
              <w:pStyle w:val="ListBullet"/>
            </w:pPr>
            <w:r w:rsidRPr="00F83789">
              <w:t>liaised with and reported to relevant personnel</w:t>
            </w:r>
          </w:p>
          <w:p w:rsidR="00000000" w:rsidRPr="00F83789" w:rsidP="00F83789">
            <w:pPr>
              <w:pStyle w:val="ListBullet"/>
            </w:pPr>
            <w:r w:rsidRPr="00F83789">
              <w:t>responded appropriately to emergency situations</w:t>
            </w:r>
          </w:p>
        </w:tc>
      </w:tr>
    </w:tbl>
    <w:p w:rsidR="00000000" w:rsidRPr="00F83789" w:rsidP="00F83789">
      <w:pPr>
        <w:pStyle w:val="BodyText"/>
      </w:pPr>
    </w:p>
    <w:p w:rsidR="00000000" w:rsidRPr="00F83789" w:rsidP="00F83789">
      <w:pPr>
        <w:pStyle w:val="AllowPageBreak"/>
      </w:pPr>
    </w:p>
    <w:p w:rsidR="00000000" w:rsidRPr="00F83789" w:rsidP="00F83789">
      <w:pPr>
        <w:pStyle w:val="Heading1"/>
      </w:pPr>
      <w:bookmarkStart w:id="10" w:name="O_739114"/>
      <w:bookmarkEnd w:id="10"/>
      <w:r w:rsidRPr="00F83789">
        <w:t>Knowledge Evidence</w:t>
      </w:r>
    </w:p>
    <w:tbl>
      <w:tblPr>
        <w:tblW w:w="0" w:type="auto"/>
        <w:tblCellMar>
          <w:left w:w="62" w:type="dxa"/>
          <w:right w:w="62" w:type="dxa"/>
        </w:tblCellMar>
        <w:tblLook w:val="0000"/>
      </w:tblPr>
      <w:tblGrid>
        <w:gridCol w:w="9196"/>
      </w:tblGrid>
      <w:tr w:rsidTr="007300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83789" w:rsidP="00F83789">
            <w:pPr>
              <w:pStyle w:val="BodyText"/>
            </w:pPr>
            <w:r w:rsidRPr="00F83789">
              <w:t xml:space="preserve">The candidate must be able to demonstrate essential knowledge required to effectively do the task outlined in elements and performance criteria of this unit, manage the task and manage contingencies in the context of the work role. </w:t>
            </w:r>
          </w:p>
          <w:p w:rsidR="00000000" w:rsidRPr="00F83789" w:rsidP="00F83789">
            <w:pPr>
              <w:pStyle w:val="BodyText"/>
            </w:pPr>
            <w:r w:rsidRPr="00F83789">
              <w:t>Thes</w:t>
            </w:r>
            <w:r w:rsidRPr="00F83789">
              <w:t>e include knowledge of:</w:t>
            </w:r>
          </w:p>
          <w:p w:rsidR="00000000" w:rsidRPr="00F83789" w:rsidP="00F83789">
            <w:pPr>
              <w:pStyle w:val="ListBullet"/>
            </w:pPr>
            <w:r w:rsidRPr="00F83789">
              <w:t>current curriculum documents</w:t>
            </w:r>
          </w:p>
          <w:p w:rsidR="00000000" w:rsidRPr="00F83789" w:rsidP="00F83789">
            <w:pPr>
              <w:pStyle w:val="ListBullet"/>
            </w:pPr>
            <w:r w:rsidRPr="00F83789">
              <w:t>industrial awards and duty statements as they apply to own role</w:t>
            </w:r>
          </w:p>
          <w:p w:rsidR="00000000" w:rsidRPr="00F83789" w:rsidP="00F83789">
            <w:pPr>
              <w:pStyle w:val="ListBullet"/>
            </w:pPr>
            <w:r w:rsidRPr="00F83789">
              <w:t>potential hazards and risks for students and ways of minimising risk</w:t>
            </w:r>
          </w:p>
          <w:p w:rsidR="00000000" w:rsidRPr="00F83789" w:rsidP="00F83789">
            <w:pPr>
              <w:pStyle w:val="ListBullet"/>
            </w:pPr>
            <w:r w:rsidRPr="00F83789">
              <w:t>safe working practices as applies to the role</w:t>
            </w:r>
          </w:p>
          <w:p w:rsidR="00000000" w:rsidRPr="00F83789" w:rsidP="00F83789">
            <w:pPr>
              <w:pStyle w:val="ListBullet"/>
            </w:pPr>
            <w:r w:rsidRPr="00F83789">
              <w:t>structure of the educat</w:t>
            </w:r>
            <w:r w:rsidRPr="00F83789">
              <w:t>ion system</w:t>
            </w:r>
          </w:p>
          <w:p w:rsidR="00000000" w:rsidRPr="00F83789" w:rsidP="00F83789">
            <w:pPr>
              <w:pStyle w:val="ListBullet"/>
            </w:pPr>
            <w:r w:rsidRPr="00F83789">
              <w:t>emergency procedures and own role in the event of an emergency.</w:t>
            </w:r>
          </w:p>
        </w:tc>
      </w:tr>
    </w:tbl>
    <w:p w:rsidR="00000000" w:rsidRPr="00F83789" w:rsidP="00F83789">
      <w:pPr>
        <w:pStyle w:val="BodyText"/>
      </w:pPr>
    </w:p>
    <w:p w:rsidR="00000000" w:rsidRPr="00F83789" w:rsidP="00F83789">
      <w:pPr>
        <w:pStyle w:val="AllowPageBreak"/>
      </w:pPr>
    </w:p>
    <w:p w:rsidR="00000000" w:rsidRPr="00F83789" w:rsidP="00F83789">
      <w:pPr>
        <w:pStyle w:val="Heading1"/>
      </w:pPr>
      <w:bookmarkStart w:id="11" w:name="O_739113"/>
      <w:bookmarkEnd w:id="11"/>
      <w:r w:rsidRPr="00F83789">
        <w:t>Assessment Conditions</w:t>
      </w:r>
    </w:p>
    <w:tbl>
      <w:tblPr>
        <w:tblW w:w="0" w:type="auto"/>
        <w:tblCellMar>
          <w:left w:w="62" w:type="dxa"/>
          <w:right w:w="62" w:type="dxa"/>
        </w:tblCellMar>
        <w:tblLook w:val="0000"/>
      </w:tblPr>
      <w:tblGrid>
        <w:gridCol w:w="9196"/>
      </w:tblGrid>
      <w:tr w:rsidTr="007300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83789" w:rsidP="00F83789">
            <w:pPr>
              <w:pStyle w:val="BodyText"/>
            </w:pPr>
            <w:r w:rsidRPr="00F83789">
              <w:t>Skills must be demonstrated in the workplace.</w:t>
            </w:r>
          </w:p>
          <w:p w:rsidR="00000000" w:rsidRPr="00F83789" w:rsidP="00F83789">
            <w:pPr>
              <w:pStyle w:val="BodyText"/>
            </w:pPr>
          </w:p>
          <w:p w:rsidR="00000000" w:rsidRPr="00F83789" w:rsidP="00F83789">
            <w:pPr>
              <w:pStyle w:val="BodyText"/>
            </w:pPr>
            <w:r w:rsidRPr="00F83789">
              <w:t>In addition, simulations and scenarios must be used where the full range of contexts and situations cannot be provided in the workplace or may occur only rarely. These are situations relating to emergency or unplanned procedures where assessment in these c</w:t>
            </w:r>
            <w:r w:rsidRPr="00F83789">
              <w:t>ircumstances would be unsafe or is impractical.</w:t>
            </w:r>
          </w:p>
          <w:p w:rsidR="00000000" w:rsidRPr="00F83789" w:rsidP="00F83789">
            <w:pPr>
              <w:pStyle w:val="BodyText"/>
            </w:pPr>
          </w:p>
          <w:p w:rsidR="00000000" w:rsidRPr="00F83789" w:rsidP="00F83789">
            <w:pPr>
              <w:pStyle w:val="BodyText"/>
            </w:pPr>
            <w:r w:rsidRPr="00F83789">
              <w:t>Simulated assessment environments must simulate the real-life working environment where these skills and knowledge would be performed, with all the relevant equipment and resources of that working environmen</w:t>
            </w:r>
            <w:r w:rsidRPr="00F83789">
              <w:t>t.</w:t>
            </w:r>
          </w:p>
          <w:p w:rsidR="00000000" w:rsidRPr="00F83789" w:rsidP="00F83789">
            <w:pPr>
              <w:pStyle w:val="BodyText"/>
            </w:pPr>
          </w:p>
          <w:p w:rsidR="00000000" w:rsidRPr="00F83789" w:rsidP="00F83789">
            <w:pPr>
              <w:pStyle w:val="BodyText"/>
            </w:pPr>
            <w:r w:rsidRPr="00F83789">
              <w:t>Assessors must satisfy the Standards for Registered Training Organisations (RTOs) 2015/AQTF mandatory competency requirements for assessors.</w:t>
            </w:r>
          </w:p>
        </w:tc>
      </w:tr>
    </w:tbl>
    <w:p w:rsidR="00000000" w:rsidRPr="00F83789" w:rsidP="00F83789">
      <w:pPr>
        <w:pStyle w:val="BodyText"/>
      </w:pPr>
    </w:p>
    <w:p w:rsidR="00000000" w:rsidRPr="00F83789" w:rsidP="00F83789">
      <w:pPr>
        <w:pStyle w:val="AllowPageBreak"/>
      </w:pPr>
    </w:p>
    <w:p w:rsidR="00000000" w:rsidRPr="00F83789" w:rsidP="00F83789">
      <w:pPr>
        <w:pStyle w:val="Heading1"/>
      </w:pPr>
      <w:bookmarkStart w:id="12" w:name="O_739125"/>
      <w:bookmarkEnd w:id="12"/>
      <w:r w:rsidRPr="00F83789">
        <w:t>Links</w:t>
      </w:r>
    </w:p>
    <w:p w:rsidR="00000000" w:rsidRPr="00F83789" w:rsidP="007300E7">
      <w:pPr>
        <w:pStyle w:val="BodyText"/>
      </w:pPr>
      <w:r w:rsidRPr="00F8378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40B47">
        <w:rPr>
          <w:rStyle w:val="Hyperlink"/>
        </w:rPr>
        <w:t>https://vetnet.gov.au/Pages/TrainingDocs.aspx?q=5e0c25cc-3d9d-4b43-80d3-bd22cc4f1e53</w:t>
      </w:r>
      <w:r>
        <w:fldChar w:fldCharType="end"/>
      </w:r>
    </w:p>
    <w:p w:rsidR="00000000" w:rsidRPr="00F83789" w:rsidP="00F83789"/>
    <w:sectPr w:rsidSect="00F837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89" w:rsidRPr="007300E7" w:rsidP="007300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0E7" w:rsidP="00F837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300E7" w:rsidP="00F837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300E7" w:rsidP="00F837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89" w:rsidP="00F83789">
    <w:pPr>
      <w:pStyle w:val="Footer"/>
      <w:framePr w:wrap="around"/>
    </w:pPr>
    <w:r>
      <w:fldChar w:fldCharType="begin"/>
    </w:r>
    <w:r>
      <w:instrText xml:space="preserve"> DOCPROPERTY  Subject  \* MERGEFORMAT </w:instrText>
    </w:r>
    <w:r>
      <w:fldChar w:fldCharType="separate"/>
    </w:r>
    <w:r w:rsidR="007300E7">
      <w:t>Approved</w:t>
    </w:r>
    <w:r w:rsidR="007300E7">
      <w:fldChar w:fldCharType="end"/>
    </w:r>
    <w:r>
      <w:tab/>
      <w:t xml:space="preserve">Page </w:t>
    </w:r>
    <w:r>
      <w:fldChar w:fldCharType="begin"/>
    </w:r>
    <w:r>
      <w:instrText xml:space="preserve"> PAGE  \* Arabic  \* MERGEFORMAT </w:instrText>
    </w:r>
    <w:r>
      <w:fldChar w:fldCharType="separate"/>
    </w:r>
    <w:r w:rsidR="007300E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00E7">
      <w:rPr>
        <w:noProof/>
      </w:rPr>
      <w:t>5</w:t>
    </w:r>
    <w:r>
      <w:rPr>
        <w:noProof/>
      </w:rPr>
      <w:fldChar w:fldCharType="end"/>
    </w:r>
  </w:p>
  <w:p w:rsidR="00F83789" w:rsidP="00F83789">
    <w:pPr>
      <w:pStyle w:val="Footer"/>
      <w:framePr w:wrap="around"/>
    </w:pPr>
    <w:r>
      <w:t xml:space="preserve">© Commonwealth of Australia, </w:t>
    </w:r>
    <w:r>
      <w:fldChar w:fldCharType="begin"/>
    </w:r>
    <w:r>
      <w:instrText xml:space="preserve"> DATE  \@ "yyyy"  \* MERGEFORMAT </w:instrText>
    </w:r>
    <w:r>
      <w:fldChar w:fldCharType="separate"/>
    </w:r>
    <w:r w:rsidR="007300E7">
      <w:rPr>
        <w:noProof/>
      </w:rPr>
      <w:t>2025</w:t>
    </w:r>
    <w:r>
      <w:fldChar w:fldCharType="end"/>
    </w:r>
    <w:r>
      <w:tab/>
    </w:r>
    <w:r>
      <w:fldChar w:fldCharType="begin"/>
    </w:r>
    <w:r>
      <w:instrText xml:space="preserve"> DOCPROPERTY  Author  \* MERGEFORMAT </w:instrText>
    </w:r>
    <w:r>
      <w:fldChar w:fldCharType="separate"/>
    </w:r>
    <w:r w:rsidR="007300E7">
      <w:t>HumanAbility</w:t>
    </w:r>
    <w:r w:rsidR="007300E7">
      <w:fldChar w:fldCharType="end"/>
    </w:r>
  </w:p>
  <w:p w:rsidR="00F83789" w:rsidP="00F837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0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3789" w:rsidRPr="007300E7" w:rsidP="007300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0E7" w:rsidRPr="002D2AF8" w:rsidP="00F83789">
    <w:pPr>
      <w:pStyle w:val="Header"/>
      <w:framePr w:wrap="around"/>
    </w:pPr>
    <w:r>
      <w:fldChar w:fldCharType="begin"/>
    </w:r>
    <w:r>
      <w:instrText xml:space="preserve"> TITLE   \* MERGEFORMAT </w:instrText>
    </w:r>
    <w:r>
      <w:fldChar w:fldCharType="separate"/>
    </w:r>
    <w:r>
      <w:t>CHCEDS017 Contribute to the health and safety of students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00E7" w:rsidP="00F837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89" w:rsidRPr="002D2AF8" w:rsidP="00F83789">
    <w:pPr>
      <w:pStyle w:val="Header"/>
      <w:framePr w:wrap="around"/>
    </w:pPr>
    <w:r>
      <w:fldChar w:fldCharType="begin"/>
    </w:r>
    <w:r>
      <w:instrText xml:space="preserve"> TITLE   \* MERGEFORMAT </w:instrText>
    </w:r>
    <w:r>
      <w:fldChar w:fldCharType="separate"/>
    </w:r>
    <w:r w:rsidR="007300E7">
      <w:t>CHCEDS017 Contribute to the health and safety of students</w:t>
    </w:r>
    <w:r w:rsidR="007300E7">
      <w:fldChar w:fldCharType="end"/>
    </w:r>
    <w:r>
      <w:tab/>
      <w:t xml:space="preserve">Date this document was generated: </w:t>
    </w:r>
    <w:r>
      <w:fldChar w:fldCharType="begin"/>
    </w:r>
    <w:r>
      <w:instrText xml:space="preserve"> CREATEDATE  \@ "d MMMM yyyy"  \* MERGEFORMAT </w:instrText>
    </w:r>
    <w:r>
      <w:fldChar w:fldCharType="separate"/>
    </w:r>
    <w:r w:rsidR="007300E7">
      <w:rPr>
        <w:noProof/>
      </w:rPr>
      <w:t>2 March 2025</w:t>
    </w:r>
    <w:r>
      <w:fldChar w:fldCharType="end"/>
    </w:r>
  </w:p>
  <w:p w:rsidR="00F83789" w:rsidP="00F837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7AD4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A4BB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FC6A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7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3789"/>
    <w:pPr>
      <w:spacing w:before="360" w:after="60"/>
      <w:outlineLvl w:val="0"/>
    </w:pPr>
    <w:rPr>
      <w:sz w:val="32"/>
    </w:rPr>
  </w:style>
  <w:style w:type="paragraph" w:styleId="Heading2">
    <w:name w:val="heading 2"/>
    <w:basedOn w:val="HeadingBase"/>
    <w:next w:val="BodyText"/>
    <w:link w:val="Heading2Char"/>
    <w:qFormat/>
    <w:rsid w:val="00F83789"/>
    <w:pPr>
      <w:keepLines/>
      <w:spacing w:before="240" w:after="120"/>
      <w:outlineLvl w:val="1"/>
    </w:pPr>
    <w:rPr>
      <w:sz w:val="28"/>
      <w:szCs w:val="40"/>
    </w:rPr>
  </w:style>
  <w:style w:type="paragraph" w:styleId="Heading3">
    <w:name w:val="heading 3"/>
    <w:basedOn w:val="HeadingBase"/>
    <w:next w:val="BodyText"/>
    <w:link w:val="Heading3Char"/>
    <w:qFormat/>
    <w:rsid w:val="00F83789"/>
    <w:pPr>
      <w:spacing w:before="180" w:after="120"/>
      <w:outlineLvl w:val="2"/>
    </w:pPr>
    <w:rPr>
      <w:spacing w:val="-10"/>
      <w:kern w:val="32"/>
    </w:rPr>
  </w:style>
  <w:style w:type="paragraph" w:styleId="Heading4">
    <w:name w:val="heading 4"/>
    <w:basedOn w:val="HeadingBase"/>
    <w:next w:val="BodyText"/>
    <w:link w:val="Heading4Char"/>
    <w:qFormat/>
    <w:rsid w:val="00F83789"/>
    <w:pPr>
      <w:spacing w:before="160" w:after="120"/>
      <w:outlineLvl w:val="3"/>
    </w:pPr>
    <w:rPr>
      <w:sz w:val="22"/>
    </w:rPr>
  </w:style>
  <w:style w:type="paragraph" w:styleId="Heading5">
    <w:name w:val="heading 5"/>
    <w:basedOn w:val="HeadingBase"/>
    <w:next w:val="Normal"/>
    <w:link w:val="Heading5Char"/>
    <w:qFormat/>
    <w:rsid w:val="00F83789"/>
    <w:pPr>
      <w:spacing w:before="80"/>
      <w:outlineLvl w:val="4"/>
    </w:pPr>
    <w:rPr>
      <w:color w:val="918585"/>
      <w:sz w:val="20"/>
    </w:rPr>
  </w:style>
  <w:style w:type="paragraph" w:styleId="Heading6">
    <w:name w:val="heading 6"/>
    <w:basedOn w:val="HeadingBase"/>
    <w:next w:val="Normal"/>
    <w:link w:val="Heading6Char"/>
    <w:qFormat/>
    <w:rsid w:val="00F83789"/>
    <w:pPr>
      <w:spacing w:before="60"/>
      <w:outlineLvl w:val="5"/>
    </w:pPr>
    <w:rPr>
      <w:color w:val="918585"/>
      <w:sz w:val="20"/>
    </w:rPr>
  </w:style>
  <w:style w:type="paragraph" w:styleId="Heading7">
    <w:name w:val="heading 7"/>
    <w:basedOn w:val="Normal"/>
    <w:next w:val="Normal"/>
    <w:link w:val="Heading7Char"/>
    <w:qFormat/>
    <w:rsid w:val="00F83789"/>
    <w:pPr>
      <w:ind w:left="720"/>
      <w:outlineLvl w:val="6"/>
    </w:pPr>
    <w:rPr>
      <w:i/>
    </w:rPr>
  </w:style>
  <w:style w:type="paragraph" w:styleId="Heading8">
    <w:name w:val="heading 8"/>
    <w:basedOn w:val="Normal"/>
    <w:next w:val="Normal"/>
    <w:link w:val="Heading8Char"/>
    <w:qFormat/>
    <w:rsid w:val="00F83789"/>
    <w:pPr>
      <w:ind w:left="720"/>
      <w:outlineLvl w:val="7"/>
    </w:pPr>
    <w:rPr>
      <w:i/>
    </w:rPr>
  </w:style>
  <w:style w:type="paragraph" w:styleId="Heading9">
    <w:name w:val="heading 9"/>
    <w:basedOn w:val="Normal"/>
    <w:next w:val="Normal"/>
    <w:link w:val="Heading9Char"/>
    <w:qFormat/>
    <w:rsid w:val="00F83789"/>
    <w:pPr>
      <w:ind w:left="720"/>
      <w:outlineLvl w:val="8"/>
    </w:pPr>
    <w:rPr>
      <w:i/>
    </w:rPr>
  </w:style>
  <w:style w:type="character" w:default="1" w:styleId="DefaultParagraphFont">
    <w:name w:val="Default Paragraph Font"/>
    <w:uiPriority w:val="1"/>
    <w:unhideWhenUsed/>
    <w:rsid w:val="00F837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3789"/>
  </w:style>
  <w:style w:type="character" w:customStyle="1" w:styleId="Heading1Char">
    <w:name w:val="Heading 1 Char"/>
    <w:basedOn w:val="DefaultParagraphFont"/>
    <w:link w:val="Heading1"/>
    <w:rsid w:val="00F83789"/>
    <w:rPr>
      <w:rFonts w:ascii="Times New Roman" w:eastAsia="Times New Roman" w:hAnsi="Times New Roman" w:cs="Times New Roman"/>
      <w:b/>
      <w:sz w:val="32"/>
      <w:szCs w:val="20"/>
      <w:lang w:eastAsia="en-US"/>
    </w:rPr>
  </w:style>
  <w:style w:type="paragraph" w:styleId="BodyText">
    <w:name w:val="Body Text"/>
    <w:basedOn w:val="Normal"/>
    <w:link w:val="BodyTextChar"/>
    <w:rsid w:val="00F837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3789"/>
    <w:rPr>
      <w:rFonts w:ascii="Times New Roman" w:eastAsia="Times New Roman" w:hAnsi="Times New Roman" w:cs="Times New Roman"/>
      <w:sz w:val="24"/>
      <w:lang w:eastAsia="en-US"/>
    </w:rPr>
  </w:style>
  <w:style w:type="paragraph" w:styleId="ListBullet">
    <w:name w:val="List Bullet"/>
    <w:basedOn w:val="List"/>
    <w:rsid w:val="00F83789"/>
    <w:pPr>
      <w:numPr>
        <w:numId w:val="12"/>
      </w:numPr>
      <w:tabs>
        <w:tab w:val="clear" w:pos="340"/>
      </w:tabs>
      <w:spacing w:before="40" w:after="40"/>
    </w:pPr>
  </w:style>
  <w:style w:type="character" w:customStyle="1" w:styleId="SpecialBold">
    <w:name w:val="Special Bold"/>
    <w:basedOn w:val="DefaultParagraphFont"/>
    <w:rsid w:val="00F83789"/>
    <w:rPr>
      <w:b/>
      <w:spacing w:val="0"/>
    </w:rPr>
  </w:style>
  <w:style w:type="paragraph" w:styleId="ListBullet2">
    <w:name w:val="List Bullet 2"/>
    <w:basedOn w:val="List2"/>
    <w:rsid w:val="00F83789"/>
    <w:pPr>
      <w:numPr>
        <w:numId w:val="13"/>
      </w:numPr>
      <w:tabs>
        <w:tab w:val="clear" w:pos="680"/>
      </w:tabs>
    </w:pPr>
  </w:style>
  <w:style w:type="character" w:styleId="Emphasis">
    <w:name w:val="Emphasis"/>
    <w:basedOn w:val="DefaultParagraphFont"/>
    <w:qFormat/>
    <w:rsid w:val="00F83789"/>
    <w:rPr>
      <w:i/>
    </w:rPr>
  </w:style>
  <w:style w:type="paragraph" w:customStyle="1" w:styleId="SuperHeading">
    <w:name w:val="SuperHeading"/>
    <w:basedOn w:val="Normal"/>
    <w:rsid w:val="00F83789"/>
    <w:pPr>
      <w:spacing w:before="240" w:after="120"/>
      <w:outlineLvl w:val="0"/>
    </w:pPr>
    <w:rPr>
      <w:rFonts w:ascii="Times New Roman" w:hAnsi="Times New Roman"/>
      <w:b/>
      <w:sz w:val="32"/>
    </w:rPr>
  </w:style>
  <w:style w:type="paragraph" w:customStyle="1" w:styleId="AllowPageBreak">
    <w:name w:val="AllowPageBreak"/>
    <w:rsid w:val="00F837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37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37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37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37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37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37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37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3789"/>
    <w:rPr>
      <w:rFonts w:ascii="Courier New" w:eastAsia="Times New Roman" w:hAnsi="Courier New" w:cs="Times New Roman"/>
      <w:i/>
      <w:szCs w:val="20"/>
      <w:lang w:eastAsia="en-US"/>
    </w:rPr>
  </w:style>
  <w:style w:type="paragraph" w:customStyle="1" w:styleId="HeadingBase">
    <w:name w:val="Heading Base"/>
    <w:rsid w:val="00F837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3789"/>
    <w:pPr>
      <w:tabs>
        <w:tab w:val="right" w:leader="dot" w:pos="9072"/>
      </w:tabs>
      <w:ind w:left="567"/>
    </w:pPr>
    <w:rPr>
      <w:szCs w:val="22"/>
    </w:rPr>
  </w:style>
  <w:style w:type="paragraph" w:customStyle="1" w:styleId="TOCBase">
    <w:name w:val="TOC Base"/>
    <w:rsid w:val="00F837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3789"/>
    <w:pPr>
      <w:tabs>
        <w:tab w:val="right" w:leader="dot" w:pos="9072"/>
      </w:tabs>
      <w:spacing w:before="40" w:after="40"/>
      <w:ind w:left="284"/>
    </w:pPr>
    <w:rPr>
      <w:rFonts w:ascii="Times New Roman" w:hAnsi="Times New Roman"/>
    </w:rPr>
  </w:style>
  <w:style w:type="paragraph" w:styleId="TOC1">
    <w:name w:val="toc 1"/>
    <w:basedOn w:val="TOCBase"/>
    <w:next w:val="Normal"/>
    <w:rsid w:val="00F837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37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3789"/>
    <w:rPr>
      <w:rFonts w:ascii="Times New Roman" w:eastAsia="Times New Roman" w:hAnsi="Times New Roman" w:cs="Times New Roman"/>
      <w:sz w:val="16"/>
      <w:lang w:eastAsia="en-US"/>
    </w:rPr>
  </w:style>
  <w:style w:type="paragraph" w:styleId="Title">
    <w:name w:val="Title"/>
    <w:basedOn w:val="HeadingBase"/>
    <w:link w:val="TitleChar"/>
    <w:qFormat/>
    <w:rsid w:val="00F83789"/>
    <w:pPr>
      <w:spacing w:before="5040"/>
      <w:jc w:val="center"/>
    </w:pPr>
    <w:rPr>
      <w:sz w:val="48"/>
      <w:szCs w:val="72"/>
      <w:lang w:val="en-US"/>
    </w:rPr>
  </w:style>
  <w:style w:type="character" w:customStyle="1" w:styleId="TitleChar">
    <w:name w:val="Title Char"/>
    <w:basedOn w:val="DefaultParagraphFont"/>
    <w:link w:val="Title"/>
    <w:rsid w:val="00F837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3789"/>
    <w:pPr>
      <w:tabs>
        <w:tab w:val="left" w:pos="3600"/>
        <w:tab w:val="left" w:pos="3958"/>
      </w:tabs>
    </w:pPr>
  </w:style>
  <w:style w:type="paragraph" w:styleId="List">
    <w:name w:val="List"/>
    <w:basedOn w:val="BodyText"/>
    <w:next w:val="BodyText"/>
    <w:rsid w:val="00F83789"/>
    <w:pPr>
      <w:tabs>
        <w:tab w:val="left" w:pos="340"/>
      </w:tabs>
      <w:spacing w:before="60" w:after="60"/>
      <w:ind w:left="340" w:hanging="340"/>
    </w:pPr>
  </w:style>
  <w:style w:type="paragraph" w:customStyle="1" w:styleId="Note">
    <w:name w:val="Note"/>
    <w:basedOn w:val="BodyText"/>
    <w:rsid w:val="00F837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3789"/>
    <w:pPr>
      <w:framePr w:wrap="auto" w:hAnchor="text" w:y="6049"/>
    </w:pPr>
    <w:rPr>
      <w:color w:val="000000"/>
      <w:sz w:val="40"/>
    </w:rPr>
  </w:style>
  <w:style w:type="paragraph" w:customStyle="1" w:styleId="TOCTitle">
    <w:name w:val="TOCTitle"/>
    <w:basedOn w:val="Heading1"/>
    <w:rsid w:val="00F83789"/>
    <w:pPr>
      <w:spacing w:after="240"/>
      <w:jc w:val="center"/>
      <w:outlineLvl w:val="9"/>
    </w:pPr>
    <w:rPr>
      <w:caps/>
    </w:rPr>
  </w:style>
  <w:style w:type="paragraph" w:customStyle="1" w:styleId="Version">
    <w:name w:val="Version"/>
    <w:rsid w:val="00F837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3789"/>
    <w:pPr>
      <w:keepNext w:val="0"/>
      <w:tabs>
        <w:tab w:val="right" w:pos="4176"/>
      </w:tabs>
      <w:ind w:left="198" w:hanging="198"/>
    </w:pPr>
    <w:rPr>
      <w:rFonts w:ascii="Garamond" w:hAnsi="Garamond"/>
    </w:rPr>
  </w:style>
  <w:style w:type="paragraph" w:styleId="IndexHeading">
    <w:name w:val="index heading"/>
    <w:basedOn w:val="Normal"/>
    <w:next w:val="Index1"/>
    <w:semiHidden/>
    <w:rsid w:val="00F83789"/>
    <w:pPr>
      <w:spacing w:before="120" w:after="120"/>
    </w:pPr>
    <w:rPr>
      <w:rFonts w:ascii="Arial" w:hAnsi="Arial"/>
      <w:b/>
      <w:color w:val="918585"/>
      <w:sz w:val="24"/>
    </w:rPr>
  </w:style>
  <w:style w:type="paragraph" w:styleId="Header">
    <w:name w:val="header"/>
    <w:basedOn w:val="Normal"/>
    <w:link w:val="HeaderChar"/>
    <w:rsid w:val="00F837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3789"/>
    <w:rPr>
      <w:rFonts w:ascii="Times New Roman" w:eastAsia="Times New Roman" w:hAnsi="Times New Roman" w:cs="Times New Roman"/>
      <w:sz w:val="16"/>
      <w:szCs w:val="20"/>
      <w:lang w:val="en-GB" w:eastAsia="en-US"/>
    </w:rPr>
  </w:style>
  <w:style w:type="paragraph" w:customStyle="1" w:styleId="Chapter">
    <w:name w:val="Chapter"/>
    <w:basedOn w:val="Normal"/>
    <w:rsid w:val="00F83789"/>
    <w:pPr>
      <w:spacing w:before="240"/>
    </w:pPr>
    <w:rPr>
      <w:rFonts w:ascii="Times New Roman" w:hAnsi="Times New Roman"/>
      <w:smallCaps/>
      <w:spacing w:val="80"/>
      <w:sz w:val="28"/>
    </w:rPr>
  </w:style>
  <w:style w:type="paragraph" w:customStyle="1" w:styleId="InChapter">
    <w:name w:val="InChapter"/>
    <w:basedOn w:val="Heading3"/>
    <w:rsid w:val="00F83789"/>
    <w:pPr>
      <w:spacing w:after="240"/>
      <w:outlineLvl w:val="9"/>
    </w:pPr>
    <w:rPr>
      <w:noProof/>
    </w:rPr>
  </w:style>
  <w:style w:type="paragraph" w:styleId="Index2">
    <w:name w:val="index 2"/>
    <w:basedOn w:val="Normal"/>
    <w:next w:val="Normal"/>
    <w:semiHidden/>
    <w:rsid w:val="00F83789"/>
    <w:pPr>
      <w:tabs>
        <w:tab w:val="right" w:pos="4176"/>
      </w:tabs>
      <w:ind w:left="568" w:hanging="284"/>
    </w:pPr>
    <w:rPr>
      <w:rFonts w:ascii="Garamond" w:hAnsi="Garamond"/>
    </w:rPr>
  </w:style>
  <w:style w:type="paragraph" w:customStyle="1" w:styleId="Byline">
    <w:name w:val="Byline"/>
    <w:rsid w:val="00F837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3789"/>
    <w:pPr>
      <w:tabs>
        <w:tab w:val="clear" w:pos="3600"/>
        <w:tab w:val="clear" w:pos="3958"/>
      </w:tabs>
      <w:jc w:val="right"/>
    </w:pPr>
  </w:style>
  <w:style w:type="paragraph" w:styleId="Caption">
    <w:name w:val="caption"/>
    <w:basedOn w:val="BodyText"/>
    <w:next w:val="Normal"/>
    <w:qFormat/>
    <w:rsid w:val="00F83789"/>
    <w:pPr>
      <w:framePr w:w="2268" w:hSpace="181" w:vSpace="181" w:wrap="around" w:vAnchor="text" w:hAnchor="page" w:x="1135" w:y="285" w:anchorLock="1"/>
    </w:pPr>
    <w:rPr>
      <w:i/>
    </w:rPr>
  </w:style>
  <w:style w:type="paragraph" w:customStyle="1" w:styleId="MiniTOCTitle">
    <w:name w:val="MiniTOCTitle"/>
    <w:basedOn w:val="Heading4"/>
    <w:rsid w:val="00F83789"/>
    <w:pPr>
      <w:spacing w:before="240"/>
      <w:outlineLvl w:val="9"/>
    </w:pPr>
    <w:rPr>
      <w:noProof/>
      <w:sz w:val="24"/>
    </w:rPr>
  </w:style>
  <w:style w:type="paragraph" w:customStyle="1" w:styleId="MiniTOCItem">
    <w:name w:val="MiniTOCItem"/>
    <w:basedOn w:val="ListBullet"/>
    <w:rsid w:val="00F83789"/>
    <w:pPr>
      <w:numPr>
        <w:numId w:val="0"/>
      </w:numPr>
      <w:tabs>
        <w:tab w:val="right" w:leader="dot" w:pos="6521"/>
      </w:tabs>
      <w:spacing w:before="0" w:after="0"/>
    </w:pPr>
  </w:style>
  <w:style w:type="paragraph" w:customStyle="1" w:styleId="TOFTitle">
    <w:name w:val="TOFTitle"/>
    <w:basedOn w:val="TOCTitle"/>
    <w:rsid w:val="00F83789"/>
  </w:style>
  <w:style w:type="paragraph" w:styleId="TableofFigures">
    <w:name w:val="table of figures"/>
    <w:basedOn w:val="Normal"/>
    <w:next w:val="Normal"/>
    <w:semiHidden/>
    <w:rsid w:val="00F83789"/>
    <w:pPr>
      <w:tabs>
        <w:tab w:val="right" w:leader="dot" w:pos="9072"/>
      </w:tabs>
      <w:ind w:left="970" w:hanging="403"/>
    </w:pPr>
    <w:rPr>
      <w:rFonts w:ascii="Times New Roman" w:hAnsi="Times New Roman"/>
      <w:b/>
    </w:rPr>
  </w:style>
  <w:style w:type="paragraph" w:styleId="ListNumber">
    <w:name w:val="List Number"/>
    <w:basedOn w:val="List"/>
    <w:rsid w:val="00F83789"/>
    <w:pPr>
      <w:numPr>
        <w:numId w:val="15"/>
      </w:numPr>
      <w:tabs>
        <w:tab w:val="clear" w:pos="340"/>
      </w:tabs>
    </w:pPr>
  </w:style>
  <w:style w:type="character" w:customStyle="1" w:styleId="WingdingSymbols">
    <w:name w:val="Wingding Symbols"/>
    <w:rsid w:val="00F83789"/>
    <w:rPr>
      <w:rFonts w:ascii="Wingdings" w:hAnsi="Wingdings"/>
    </w:rPr>
  </w:style>
  <w:style w:type="paragraph" w:customStyle="1" w:styleId="TableHeading">
    <w:name w:val="Table Heading"/>
    <w:basedOn w:val="HeadingBase"/>
    <w:rsid w:val="00F83789"/>
    <w:pPr>
      <w:keepLines/>
      <w:pBdr>
        <w:bottom w:val="single" w:sz="6" w:space="1" w:color="918585"/>
      </w:pBdr>
      <w:spacing w:before="240"/>
    </w:pPr>
  </w:style>
  <w:style w:type="character" w:customStyle="1" w:styleId="HotSpot">
    <w:name w:val="HotSpot"/>
    <w:rsid w:val="00F83789"/>
    <w:rPr>
      <w:color w:val="0033CC"/>
      <w:u w:val="none"/>
    </w:rPr>
  </w:style>
  <w:style w:type="paragraph" w:customStyle="1" w:styleId="BodyTextRight">
    <w:name w:val="Body Text Right"/>
    <w:basedOn w:val="BodyText"/>
    <w:rsid w:val="00F83789"/>
    <w:pPr>
      <w:spacing w:before="0" w:after="0"/>
      <w:jc w:val="right"/>
    </w:pPr>
  </w:style>
  <w:style w:type="paragraph" w:styleId="Index3">
    <w:name w:val="index 3"/>
    <w:basedOn w:val="ListNumber2"/>
    <w:next w:val="Normal"/>
    <w:semiHidden/>
    <w:rsid w:val="00F83789"/>
    <w:pPr>
      <w:numPr>
        <w:numId w:val="0"/>
      </w:numPr>
      <w:tabs>
        <w:tab w:val="right" w:leader="dot" w:pos="4176"/>
      </w:tabs>
    </w:pPr>
  </w:style>
  <w:style w:type="paragraph" w:styleId="ListNumber2">
    <w:name w:val="List Number 2"/>
    <w:basedOn w:val="List2"/>
    <w:rsid w:val="00F83789"/>
    <w:pPr>
      <w:numPr>
        <w:numId w:val="10"/>
      </w:numPr>
      <w:tabs>
        <w:tab w:val="clear" w:pos="1060"/>
      </w:tabs>
    </w:pPr>
  </w:style>
  <w:style w:type="paragraph" w:customStyle="1" w:styleId="MarginNote">
    <w:name w:val="Margin Note"/>
    <w:basedOn w:val="BodyText"/>
    <w:rsid w:val="00F837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37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37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3789"/>
    <w:rPr>
      <w:sz w:val="32"/>
    </w:rPr>
  </w:style>
  <w:style w:type="paragraph" w:customStyle="1" w:styleId="HeadingProcedure">
    <w:name w:val="Heading Procedure"/>
    <w:basedOn w:val="HeadingBase"/>
    <w:next w:val="Normal"/>
    <w:rsid w:val="00F83789"/>
    <w:pPr>
      <w:tabs>
        <w:tab w:val="left" w:pos="0"/>
      </w:tabs>
      <w:spacing w:before="120" w:after="60"/>
    </w:pPr>
    <w:rPr>
      <w:i/>
      <w:color w:val="918585"/>
      <w:sz w:val="22"/>
    </w:rPr>
  </w:style>
  <w:style w:type="paragraph" w:customStyle="1" w:styleId="TableBodyText">
    <w:name w:val="Table Body Text"/>
    <w:basedOn w:val="BodyText"/>
    <w:rsid w:val="00F83789"/>
    <w:pPr>
      <w:spacing w:before="60" w:after="60"/>
    </w:pPr>
  </w:style>
  <w:style w:type="paragraph" w:styleId="ListContinue">
    <w:name w:val="List Continue"/>
    <w:basedOn w:val="List"/>
    <w:rsid w:val="00F83789"/>
    <w:pPr>
      <w:ind w:firstLine="0"/>
    </w:pPr>
  </w:style>
  <w:style w:type="paragraph" w:customStyle="1" w:styleId="ListNote">
    <w:name w:val="List Note"/>
    <w:basedOn w:val="List"/>
    <w:rsid w:val="00F83789"/>
    <w:pPr>
      <w:pBdr>
        <w:top w:val="single" w:sz="6" w:space="2" w:color="918585"/>
        <w:bottom w:val="single" w:sz="6" w:space="2" w:color="918585"/>
      </w:pBdr>
      <w:tabs>
        <w:tab w:val="left" w:pos="1021"/>
      </w:tabs>
      <w:ind w:firstLine="0"/>
    </w:pPr>
  </w:style>
  <w:style w:type="paragraph" w:customStyle="1" w:styleId="Warning">
    <w:name w:val="Warning"/>
    <w:basedOn w:val="BodyText"/>
    <w:rsid w:val="00F83789"/>
    <w:pPr>
      <w:shd w:val="clear" w:color="auto" w:fill="D9D9D9"/>
      <w:tabs>
        <w:tab w:val="left" w:pos="992"/>
      </w:tabs>
      <w:ind w:left="119" w:right="119"/>
    </w:pPr>
    <w:rPr>
      <w:sz w:val="20"/>
    </w:rPr>
  </w:style>
  <w:style w:type="paragraph" w:customStyle="1" w:styleId="MarginIcons">
    <w:name w:val="Margin Icons"/>
    <w:basedOn w:val="BodyText"/>
    <w:rsid w:val="00F837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3789"/>
    <w:rPr>
      <w:rFonts w:ascii="Courier New" w:hAnsi="Courier New"/>
    </w:rPr>
  </w:style>
  <w:style w:type="paragraph" w:customStyle="1" w:styleId="NoteBullet">
    <w:name w:val="Note Bullet"/>
    <w:basedOn w:val="Note"/>
    <w:rsid w:val="00F83789"/>
    <w:pPr>
      <w:tabs>
        <w:tab w:val="clear" w:pos="680"/>
      </w:tabs>
      <w:spacing w:before="60" w:after="60"/>
    </w:pPr>
  </w:style>
  <w:style w:type="paragraph" w:customStyle="1" w:styleId="SubHeading2">
    <w:name w:val="SubHeading2"/>
    <w:basedOn w:val="HeadingBase"/>
    <w:rsid w:val="00F83789"/>
    <w:pPr>
      <w:spacing w:before="240" w:after="60"/>
    </w:pPr>
    <w:rPr>
      <w:sz w:val="20"/>
    </w:rPr>
  </w:style>
  <w:style w:type="paragraph" w:customStyle="1" w:styleId="SubHeading1">
    <w:name w:val="SubHeading1"/>
    <w:basedOn w:val="HeadingBase"/>
    <w:rsid w:val="00F83789"/>
    <w:pPr>
      <w:spacing w:before="240" w:after="60"/>
    </w:pPr>
    <w:rPr>
      <w:color w:val="918585"/>
      <w:sz w:val="22"/>
    </w:rPr>
  </w:style>
  <w:style w:type="paragraph" w:customStyle="1" w:styleId="SideHeading">
    <w:name w:val="Side Heading"/>
    <w:basedOn w:val="HeadingBase"/>
    <w:rsid w:val="00F837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3789"/>
    <w:pPr>
      <w:tabs>
        <w:tab w:val="num" w:pos="360"/>
      </w:tabs>
    </w:pPr>
  </w:style>
  <w:style w:type="paragraph" w:styleId="PlainText">
    <w:name w:val="Plain Text"/>
    <w:basedOn w:val="Normal"/>
    <w:link w:val="PlainTextChar"/>
    <w:rsid w:val="00F83789"/>
    <w:rPr>
      <w:sz w:val="20"/>
    </w:rPr>
  </w:style>
  <w:style w:type="character" w:customStyle="1" w:styleId="PlainTextChar">
    <w:name w:val="Plain Text Char"/>
    <w:basedOn w:val="DefaultParagraphFont"/>
    <w:link w:val="PlainText"/>
    <w:rsid w:val="00F83789"/>
    <w:rPr>
      <w:rFonts w:ascii="Courier New" w:eastAsia="Times New Roman" w:hAnsi="Courier New" w:cs="Times New Roman"/>
      <w:sz w:val="20"/>
      <w:szCs w:val="20"/>
      <w:lang w:eastAsia="en-US"/>
    </w:rPr>
  </w:style>
  <w:style w:type="character" w:customStyle="1" w:styleId="MenuOption">
    <w:name w:val="Menu Option"/>
    <w:basedOn w:val="DefaultParagraphFont"/>
    <w:rsid w:val="00F83789"/>
    <w:rPr>
      <w:b/>
      <w:smallCaps/>
    </w:rPr>
  </w:style>
  <w:style w:type="paragraph" w:customStyle="1" w:styleId="TableListNumber">
    <w:name w:val="Table List Number"/>
    <w:basedOn w:val="ListNumber"/>
    <w:rsid w:val="00F83789"/>
    <w:pPr>
      <w:numPr>
        <w:numId w:val="0"/>
      </w:numPr>
    </w:pPr>
  </w:style>
  <w:style w:type="paragraph" w:styleId="TOC4">
    <w:name w:val="toc 4"/>
    <w:basedOn w:val="TOCBase"/>
    <w:next w:val="Normal"/>
    <w:semiHidden/>
    <w:rsid w:val="00F83789"/>
    <w:pPr>
      <w:tabs>
        <w:tab w:val="right" w:leader="dot" w:pos="9071"/>
      </w:tabs>
      <w:ind w:left="1701"/>
    </w:pPr>
  </w:style>
  <w:style w:type="paragraph" w:customStyle="1" w:styleId="ListAlpha">
    <w:name w:val="List Alpha"/>
    <w:basedOn w:val="List"/>
    <w:rsid w:val="00F83789"/>
    <w:pPr>
      <w:numPr>
        <w:numId w:val="9"/>
      </w:numPr>
    </w:pPr>
  </w:style>
  <w:style w:type="paragraph" w:customStyle="1" w:styleId="ListAlpha2">
    <w:name w:val="List Alpha 2"/>
    <w:basedOn w:val="List2"/>
    <w:rsid w:val="00F83789"/>
    <w:pPr>
      <w:numPr>
        <w:numId w:val="8"/>
      </w:numPr>
    </w:pPr>
  </w:style>
  <w:style w:type="paragraph" w:styleId="List2">
    <w:name w:val="List 2"/>
    <w:basedOn w:val="BodyText"/>
    <w:rsid w:val="00F83789"/>
    <w:pPr>
      <w:tabs>
        <w:tab w:val="left" w:pos="680"/>
      </w:tabs>
      <w:spacing w:before="60" w:after="60"/>
      <w:ind w:left="680" w:hanging="340"/>
    </w:pPr>
  </w:style>
  <w:style w:type="paragraph" w:styleId="List3">
    <w:name w:val="List 3"/>
    <w:basedOn w:val="BodyText"/>
    <w:rsid w:val="00F83789"/>
    <w:pPr>
      <w:tabs>
        <w:tab w:val="left" w:pos="1021"/>
      </w:tabs>
      <w:spacing w:before="60" w:after="60"/>
      <w:ind w:left="1020" w:hanging="340"/>
    </w:pPr>
  </w:style>
  <w:style w:type="paragraph" w:styleId="List4">
    <w:name w:val="List 4"/>
    <w:basedOn w:val="BodyText"/>
    <w:rsid w:val="00F83789"/>
    <w:pPr>
      <w:tabs>
        <w:tab w:val="left" w:pos="1361"/>
      </w:tabs>
      <w:spacing w:before="60" w:after="60"/>
      <w:ind w:left="1361" w:hanging="340"/>
    </w:pPr>
  </w:style>
  <w:style w:type="paragraph" w:styleId="List5">
    <w:name w:val="List 5"/>
    <w:basedOn w:val="BodyText"/>
    <w:rsid w:val="00F83789"/>
    <w:pPr>
      <w:tabs>
        <w:tab w:val="left" w:pos="1701"/>
      </w:tabs>
      <w:spacing w:before="60" w:after="60"/>
      <w:ind w:left="1701" w:hanging="340"/>
    </w:pPr>
  </w:style>
  <w:style w:type="paragraph" w:styleId="ListBullet3">
    <w:name w:val="List Bullet 3"/>
    <w:basedOn w:val="List3"/>
    <w:rsid w:val="00F83789"/>
    <w:pPr>
      <w:numPr>
        <w:numId w:val="14"/>
      </w:numPr>
      <w:tabs>
        <w:tab w:val="clear" w:pos="1021"/>
      </w:tabs>
      <w:ind w:left="1037" w:hanging="357"/>
    </w:pPr>
  </w:style>
  <w:style w:type="paragraph" w:styleId="ListBullet4">
    <w:name w:val="List Bullet 4"/>
    <w:basedOn w:val="List4"/>
    <w:rsid w:val="00F83789"/>
    <w:pPr>
      <w:numPr>
        <w:numId w:val="3"/>
      </w:numPr>
      <w:tabs>
        <w:tab w:val="clear" w:pos="1361"/>
      </w:tabs>
    </w:pPr>
  </w:style>
  <w:style w:type="paragraph" w:styleId="ListBullet5">
    <w:name w:val="List Bullet 5"/>
    <w:basedOn w:val="List5"/>
    <w:rsid w:val="00F83789"/>
    <w:pPr>
      <w:numPr>
        <w:numId w:val="4"/>
      </w:numPr>
    </w:pPr>
  </w:style>
  <w:style w:type="paragraph" w:styleId="ListContinue2">
    <w:name w:val="List Continue 2"/>
    <w:basedOn w:val="List2"/>
    <w:rsid w:val="00F83789"/>
    <w:pPr>
      <w:ind w:firstLine="0"/>
    </w:pPr>
  </w:style>
  <w:style w:type="paragraph" w:styleId="ListContinue3">
    <w:name w:val="List Continue 3"/>
    <w:basedOn w:val="List3"/>
    <w:rsid w:val="00F83789"/>
    <w:pPr>
      <w:ind w:left="1021" w:firstLine="0"/>
    </w:pPr>
  </w:style>
  <w:style w:type="paragraph" w:styleId="ListContinue4">
    <w:name w:val="List Continue 4"/>
    <w:basedOn w:val="List4"/>
    <w:rsid w:val="00F83789"/>
    <w:pPr>
      <w:ind w:firstLine="0"/>
    </w:pPr>
  </w:style>
  <w:style w:type="paragraph" w:styleId="ListContinue5">
    <w:name w:val="List Continue 5"/>
    <w:basedOn w:val="List5"/>
    <w:rsid w:val="00F83789"/>
    <w:pPr>
      <w:ind w:firstLine="0"/>
    </w:pPr>
  </w:style>
  <w:style w:type="paragraph" w:styleId="ListNumber3">
    <w:name w:val="List Number 3"/>
    <w:basedOn w:val="List3"/>
    <w:rsid w:val="00F83789"/>
    <w:pPr>
      <w:numPr>
        <w:numId w:val="5"/>
      </w:numPr>
    </w:pPr>
  </w:style>
  <w:style w:type="paragraph" w:styleId="ListNumber4">
    <w:name w:val="List Number 4"/>
    <w:basedOn w:val="List4"/>
    <w:rsid w:val="00F83789"/>
    <w:pPr>
      <w:numPr>
        <w:numId w:val="6"/>
      </w:numPr>
    </w:pPr>
  </w:style>
  <w:style w:type="paragraph" w:styleId="ListNumber5">
    <w:name w:val="List Number 5"/>
    <w:basedOn w:val="List5"/>
    <w:rsid w:val="00F83789"/>
    <w:pPr>
      <w:numPr>
        <w:numId w:val="7"/>
      </w:numPr>
    </w:pPr>
  </w:style>
  <w:style w:type="paragraph" w:styleId="BlockText">
    <w:name w:val="Block Text"/>
    <w:basedOn w:val="Normal"/>
    <w:rsid w:val="00F83789"/>
    <w:pPr>
      <w:spacing w:after="120"/>
      <w:ind w:left="1440" w:right="1440"/>
    </w:pPr>
  </w:style>
  <w:style w:type="character" w:customStyle="1" w:styleId="Subscript">
    <w:name w:val="Subscript"/>
    <w:basedOn w:val="DefaultParagraphFont"/>
    <w:rsid w:val="00F83789"/>
    <w:rPr>
      <w:sz w:val="16"/>
      <w:vertAlign w:val="subscript"/>
    </w:rPr>
  </w:style>
  <w:style w:type="character" w:customStyle="1" w:styleId="Superscript">
    <w:name w:val="Superscript"/>
    <w:basedOn w:val="DefaultParagraphFont"/>
    <w:rsid w:val="00F83789"/>
    <w:rPr>
      <w:sz w:val="16"/>
      <w:vertAlign w:val="superscript"/>
    </w:rPr>
  </w:style>
  <w:style w:type="character" w:customStyle="1" w:styleId="Symbols">
    <w:name w:val="Symbols"/>
    <w:basedOn w:val="DefaultParagraphFont"/>
    <w:rsid w:val="00F83789"/>
    <w:rPr>
      <w:rFonts w:ascii="Symbol" w:hAnsi="Symbol"/>
    </w:rPr>
  </w:style>
  <w:style w:type="character" w:customStyle="1" w:styleId="MenuOptions">
    <w:name w:val="Menu Options"/>
    <w:basedOn w:val="DefaultParagraphFont"/>
    <w:rsid w:val="00F83789"/>
    <w:rPr>
      <w:rFonts w:ascii="Arial Narrow" w:hAnsi="Arial Narrow"/>
      <w:smallCaps/>
    </w:rPr>
  </w:style>
  <w:style w:type="character" w:customStyle="1" w:styleId="Buttons">
    <w:name w:val="Buttons"/>
    <w:basedOn w:val="DefaultParagraphFont"/>
    <w:rsid w:val="00F83789"/>
    <w:rPr>
      <w:b/>
    </w:rPr>
  </w:style>
  <w:style w:type="character" w:customStyle="1" w:styleId="Underlined">
    <w:name w:val="Underlined"/>
    <w:basedOn w:val="DefaultParagraphFont"/>
    <w:rsid w:val="00F83789"/>
    <w:rPr>
      <w:u w:val="single"/>
    </w:rPr>
  </w:style>
  <w:style w:type="paragraph" w:customStyle="1" w:styleId="TableBodyTextRight">
    <w:name w:val="Table Body Text Right"/>
    <w:basedOn w:val="TableBodyText"/>
    <w:rsid w:val="00F83789"/>
    <w:pPr>
      <w:widowControl w:val="0"/>
      <w:autoSpaceDE w:val="0"/>
      <w:autoSpaceDN w:val="0"/>
      <w:adjustRightInd w:val="0"/>
      <w:jc w:val="right"/>
    </w:pPr>
    <w:rPr>
      <w:rFonts w:cs="Arial"/>
      <w:szCs w:val="18"/>
    </w:rPr>
  </w:style>
  <w:style w:type="paragraph" w:customStyle="1" w:styleId="CopyrightText">
    <w:name w:val="Copyright Text"/>
    <w:basedOn w:val="BodyText"/>
    <w:rsid w:val="00F83789"/>
    <w:rPr>
      <w:sz w:val="18"/>
    </w:rPr>
  </w:style>
  <w:style w:type="paragraph" w:customStyle="1" w:styleId="BodySmallRight">
    <w:name w:val="Body Small Right"/>
    <w:basedOn w:val="BodyTextRight"/>
    <w:rsid w:val="00F83789"/>
    <w:rPr>
      <w:sz w:val="18"/>
      <w:szCs w:val="18"/>
    </w:rPr>
  </w:style>
  <w:style w:type="paragraph" w:customStyle="1" w:styleId="MarginEdition">
    <w:name w:val="Margin Edition"/>
    <w:basedOn w:val="MarginNote"/>
    <w:rsid w:val="00F83789"/>
    <w:pPr>
      <w:spacing w:before="0" w:after="0"/>
    </w:pPr>
    <w:rPr>
      <w:rFonts w:ascii="Times New Roman" w:hAnsi="Times New Roman"/>
      <w:color w:val="999999"/>
    </w:rPr>
  </w:style>
  <w:style w:type="paragraph" w:customStyle="1" w:styleId="Spacer">
    <w:name w:val="Spacer"/>
    <w:basedOn w:val="Normal"/>
    <w:rsid w:val="00F83789"/>
    <w:rPr>
      <w:sz w:val="2"/>
      <w:szCs w:val="2"/>
    </w:rPr>
  </w:style>
  <w:style w:type="character" w:customStyle="1" w:styleId="Small">
    <w:name w:val="Small"/>
    <w:basedOn w:val="DefaultParagraphFont"/>
    <w:rsid w:val="00F83789"/>
    <w:rPr>
      <w:sz w:val="16"/>
    </w:rPr>
  </w:style>
  <w:style w:type="paragraph" w:customStyle="1" w:styleId="WideTable">
    <w:name w:val="Wide Table"/>
    <w:basedOn w:val="Normal"/>
    <w:rsid w:val="00F83789"/>
    <w:pPr>
      <w:ind w:left="-1418"/>
    </w:pPr>
    <w:rPr>
      <w:sz w:val="2"/>
      <w:szCs w:val="2"/>
    </w:rPr>
  </w:style>
  <w:style w:type="character" w:styleId="PageNumber">
    <w:name w:val="page number"/>
    <w:basedOn w:val="DefaultParagraphFont"/>
    <w:rsid w:val="00F83789"/>
  </w:style>
  <w:style w:type="paragraph" w:styleId="Quote">
    <w:name w:val="Quote"/>
    <w:basedOn w:val="Heading1"/>
    <w:link w:val="QuoteChar"/>
    <w:qFormat/>
    <w:rsid w:val="00F83789"/>
    <w:rPr>
      <w:b w:val="0"/>
      <w:sz w:val="72"/>
      <w:szCs w:val="72"/>
      <w:lang w:val="en-NZ"/>
    </w:rPr>
  </w:style>
  <w:style w:type="character" w:customStyle="1" w:styleId="QuoteChar">
    <w:name w:val="Quote Char"/>
    <w:basedOn w:val="DefaultParagraphFont"/>
    <w:link w:val="Quote"/>
    <w:rsid w:val="00F837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3789"/>
    <w:pPr>
      <w:pageBreakBefore/>
    </w:pPr>
  </w:style>
  <w:style w:type="paragraph" w:customStyle="1" w:styleId="Border">
    <w:name w:val="Border"/>
    <w:basedOn w:val="Normal"/>
    <w:qFormat/>
    <w:rsid w:val="00F837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3789"/>
    <w:rPr>
      <w:b/>
      <w:bCs/>
      <w:i/>
      <w:iCs/>
      <w:color w:val="auto"/>
    </w:rPr>
  </w:style>
  <w:style w:type="paragraph" w:styleId="IntenseQuote">
    <w:name w:val="Intense Quote"/>
    <w:basedOn w:val="Normal"/>
    <w:next w:val="Normal"/>
    <w:link w:val="IntenseQuoteChar"/>
    <w:uiPriority w:val="30"/>
    <w:qFormat/>
    <w:rsid w:val="00F837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37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3789"/>
    <w:rPr>
      <w:smallCaps/>
      <w:color w:val="auto"/>
      <w:u w:val="single"/>
    </w:rPr>
  </w:style>
  <w:style w:type="character" w:styleId="IntenseReference">
    <w:name w:val="Intense Reference"/>
    <w:basedOn w:val="DefaultParagraphFont"/>
    <w:uiPriority w:val="32"/>
    <w:qFormat/>
    <w:rsid w:val="00F83789"/>
    <w:rPr>
      <w:b/>
      <w:bCs/>
      <w:smallCaps/>
      <w:color w:val="auto"/>
      <w:spacing w:val="5"/>
      <w:u w:val="single"/>
    </w:rPr>
  </w:style>
  <w:style w:type="paragraph" w:customStyle="1" w:styleId="2ColumnHeading">
    <w:name w:val="2Column Heading"/>
    <w:basedOn w:val="BodyText"/>
    <w:qFormat/>
    <w:rsid w:val="00F83789"/>
    <w:pPr>
      <w:spacing w:after="60"/>
      <w:ind w:left="-2268"/>
    </w:pPr>
    <w:rPr>
      <w:b/>
    </w:rPr>
  </w:style>
  <w:style w:type="paragraph" w:customStyle="1" w:styleId="Heading1TOC">
    <w:name w:val="Heading1 TOC"/>
    <w:basedOn w:val="Normal"/>
    <w:qFormat/>
    <w:rsid w:val="00F83789"/>
    <w:pPr>
      <w:spacing w:before="240" w:after="120"/>
    </w:pPr>
    <w:rPr>
      <w:rFonts w:ascii="Times New Roman" w:hAnsi="Times New Roman"/>
      <w:b/>
      <w:sz w:val="32"/>
    </w:rPr>
  </w:style>
  <w:style w:type="paragraph" w:customStyle="1" w:styleId="Heading2TOC">
    <w:name w:val="Heading2 TOC"/>
    <w:basedOn w:val="Normal"/>
    <w:qFormat/>
    <w:rsid w:val="00F83789"/>
    <w:pPr>
      <w:spacing w:before="240" w:after="60"/>
    </w:pPr>
    <w:rPr>
      <w:rFonts w:ascii="Times New Roman" w:hAnsi="Times New Roman"/>
      <w:b/>
      <w:sz w:val="28"/>
    </w:rPr>
  </w:style>
  <w:style w:type="character" w:customStyle="1" w:styleId="Underline">
    <w:name w:val="Underline"/>
    <w:basedOn w:val="DefaultParagraphFont"/>
    <w:qFormat/>
    <w:rsid w:val="00F83789"/>
    <w:rPr>
      <w:u w:val="single"/>
    </w:rPr>
  </w:style>
  <w:style w:type="character" w:customStyle="1" w:styleId="BoldandItalics">
    <w:name w:val="Bold and Italics"/>
    <w:qFormat/>
    <w:rsid w:val="00F83789"/>
    <w:rPr>
      <w:b/>
      <w:i/>
      <w:u w:val="none"/>
    </w:rPr>
  </w:style>
  <w:style w:type="paragraph" w:styleId="BalloonText">
    <w:name w:val="Balloon Text"/>
    <w:basedOn w:val="Normal"/>
    <w:link w:val="BalloonTextChar"/>
    <w:rsid w:val="00F83789"/>
    <w:rPr>
      <w:rFonts w:ascii="Tahoma" w:hAnsi="Tahoma" w:cs="Tahoma"/>
      <w:sz w:val="16"/>
      <w:szCs w:val="16"/>
    </w:rPr>
  </w:style>
  <w:style w:type="character" w:customStyle="1" w:styleId="BalloonTextChar">
    <w:name w:val="Balloon Text Char"/>
    <w:basedOn w:val="DefaultParagraphFont"/>
    <w:link w:val="BalloonText"/>
    <w:rsid w:val="00F837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37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37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3789"/>
    <w:rPr>
      <w:b/>
      <w:color w:val="660033"/>
      <w:spacing w:val="0"/>
    </w:rPr>
  </w:style>
  <w:style w:type="paragraph" w:customStyle="1" w:styleId="Nameditemlist">
    <w:name w:val="Named item list"/>
    <w:basedOn w:val="BodyText"/>
    <w:qFormat/>
    <w:rsid w:val="00F83789"/>
    <w:pPr>
      <w:tabs>
        <w:tab w:val="left" w:pos="2835"/>
      </w:tabs>
      <w:ind w:left="2835" w:hanging="2835"/>
    </w:pPr>
  </w:style>
  <w:style w:type="paragraph" w:customStyle="1" w:styleId="BodyTextnopadding">
    <w:name w:val="Body Text no padding"/>
    <w:basedOn w:val="BodyText"/>
    <w:qFormat/>
    <w:rsid w:val="00F83789"/>
    <w:pPr>
      <w:spacing w:before="0" w:after="0"/>
    </w:pPr>
  </w:style>
  <w:style w:type="paragraph" w:customStyle="1" w:styleId="BodyTextBold">
    <w:name w:val="Body Text Bold"/>
    <w:basedOn w:val="BodyText"/>
    <w:qFormat/>
    <w:rsid w:val="00F83789"/>
    <w:rPr>
      <w:b/>
    </w:rPr>
  </w:style>
  <w:style w:type="character" w:styleId="Hyperlink">
    <w:name w:val="Hyperlink"/>
    <w:basedOn w:val="DefaultParagraphFont"/>
    <w:uiPriority w:val="99"/>
    <w:unhideWhenUsed/>
    <w:rsid w:val="007300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1168</Words>
  <Characters>7469</Characters>
  <Application>Microsoft Office Word</Application>
  <DocSecurity>0</DocSecurity>
  <Lines>240</Lines>
  <Paragraphs>134</Paragraphs>
  <ScaleCrop>false</ScaleCrop>
  <Company>Author-it Software Corporation Ltd.</Company>
  <LinksUpToDate>false</LinksUpToDate>
  <CharactersWithSpaces>8503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CHCEDS017 Contribute to the health and safety of students</dc:title>
  <dc:subject>Approved</dc:subject>
  <dc:creator>HumanAbility</dc:creator>
  <cp:keywords>Release: 2</cp:keywords>
  <dc:description>Review Date: 12 April 2008</dc:description>
  <cp:lastModifiedBy>HSD_TPCMSd.prod</cp:lastModifiedBy>
  <cp:revision>3</cp:revision>
  <dcterms:created xsi:type="dcterms:W3CDTF">2025-03-01T13:18:00Z</dcterms:created>
  <dcterms:modified xsi:type="dcterms:W3CDTF">2025-03-01T13:18:00Z</dcterms:modified>
</cp:coreProperties>
</file>