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E6C" w:rsidP="000A3E6C">
      <w:pPr>
        <w:pStyle w:val="Title"/>
      </w:pPr>
      <w:r>
        <w:fldChar w:fldCharType="begin"/>
      </w:r>
      <w:r>
        <w:instrText xml:space="preserve"> TITLE   \* MERGEFORMAT </w:instrText>
      </w:r>
      <w:r>
        <w:fldChar w:fldCharType="separate"/>
      </w:r>
      <w:r>
        <w:t>CHCEDS014 Support students with English as a second language</w:t>
      </w:r>
      <w:r>
        <w:fldChar w:fldCharType="end"/>
      </w:r>
    </w:p>
    <w:p w:rsidR="000A3E6C" w:rsidP="000A3E6C">
      <w:pPr>
        <w:pStyle w:val="Version"/>
        <w:sectPr w:rsidSect="00CF0A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0A3A" w:rsidP="00CF0A3A">
      <w:pPr>
        <w:pStyle w:val="SuperHeading"/>
      </w:pPr>
      <w:r w:rsidRPr="00CF0A3A">
        <w:t>CHCEDS014 Support students with English as a second language</w:t>
      </w:r>
    </w:p>
    <w:p w:rsidR="00000000" w:rsidRPr="00CF0A3A" w:rsidP="00CF0A3A">
      <w:pPr>
        <w:pStyle w:val="Heading1"/>
      </w:pPr>
      <w:bookmarkStart w:id="1" w:name="O_739080"/>
      <w:bookmarkEnd w:id="1"/>
      <w:r w:rsidRPr="00CF0A3A">
        <w:t>Modification History</w:t>
      </w:r>
    </w:p>
    <w:tbl>
      <w:tblPr>
        <w:tblW w:w="0" w:type="auto"/>
        <w:tblLayout w:type="fixed"/>
        <w:tblCellMar>
          <w:left w:w="62" w:type="dxa"/>
          <w:right w:w="62" w:type="dxa"/>
        </w:tblCellMar>
        <w:tblLook w:val="0000"/>
      </w:tblPr>
      <w:tblGrid>
        <w:gridCol w:w="3060"/>
        <w:gridCol w:w="6074"/>
      </w:tblGrid>
      <w:tr w:rsidTr="00CF0A3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F0A3A" w:rsidP="00CF0A3A">
            <w:pPr>
              <w:pStyle w:val="BodyText"/>
            </w:pPr>
            <w:r w:rsidRPr="00CF0A3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F0A3A">
            <w:pPr>
              <w:pStyle w:val="BodyText"/>
              <w:rPr>
                <w:lang w:val="en-NZ"/>
              </w:rPr>
            </w:pPr>
            <w:r w:rsidRPr="00CF0A3A">
              <w:rPr>
                <w:rStyle w:val="SpecialBold"/>
              </w:rPr>
              <w:t>Comments</w:t>
            </w:r>
          </w:p>
        </w:tc>
      </w:tr>
      <w:tr w:rsidTr="00CF0A3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F0A3A">
            <w:pPr>
              <w:pStyle w:val="BodyText"/>
              <w:rPr>
                <w:lang w:val="en-NZ"/>
              </w:rPr>
            </w:pPr>
            <w:r w:rsidRPr="00CF0A3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F0A3A" w:rsidP="00CF0A3A">
            <w:pPr>
              <w:pStyle w:val="BodyText"/>
            </w:pPr>
            <w:r w:rsidRPr="00CF0A3A">
              <w:t>Updated:</w:t>
            </w:r>
          </w:p>
          <w:p w:rsidR="00000000" w:rsidRPr="00CF0A3A" w:rsidP="00CF0A3A">
            <w:pPr>
              <w:pStyle w:val="ListBullet"/>
            </w:pPr>
            <w:r w:rsidRPr="00CF0A3A">
              <w:t>assessor requirements statement</w:t>
            </w:r>
          </w:p>
          <w:p w:rsidR="00000000" w:rsidRPr="00CF0A3A" w:rsidP="00CF0A3A">
            <w:pPr>
              <w:pStyle w:val="ListBullet"/>
            </w:pPr>
            <w:r w:rsidRPr="00CF0A3A">
              <w:t>foundation skills lead in statement</w:t>
            </w:r>
          </w:p>
          <w:p w:rsidR="00000000" w:rsidRPr="00CF0A3A" w:rsidP="00CF0A3A">
            <w:pPr>
              <w:pStyle w:val="ListBullet"/>
            </w:pPr>
            <w:r w:rsidRPr="00CF0A3A">
              <w:t>licensing statement</w:t>
            </w:r>
          </w:p>
          <w:p w:rsidR="00000000" w:rsidRPr="00CF0A3A" w:rsidP="00CF0A3A">
            <w:pPr>
              <w:pStyle w:val="ListBullet"/>
            </w:pPr>
            <w:r w:rsidRPr="00CF0A3A">
              <w:t>modification history to reflect 2012 standards</w:t>
            </w:r>
          </w:p>
          <w:p w:rsidR="00000000" w:rsidP="00CF0A3A">
            <w:pPr>
              <w:pStyle w:val="BodyText"/>
              <w:rPr>
                <w:lang w:val="en-NZ"/>
              </w:rPr>
            </w:pPr>
            <w:r w:rsidRPr="00CF0A3A">
              <w:t>Equivalent outcome.</w:t>
            </w:r>
          </w:p>
        </w:tc>
      </w:tr>
      <w:tr w:rsidTr="00CF0A3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F0A3A">
            <w:pPr>
              <w:pStyle w:val="BodyText"/>
              <w:rPr>
                <w:lang w:val="en-NZ"/>
              </w:rPr>
            </w:pPr>
            <w:r w:rsidRPr="00CF0A3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F0A3A" w:rsidP="00CF0A3A">
            <w:pPr>
              <w:pStyle w:val="BodyText"/>
            </w:pPr>
            <w:r w:rsidRPr="00CF0A3A">
              <w:t xml:space="preserve">This version was released in </w:t>
            </w:r>
            <w:r w:rsidRPr="00CF0A3A">
              <w:rPr>
                <w:rStyle w:val="Emphasis"/>
              </w:rPr>
              <w:t>CHC Community Services Training Package release 1.0</w:t>
            </w:r>
            <w:r w:rsidRPr="00CF0A3A">
              <w:t xml:space="preserve"> and meets the requirements of the 2012 Standards for Training Packages.</w:t>
            </w:r>
          </w:p>
          <w:p w:rsidR="00000000" w:rsidRPr="00CF0A3A" w:rsidP="00CF0A3A">
            <w:pPr>
              <w:pStyle w:val="BodyText"/>
            </w:pPr>
            <w:r w:rsidRPr="00CF0A3A">
              <w:t xml:space="preserve">Significant changes to elements and performance criteria. </w:t>
            </w:r>
          </w:p>
          <w:p w:rsidR="00000000" w:rsidRPr="00CF0A3A" w:rsidP="00CF0A3A">
            <w:pPr>
              <w:pStyle w:val="BodyText"/>
            </w:pPr>
            <w:r w:rsidRPr="00CF0A3A">
              <w:t>New evidence requirements for assessment.</w:t>
            </w:r>
          </w:p>
        </w:tc>
      </w:tr>
    </w:tbl>
    <w:p w:rsidR="00000000" w:rsidRPr="00CF0A3A" w:rsidP="00CF0A3A">
      <w:pPr>
        <w:pStyle w:val="BodyText"/>
      </w:pPr>
    </w:p>
    <w:p w:rsidR="00000000" w:rsidRPr="00CF0A3A" w:rsidP="00CF0A3A">
      <w:pPr>
        <w:pStyle w:val="AllowPageBreak"/>
      </w:pPr>
    </w:p>
    <w:p w:rsidR="00000000" w:rsidRPr="00CF0A3A" w:rsidP="00CF0A3A">
      <w:pPr>
        <w:pStyle w:val="Heading1"/>
      </w:pPr>
      <w:bookmarkStart w:id="2" w:name="O_739079"/>
      <w:bookmarkEnd w:id="2"/>
      <w:r w:rsidRPr="00CF0A3A">
        <w:t>Application</w:t>
      </w:r>
    </w:p>
    <w:p w:rsidR="00000000" w:rsidRPr="00CF0A3A" w:rsidP="000A3E6C">
      <w:pPr>
        <w:pStyle w:val="BodyText"/>
      </w:pPr>
      <w:r w:rsidRPr="00CF0A3A">
        <w:t>This unit describes the skills and knowledge required to provide support to students who have English as a second language (ESL).</w:t>
      </w:r>
    </w:p>
    <w:p w:rsidR="000A3E6C" w:rsidP="000A3E6C">
      <w:pPr>
        <w:pStyle w:val="BodyText"/>
      </w:pPr>
      <w:r w:rsidRPr="00CF0A3A">
        <w:t>This unit applies to education support work in a variety of contexts and the work is to be under</w:t>
      </w:r>
      <w:r w:rsidRPr="00CF0A3A">
        <w:t>taken with appropriate guidance, support and supervision by a nominated teacher or other education professional.</w:t>
      </w:r>
    </w:p>
    <w:p w:rsidR="000A3E6C" w:rsidRPr="000A3E6C" w:rsidP="000A3E6C">
      <w:pPr>
        <w:pStyle w:val="BodyText"/>
        <w:rPr>
          <w:i/>
        </w:rPr>
      </w:pPr>
      <w:r w:rsidRPr="000A3E6C">
        <w:rPr>
          <w:rStyle w:val="Emphasis"/>
        </w:rPr>
        <w:t>The skills in this unit must be applied in accordance with Commonwealth and State/Territory legislation, Australian/New Zealand standards and</w:t>
      </w:r>
      <w:r w:rsidRPr="000A3E6C">
        <w:rPr>
          <w:rStyle w:val="Emphasis"/>
        </w:rPr>
        <w:t xml:space="preserve"> industry codes of practice</w:t>
      </w:r>
      <w:r w:rsidRPr="000A3E6C">
        <w:rPr>
          <w:i/>
        </w:rPr>
        <w:t>.</w:t>
      </w:r>
    </w:p>
    <w:p w:rsidR="00000000" w:rsidRPr="00CF0A3A" w:rsidP="00CF0A3A">
      <w:pPr>
        <w:pStyle w:val="Heading1"/>
      </w:pPr>
      <w:bookmarkStart w:id="3" w:name="O_739078"/>
      <w:bookmarkEnd w:id="3"/>
      <w:r w:rsidRPr="00CF0A3A">
        <w:t>Elements and Performance Criteria</w:t>
      </w:r>
    </w:p>
    <w:tbl>
      <w:tblPr>
        <w:tblW w:w="0" w:type="auto"/>
        <w:tblLayout w:type="fixed"/>
        <w:tblCellMar>
          <w:left w:w="62" w:type="dxa"/>
          <w:right w:w="62" w:type="dxa"/>
        </w:tblCellMar>
        <w:tblLook w:val="0000"/>
      </w:tblPr>
      <w:tblGrid>
        <w:gridCol w:w="3261"/>
        <w:gridCol w:w="5702"/>
      </w:tblGrid>
      <w:tr w:rsidTr="000A3E6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F0A3A" w:rsidP="00CF0A3A">
            <w:pPr>
              <w:pStyle w:val="BodyText"/>
            </w:pPr>
            <w:r w:rsidRPr="00CF0A3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F0A3A">
            <w:pPr>
              <w:pStyle w:val="BodyText"/>
              <w:rPr>
                <w:lang w:val="en-NZ"/>
              </w:rPr>
            </w:pPr>
            <w:r w:rsidRPr="00CF0A3A">
              <w:rPr>
                <w:rStyle w:val="SpecialBold"/>
              </w:rPr>
              <w:t>PERFORMANCE CRITERIA</w:t>
            </w:r>
          </w:p>
        </w:tc>
      </w:tr>
      <w:tr w:rsidTr="000A3E6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CF0A3A" w:rsidP="00CF0A3A">
            <w:pPr>
              <w:pStyle w:val="BodyText"/>
            </w:pPr>
            <w:r w:rsidRPr="00CF0A3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CF0A3A">
            <w:pPr>
              <w:pStyle w:val="BodyText"/>
              <w:rPr>
                <w:lang w:val="en-NZ"/>
              </w:rPr>
            </w:pPr>
            <w:r w:rsidRPr="00CF0A3A">
              <w:rPr>
                <w:rStyle w:val="Emphasis"/>
              </w:rPr>
              <w:t xml:space="preserve">Performance criteria specify the level of performance needed to demonstrate achievement of the element. </w:t>
            </w:r>
          </w:p>
        </w:tc>
      </w:tr>
      <w:tr w:rsidTr="000A3E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F0A3A">
            <w:pPr>
              <w:pStyle w:val="BodyText"/>
              <w:rPr>
                <w:lang w:val="en-NZ"/>
              </w:rPr>
            </w:pPr>
            <w:r w:rsidRPr="00CF0A3A">
              <w:t xml:space="preserve">1. Facilitate communication </w:t>
            </w:r>
            <w:r w:rsidRPr="00CF0A3A">
              <w:t>between the student, the school and home</w:t>
            </w:r>
          </w:p>
        </w:tc>
        <w:tc>
          <w:tcPr>
            <w:tcW w:w="5702" w:type="dxa"/>
            <w:tcBorders>
              <w:top w:val="nil"/>
              <w:left w:val="nil"/>
              <w:bottom w:val="nil"/>
              <w:right w:val="nil"/>
            </w:tcBorders>
            <w:tcMar>
              <w:top w:w="0" w:type="dxa"/>
              <w:left w:w="62" w:type="dxa"/>
              <w:bottom w:w="0" w:type="dxa"/>
              <w:right w:w="62" w:type="dxa"/>
            </w:tcMar>
          </w:tcPr>
          <w:p w:rsidR="00000000" w:rsidRPr="00CF0A3A" w:rsidP="00CF0A3A">
            <w:pPr>
              <w:pStyle w:val="BodyText"/>
            </w:pPr>
            <w:r w:rsidRPr="00CF0A3A">
              <w:t>1.1</w:t>
            </w:r>
            <w:r w:rsidRPr="00CF0A3A">
              <w:tab/>
              <w:t xml:space="preserve">Provide assistance with interactions between the </w:t>
            </w:r>
            <w:r w:rsidRPr="00CF0A3A">
              <w:t>student, the school and the parent/carer/guardian</w:t>
            </w:r>
          </w:p>
          <w:p w:rsidR="00000000" w:rsidP="00CF0A3A">
            <w:pPr>
              <w:pStyle w:val="BodyText"/>
              <w:rPr>
                <w:lang w:val="en-NZ"/>
              </w:rPr>
            </w:pPr>
            <w:r w:rsidRPr="00CF0A3A">
              <w:t>1.2</w:t>
            </w:r>
            <w:r w:rsidRPr="00CF0A3A">
              <w:tab/>
              <w:t>Identify communication barriers and organise the use of interpreters/translator</w:t>
            </w:r>
            <w:r w:rsidRPr="00CF0A3A">
              <w:t xml:space="preserve">s when necessary, in consultation with teacher </w:t>
            </w:r>
          </w:p>
        </w:tc>
      </w:tr>
      <w:tr w:rsidTr="000A3E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A3A">
            <w:pPr>
              <w:pStyle w:val="BodyText"/>
              <w:rPr>
                <w:lang w:val="en-NZ"/>
              </w:rPr>
            </w:pPr>
          </w:p>
        </w:tc>
      </w:tr>
      <w:tr w:rsidTr="000A3E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F0A3A">
            <w:pPr>
              <w:pStyle w:val="BodyText"/>
              <w:rPr>
                <w:lang w:val="en-NZ"/>
              </w:rPr>
            </w:pPr>
            <w:r w:rsidRPr="00CF0A3A">
              <w:t>2. Implement an English as a Second Language (ESL) support program</w:t>
            </w:r>
          </w:p>
        </w:tc>
        <w:tc>
          <w:tcPr>
            <w:tcW w:w="5702" w:type="dxa"/>
            <w:tcBorders>
              <w:top w:val="nil"/>
              <w:left w:val="nil"/>
              <w:bottom w:val="nil"/>
              <w:right w:val="nil"/>
            </w:tcBorders>
            <w:tcMar>
              <w:top w:w="0" w:type="dxa"/>
              <w:left w:w="62" w:type="dxa"/>
              <w:bottom w:w="0" w:type="dxa"/>
              <w:right w:w="62" w:type="dxa"/>
            </w:tcMar>
          </w:tcPr>
          <w:p w:rsidR="00000000" w:rsidRPr="00CF0A3A" w:rsidP="00CF0A3A">
            <w:pPr>
              <w:pStyle w:val="BodyText"/>
            </w:pPr>
            <w:r w:rsidRPr="00CF0A3A">
              <w:t>2.1</w:t>
            </w:r>
            <w:r w:rsidRPr="00CF0A3A">
              <w:tab/>
              <w:t>Provide an ESL support program as directed by the teacher or support service personnel</w:t>
            </w:r>
          </w:p>
          <w:p w:rsidR="00000000" w:rsidRPr="00CF0A3A" w:rsidP="00CF0A3A">
            <w:pPr>
              <w:pStyle w:val="BodyText"/>
            </w:pPr>
            <w:r w:rsidRPr="00CF0A3A">
              <w:t>2.2</w:t>
            </w:r>
            <w:r w:rsidRPr="00CF0A3A">
              <w:tab/>
              <w:t>Implement ESL support according to program</w:t>
            </w:r>
            <w:r w:rsidRPr="00CF0A3A">
              <w:t xml:space="preserve"> specifications and student needs</w:t>
            </w:r>
          </w:p>
          <w:p w:rsidR="00000000" w:rsidRPr="00CF0A3A" w:rsidP="00CF0A3A">
            <w:pPr>
              <w:pStyle w:val="BodyText"/>
            </w:pPr>
            <w:r w:rsidRPr="00CF0A3A">
              <w:t>2.3</w:t>
            </w:r>
            <w:r w:rsidRPr="00CF0A3A">
              <w:tab/>
              <w:t>Provide individual support to ESL students</w:t>
            </w:r>
          </w:p>
          <w:p w:rsidR="00000000" w:rsidRPr="00CF0A3A" w:rsidP="00CF0A3A">
            <w:pPr>
              <w:pStyle w:val="BodyText"/>
            </w:pPr>
            <w:r w:rsidRPr="00CF0A3A">
              <w:t>2.4</w:t>
            </w:r>
            <w:r w:rsidRPr="00CF0A3A">
              <w:tab/>
              <w:t>Perform ESL support tasks in classroom or group activities</w:t>
            </w:r>
          </w:p>
          <w:p w:rsidR="00000000" w:rsidRPr="00CF0A3A" w:rsidP="00CF0A3A">
            <w:pPr>
              <w:pStyle w:val="BodyText"/>
            </w:pPr>
            <w:r w:rsidRPr="00CF0A3A">
              <w:t>2.5</w:t>
            </w:r>
            <w:r w:rsidRPr="00CF0A3A">
              <w:tab/>
              <w:t>Maintain student confidentiality according to program/school guidelines</w:t>
            </w:r>
          </w:p>
          <w:p w:rsidR="00000000" w:rsidP="00CF0A3A">
            <w:pPr>
              <w:pStyle w:val="BodyText"/>
              <w:rPr>
                <w:lang w:val="en-NZ"/>
              </w:rPr>
            </w:pPr>
            <w:r w:rsidRPr="00CF0A3A">
              <w:t>2.6</w:t>
            </w:r>
            <w:r w:rsidRPr="00CF0A3A">
              <w:tab/>
            </w:r>
            <w:r w:rsidRPr="00CF0A3A">
              <w:t>Provide information to school staff and liaise with other professionals when required</w:t>
            </w:r>
          </w:p>
        </w:tc>
      </w:tr>
      <w:tr w:rsidTr="000A3E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A3A">
            <w:pPr>
              <w:pStyle w:val="BodyText"/>
              <w:rPr>
                <w:lang w:val="en-NZ"/>
              </w:rPr>
            </w:pPr>
          </w:p>
        </w:tc>
      </w:tr>
      <w:tr w:rsidTr="000A3E6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CF0A3A">
            <w:pPr>
              <w:pStyle w:val="BodyText"/>
              <w:rPr>
                <w:lang w:val="en-NZ"/>
              </w:rPr>
            </w:pPr>
            <w:r w:rsidRPr="00CF0A3A">
              <w:t>3. Support student ESL program</w:t>
            </w:r>
          </w:p>
        </w:tc>
        <w:tc>
          <w:tcPr>
            <w:tcW w:w="5702" w:type="dxa"/>
            <w:tcBorders>
              <w:top w:val="nil"/>
              <w:left w:val="nil"/>
              <w:bottom w:val="nil"/>
              <w:right w:val="nil"/>
            </w:tcBorders>
            <w:tcMar>
              <w:top w:w="0" w:type="dxa"/>
              <w:left w:w="62" w:type="dxa"/>
              <w:bottom w:w="0" w:type="dxa"/>
              <w:right w:w="62" w:type="dxa"/>
            </w:tcMar>
          </w:tcPr>
          <w:p w:rsidR="00000000" w:rsidRPr="00CF0A3A" w:rsidP="00CF0A3A">
            <w:pPr>
              <w:pStyle w:val="BodyText"/>
            </w:pPr>
            <w:r w:rsidRPr="00CF0A3A">
              <w:t>3.1</w:t>
            </w:r>
            <w:r w:rsidRPr="00CF0A3A">
              <w:tab/>
              <w:t>Investigate and discuss factors affecting language acquisition, with the ESL specialist and/or classroom teacher</w:t>
            </w:r>
          </w:p>
          <w:p w:rsidR="00000000" w:rsidRPr="00CF0A3A" w:rsidP="00CF0A3A">
            <w:pPr>
              <w:pStyle w:val="BodyText"/>
            </w:pPr>
            <w:r w:rsidRPr="00CF0A3A">
              <w:t>3.2</w:t>
            </w:r>
            <w:r w:rsidRPr="00CF0A3A">
              <w:tab/>
              <w:t>Identify and d</w:t>
            </w:r>
            <w:r w:rsidRPr="00CF0A3A">
              <w:t>eal with cultural issues in a sensitive and appropriate manner</w:t>
            </w:r>
          </w:p>
          <w:p w:rsidR="00000000" w:rsidRPr="00CF0A3A" w:rsidP="00CF0A3A">
            <w:pPr>
              <w:pStyle w:val="BodyText"/>
            </w:pPr>
            <w:r w:rsidRPr="00CF0A3A">
              <w:t>3.3</w:t>
            </w:r>
            <w:r w:rsidRPr="00CF0A3A">
              <w:tab/>
              <w:t>Advocate for the student as necessary</w:t>
            </w:r>
          </w:p>
        </w:tc>
      </w:tr>
    </w:tbl>
    <w:p w:rsidR="00000000" w:rsidRPr="00CF0A3A" w:rsidP="00CF0A3A">
      <w:pPr>
        <w:pStyle w:val="BodyText"/>
      </w:pPr>
    </w:p>
    <w:p w:rsidR="00000000" w:rsidRPr="00CF0A3A" w:rsidP="00CF0A3A">
      <w:pPr>
        <w:pStyle w:val="AllowPageBreak"/>
      </w:pPr>
    </w:p>
    <w:p w:rsidR="00000000" w:rsidRPr="00CF0A3A" w:rsidP="00CF0A3A">
      <w:pPr>
        <w:pStyle w:val="Heading1"/>
      </w:pPr>
      <w:bookmarkStart w:id="4" w:name="O_739077"/>
      <w:bookmarkEnd w:id="4"/>
      <w:r w:rsidRPr="00CF0A3A">
        <w:t>Foundation Skills</w:t>
      </w:r>
    </w:p>
    <w:tbl>
      <w:tblPr>
        <w:tblW w:w="0" w:type="auto"/>
        <w:tblLayout w:type="fixed"/>
        <w:tblCellMar>
          <w:left w:w="62" w:type="dxa"/>
          <w:right w:w="62" w:type="dxa"/>
        </w:tblCellMar>
        <w:tblLook w:val="0000"/>
      </w:tblPr>
      <w:tblGrid>
        <w:gridCol w:w="8964"/>
      </w:tblGrid>
      <w:tr w:rsidTr="00CF0A3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CF0A3A">
            <w:pPr>
              <w:pStyle w:val="BodyText"/>
              <w:rPr>
                <w:lang w:val="en-NZ"/>
              </w:rPr>
            </w:pPr>
            <w:r w:rsidRPr="00CF0A3A">
              <w:rPr>
                <w:rStyle w:val="Emphasis"/>
              </w:rPr>
              <w:t>The Foundation Skills describe those required skills (language, literacy, numeracy and employment skills) that are</w:t>
            </w:r>
            <w:r w:rsidRPr="00CF0A3A">
              <w:rPr>
                <w:rStyle w:val="Emphasis"/>
              </w:rPr>
              <w:t xml:space="preserve"> essential to performance.</w:t>
            </w:r>
          </w:p>
        </w:tc>
      </w:tr>
      <w:tr w:rsidTr="00CF0A3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CF0A3A" w:rsidP="00CF0A3A">
            <w:pPr>
              <w:pStyle w:val="BodyText"/>
            </w:pPr>
            <w:r w:rsidRPr="00CF0A3A">
              <w:t>Foundation skills essential to performance are explicit in the performance criteria of this unit of competency.</w:t>
            </w:r>
          </w:p>
        </w:tc>
      </w:tr>
    </w:tbl>
    <w:p w:rsidR="00000000" w:rsidRPr="00CF0A3A" w:rsidP="00CF0A3A">
      <w:pPr>
        <w:pStyle w:val="BodyText"/>
      </w:pPr>
    </w:p>
    <w:p w:rsidR="00000000" w:rsidRPr="00CF0A3A" w:rsidP="00CF0A3A">
      <w:pPr>
        <w:pStyle w:val="AllowPageBreak"/>
      </w:pPr>
    </w:p>
    <w:p w:rsidR="00000000" w:rsidRPr="00CF0A3A" w:rsidP="00CF0A3A">
      <w:pPr>
        <w:pStyle w:val="Heading1"/>
      </w:pPr>
      <w:bookmarkStart w:id="5" w:name="O_739076"/>
      <w:bookmarkEnd w:id="5"/>
      <w:r w:rsidRPr="00CF0A3A">
        <w:t>Range of Conditions</w:t>
      </w:r>
    </w:p>
    <w:tbl>
      <w:tblPr>
        <w:tblW w:w="0" w:type="auto"/>
        <w:tblLayout w:type="fixed"/>
        <w:tblCellMar>
          <w:left w:w="62" w:type="dxa"/>
          <w:right w:w="62" w:type="dxa"/>
        </w:tblCellMar>
        <w:tblLook w:val="0000"/>
      </w:tblPr>
      <w:tblGrid>
        <w:gridCol w:w="2726"/>
        <w:gridCol w:w="6346"/>
      </w:tblGrid>
      <w:tr w:rsidTr="000A3E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CF0A3A" w:rsidP="00CF0A3A">
            <w:pPr>
              <w:pStyle w:val="BodyText"/>
            </w:pPr>
            <w:r w:rsidRPr="00CF0A3A">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CF0A3A">
              <w:rPr>
                <w:rStyle w:val="Emphasis"/>
              </w:rPr>
              <w:t>ts) are included.</w:t>
            </w:r>
          </w:p>
          <w:p w:rsidR="00000000" w:rsidRPr="00CF0A3A" w:rsidP="00CF0A3A">
            <w:pPr>
              <w:pStyle w:val="BodyText"/>
            </w:pPr>
          </w:p>
          <w:p w:rsidR="00000000" w:rsidRPr="00CF0A3A" w:rsidP="00CF0A3A">
            <w:pPr>
              <w:pStyle w:val="BodyText"/>
            </w:pPr>
            <w:r w:rsidRPr="00CF0A3A">
              <w:rPr>
                <w:rStyle w:val="Emphasis"/>
              </w:rPr>
              <w:t>Range is restricted to essential operating conditions and any other variables essential to the work environment.</w:t>
            </w:r>
          </w:p>
          <w:p w:rsidR="00000000" w:rsidP="00CF0A3A">
            <w:pPr>
              <w:pStyle w:val="BodyText"/>
              <w:rPr>
                <w:lang w:val="en-NZ"/>
              </w:rPr>
            </w:pPr>
          </w:p>
        </w:tc>
      </w:tr>
      <w:tr w:rsidTr="000A3E6C">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46" w:type="dxa"/>
            <w:tcBorders>
              <w:top w:val="nil"/>
              <w:left w:val="nil"/>
              <w:bottom w:val="nil"/>
              <w:right w:val="nil"/>
            </w:tcBorders>
            <w:tcMar>
              <w:top w:w="0" w:type="dxa"/>
              <w:left w:w="62" w:type="dxa"/>
              <w:bottom w:w="0" w:type="dxa"/>
              <w:right w:w="62" w:type="dxa"/>
            </w:tcMar>
          </w:tcPr>
          <w:p w:rsidR="00000000" w:rsidP="00CF0A3A">
            <w:pPr>
              <w:pStyle w:val="BodyText"/>
              <w:rPr>
                <w:lang w:val="en-NZ"/>
              </w:rPr>
            </w:pPr>
          </w:p>
        </w:tc>
      </w:tr>
      <w:tr w:rsidTr="000A3E6C">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RPr="00CF0A3A" w:rsidP="00CF0A3A">
            <w:pPr>
              <w:pStyle w:val="BodyText"/>
            </w:pPr>
            <w:r w:rsidRPr="00CF0A3A">
              <w:t>English as a Second Language (ESL) in this unit means:</w:t>
            </w:r>
          </w:p>
          <w:p w:rsidR="00000000" w:rsidP="00CF0A3A">
            <w:pPr>
              <w:pStyle w:val="BodyText"/>
              <w:rPr>
                <w:lang w:val="en-NZ"/>
              </w:rPr>
            </w:pPr>
          </w:p>
        </w:tc>
        <w:tc>
          <w:tcPr>
            <w:tcW w:w="6346" w:type="dxa"/>
            <w:tcBorders>
              <w:top w:val="nil"/>
              <w:left w:val="nil"/>
              <w:bottom w:val="nil"/>
              <w:right w:val="nil"/>
            </w:tcBorders>
            <w:tcMar>
              <w:top w:w="0" w:type="dxa"/>
              <w:left w:w="62" w:type="dxa"/>
              <w:bottom w:w="0" w:type="dxa"/>
              <w:right w:w="62" w:type="dxa"/>
            </w:tcMar>
          </w:tcPr>
          <w:p w:rsidR="00000000" w:rsidRPr="00CF0A3A" w:rsidP="00CF0A3A">
            <w:pPr>
              <w:pStyle w:val="ListBullet"/>
            </w:pPr>
            <w:r w:rsidRPr="00CF0A3A">
              <w:t>English as an Additional Language or Dialect (EALD)</w:t>
            </w:r>
          </w:p>
          <w:p w:rsidR="00000000" w:rsidRPr="00CF0A3A" w:rsidP="00CF0A3A">
            <w:pPr>
              <w:pStyle w:val="ListBullet"/>
            </w:pPr>
            <w:r w:rsidRPr="00CF0A3A">
              <w:t xml:space="preserve">English Language Dialect (ELD) </w:t>
            </w:r>
          </w:p>
          <w:p w:rsidR="00000000" w:rsidRPr="00CF0A3A" w:rsidP="00CF0A3A">
            <w:pPr>
              <w:pStyle w:val="ListBullet"/>
            </w:pPr>
            <w:r w:rsidRPr="00CF0A3A">
              <w:t>English for Speakers of Other Languages (ESOL).</w:t>
            </w:r>
          </w:p>
        </w:tc>
      </w:tr>
    </w:tbl>
    <w:p w:rsidR="00000000" w:rsidRPr="00CF0A3A" w:rsidP="00CF0A3A">
      <w:pPr>
        <w:pStyle w:val="BodyText"/>
      </w:pPr>
    </w:p>
    <w:p w:rsidR="00000000" w:rsidRPr="00CF0A3A" w:rsidP="00CF0A3A">
      <w:pPr>
        <w:pStyle w:val="AllowPageBreak"/>
      </w:pPr>
    </w:p>
    <w:p w:rsidR="00000000" w:rsidRPr="00CF0A3A" w:rsidP="00CF0A3A">
      <w:pPr>
        <w:pStyle w:val="Heading1"/>
      </w:pPr>
      <w:bookmarkStart w:id="6" w:name="O_739075"/>
      <w:bookmarkEnd w:id="6"/>
      <w:r w:rsidRPr="00CF0A3A">
        <w:t>Unit Mapping Information</w:t>
      </w:r>
    </w:p>
    <w:p w:rsidR="00000000" w:rsidRPr="00CF0A3A" w:rsidP="000A3E6C">
      <w:pPr>
        <w:pStyle w:val="BodyText"/>
      </w:pPr>
      <w:r w:rsidRPr="00CF0A3A">
        <w:t>No equivalent unit.</w:t>
      </w:r>
    </w:p>
    <w:p w:rsidR="00000000" w:rsidRPr="00CF0A3A" w:rsidP="00CF0A3A">
      <w:pPr>
        <w:pStyle w:val="Heading1"/>
      </w:pPr>
      <w:bookmarkStart w:id="7" w:name="O_739081"/>
      <w:bookmarkEnd w:id="7"/>
      <w:r w:rsidRPr="00CF0A3A">
        <w:t>Links</w:t>
      </w:r>
    </w:p>
    <w:p w:rsidR="00000000" w:rsidRPr="00CF0A3A" w:rsidP="000A3E6C">
      <w:pPr>
        <w:pStyle w:val="BodyText"/>
      </w:pPr>
      <w:r w:rsidRPr="00CF0A3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505CF">
        <w:rPr>
          <w:rStyle w:val="Hyperlink"/>
        </w:rPr>
        <w:t>https://vetnet.gov.au/Pages/TrainingDocs.aspx?q=5e0c25cc-3d9d-4b43-80d3-bd22cc4f1e53</w:t>
      </w:r>
      <w:r>
        <w:fldChar w:fldCharType="end"/>
      </w:r>
    </w:p>
    <w:p w:rsidR="00000000" w:rsidRPr="00CF0A3A" w:rsidP="000A3E6C">
      <w:pPr>
        <w:pStyle w:val="BodyText"/>
        <w:sectPr w:rsidSect="00CF0A3A">
          <w:headerReference w:type="default" r:id="rId10"/>
          <w:footerReference w:type="default" r:id="rId11"/>
          <w:pgSz w:w="11908" w:h="16833"/>
          <w:pgMar w:top="1702" w:right="1418" w:bottom="1702" w:left="1418" w:header="992" w:footer="992" w:gutter="0"/>
          <w:cols w:space="720"/>
          <w:noEndnote/>
          <w:docGrid w:linePitch="299"/>
        </w:sectPr>
      </w:pPr>
    </w:p>
    <w:p w:rsidR="00000000" w:rsidRPr="00CF0A3A" w:rsidP="00CF0A3A">
      <w:pPr>
        <w:pStyle w:val="SuperHeading"/>
      </w:pPr>
      <w:r w:rsidRPr="00CF0A3A">
        <w:t>Assessment Requirements for CHCEDS014 Support students with Eng</w:t>
      </w:r>
      <w:r w:rsidRPr="00CF0A3A">
        <w:t>lish as a second language</w:t>
      </w:r>
    </w:p>
    <w:p w:rsidR="00000000" w:rsidRPr="00CF0A3A" w:rsidP="00CF0A3A">
      <w:pPr>
        <w:pStyle w:val="Heading1"/>
      </w:pPr>
      <w:bookmarkStart w:id="8" w:name="O_739073"/>
      <w:bookmarkEnd w:id="8"/>
      <w:r w:rsidRPr="00CF0A3A">
        <w:t>Modification History</w:t>
      </w:r>
    </w:p>
    <w:tbl>
      <w:tblPr>
        <w:tblW w:w="0" w:type="auto"/>
        <w:tblLayout w:type="fixed"/>
        <w:tblCellMar>
          <w:left w:w="62" w:type="dxa"/>
          <w:right w:w="62" w:type="dxa"/>
        </w:tblCellMar>
        <w:tblLook w:val="0000"/>
      </w:tblPr>
      <w:tblGrid>
        <w:gridCol w:w="3060"/>
        <w:gridCol w:w="6074"/>
      </w:tblGrid>
      <w:tr w:rsidTr="00CF0A3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F0A3A" w:rsidP="00CF0A3A">
            <w:pPr>
              <w:pStyle w:val="BodyText"/>
            </w:pPr>
            <w:r w:rsidRPr="00CF0A3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F0A3A">
            <w:pPr>
              <w:pStyle w:val="BodyText"/>
              <w:rPr>
                <w:lang w:val="en-NZ"/>
              </w:rPr>
            </w:pPr>
            <w:r w:rsidRPr="00CF0A3A">
              <w:rPr>
                <w:rStyle w:val="SpecialBold"/>
              </w:rPr>
              <w:t>Comments</w:t>
            </w:r>
          </w:p>
        </w:tc>
      </w:tr>
      <w:tr w:rsidTr="00CF0A3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F0A3A">
            <w:pPr>
              <w:pStyle w:val="BodyText"/>
              <w:rPr>
                <w:lang w:val="en-NZ"/>
              </w:rPr>
            </w:pPr>
            <w:r w:rsidRPr="00CF0A3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F0A3A" w:rsidP="00CF0A3A">
            <w:pPr>
              <w:pStyle w:val="BodyText"/>
            </w:pPr>
            <w:r w:rsidRPr="00CF0A3A">
              <w:t>Updated:</w:t>
            </w:r>
          </w:p>
          <w:p w:rsidR="00000000" w:rsidRPr="00CF0A3A" w:rsidP="00CF0A3A">
            <w:pPr>
              <w:pStyle w:val="ListBullet"/>
            </w:pPr>
            <w:r w:rsidRPr="00CF0A3A">
              <w:t>assessor requirements statement</w:t>
            </w:r>
          </w:p>
          <w:p w:rsidR="00000000" w:rsidRPr="00CF0A3A" w:rsidP="00CF0A3A">
            <w:pPr>
              <w:pStyle w:val="ListBullet"/>
            </w:pPr>
            <w:r w:rsidRPr="00CF0A3A">
              <w:t>foundation skills lead in statement</w:t>
            </w:r>
          </w:p>
          <w:p w:rsidR="00000000" w:rsidRPr="00CF0A3A" w:rsidP="00CF0A3A">
            <w:pPr>
              <w:pStyle w:val="ListBullet"/>
            </w:pPr>
            <w:r w:rsidRPr="00CF0A3A">
              <w:t>licensing statement</w:t>
            </w:r>
          </w:p>
          <w:p w:rsidR="00000000" w:rsidRPr="00CF0A3A" w:rsidP="00CF0A3A">
            <w:pPr>
              <w:pStyle w:val="ListBullet"/>
            </w:pPr>
            <w:r w:rsidRPr="00CF0A3A">
              <w:t>modification history to reflect 2012 standards</w:t>
            </w:r>
          </w:p>
          <w:p w:rsidR="00000000" w:rsidP="00CF0A3A">
            <w:pPr>
              <w:pStyle w:val="BodyText"/>
              <w:rPr>
                <w:lang w:val="en-NZ"/>
              </w:rPr>
            </w:pPr>
            <w:r w:rsidRPr="00CF0A3A">
              <w:t>Equivalent outcome.</w:t>
            </w:r>
          </w:p>
        </w:tc>
      </w:tr>
      <w:tr w:rsidTr="00CF0A3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F0A3A">
            <w:pPr>
              <w:pStyle w:val="BodyText"/>
              <w:rPr>
                <w:lang w:val="en-NZ"/>
              </w:rPr>
            </w:pPr>
            <w:r w:rsidRPr="00CF0A3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F0A3A" w:rsidP="00CF0A3A">
            <w:pPr>
              <w:pStyle w:val="BodyText"/>
            </w:pPr>
            <w:r w:rsidRPr="00CF0A3A">
              <w:t xml:space="preserve">This version was released in </w:t>
            </w:r>
            <w:r w:rsidRPr="00CF0A3A">
              <w:rPr>
                <w:rStyle w:val="Emphasis"/>
              </w:rPr>
              <w:t>CHC Community Services Training Package release 1.0</w:t>
            </w:r>
            <w:r w:rsidRPr="00CF0A3A">
              <w:t xml:space="preserve"> and meets the requirements of the 2012 Standards for Training Packages.</w:t>
            </w:r>
          </w:p>
          <w:p w:rsidR="00000000" w:rsidRPr="00CF0A3A" w:rsidP="00CF0A3A">
            <w:pPr>
              <w:pStyle w:val="BodyText"/>
            </w:pPr>
            <w:r w:rsidRPr="00CF0A3A">
              <w:t xml:space="preserve">Significant changes to elements and performance criteria. </w:t>
            </w:r>
          </w:p>
          <w:p w:rsidR="00000000" w:rsidRPr="00CF0A3A" w:rsidP="00CF0A3A">
            <w:pPr>
              <w:pStyle w:val="BodyText"/>
            </w:pPr>
            <w:r w:rsidRPr="00CF0A3A">
              <w:t>New evidence requirements for ass</w:t>
            </w:r>
            <w:r w:rsidRPr="00CF0A3A">
              <w:t>essment.</w:t>
            </w:r>
          </w:p>
        </w:tc>
      </w:tr>
    </w:tbl>
    <w:p w:rsidR="00000000" w:rsidRPr="00CF0A3A" w:rsidP="00CF0A3A">
      <w:pPr>
        <w:pStyle w:val="BodyText"/>
      </w:pPr>
    </w:p>
    <w:p w:rsidR="00000000" w:rsidRPr="00CF0A3A" w:rsidP="00CF0A3A">
      <w:pPr>
        <w:pStyle w:val="AllowPageBreak"/>
      </w:pPr>
    </w:p>
    <w:p w:rsidR="00000000" w:rsidRPr="00CF0A3A" w:rsidP="00CF0A3A">
      <w:pPr>
        <w:pStyle w:val="Heading1"/>
      </w:pPr>
      <w:bookmarkStart w:id="9" w:name="O_739072"/>
      <w:bookmarkEnd w:id="9"/>
      <w:r w:rsidRPr="00CF0A3A">
        <w:t>Performance Evidence</w:t>
      </w:r>
    </w:p>
    <w:tbl>
      <w:tblPr>
        <w:tblW w:w="0" w:type="auto"/>
        <w:tblCellMar>
          <w:left w:w="62" w:type="dxa"/>
          <w:right w:w="62" w:type="dxa"/>
        </w:tblCellMar>
        <w:tblLook w:val="0000"/>
      </w:tblPr>
      <w:tblGrid>
        <w:gridCol w:w="9196"/>
      </w:tblGrid>
      <w:tr w:rsidTr="000A3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0A3A" w:rsidP="00CF0A3A">
            <w:pPr>
              <w:pStyle w:val="BodyText"/>
            </w:pPr>
            <w:r w:rsidRPr="00CF0A3A">
              <w:t xml:space="preserve">The candidate must show evidence of the ability to complete tasks outlined in elements and performance criteria of this unit, manage tasks and manage contingencies </w:t>
            </w:r>
            <w:r w:rsidRPr="00CF0A3A">
              <w:t>in the context of the job role. There must be demonstrated evidence that the candidate has completed the following tasks:</w:t>
            </w:r>
          </w:p>
          <w:p w:rsidR="00000000" w:rsidRPr="00CF0A3A" w:rsidP="00CF0A3A">
            <w:pPr>
              <w:pStyle w:val="ListBullet"/>
            </w:pPr>
            <w:r w:rsidRPr="00CF0A3A">
              <w:t>facilitated communication between the student, the school and home under the direction of a teacher at least twice, including:</w:t>
            </w:r>
          </w:p>
          <w:p w:rsidR="00000000" w:rsidRPr="00CF0A3A" w:rsidP="00CF0A3A">
            <w:pPr>
              <w:pStyle w:val="ListBullet2"/>
            </w:pPr>
            <w:r w:rsidRPr="00CF0A3A">
              <w:t>ident</w:t>
            </w:r>
            <w:r w:rsidRPr="00CF0A3A">
              <w:t>ifying communication barriers and organising interpreters/translators where necessary</w:t>
            </w:r>
          </w:p>
          <w:p w:rsidR="00000000" w:rsidRPr="00CF0A3A" w:rsidP="00CF0A3A">
            <w:pPr>
              <w:pStyle w:val="ListBullet2"/>
            </w:pPr>
            <w:r w:rsidRPr="00CF0A3A">
              <w:t>providing assistance as required</w:t>
            </w:r>
          </w:p>
          <w:p w:rsidR="00000000" w:rsidRPr="00CF0A3A" w:rsidP="00CF0A3A">
            <w:pPr>
              <w:pStyle w:val="ListBullet"/>
            </w:pPr>
            <w:r w:rsidRPr="00CF0A3A">
              <w:t>implemented an ESL support program as directed by the teacher or under the guidance of a support officer, including:</w:t>
            </w:r>
          </w:p>
          <w:p w:rsidR="00000000" w:rsidRPr="00CF0A3A" w:rsidP="00CF0A3A">
            <w:pPr>
              <w:pStyle w:val="ListBullet2"/>
            </w:pPr>
            <w:r w:rsidRPr="00CF0A3A">
              <w:t>providing individu</w:t>
            </w:r>
            <w:r w:rsidRPr="00CF0A3A">
              <w:t>al support to at least three ESL students</w:t>
            </w:r>
          </w:p>
          <w:p w:rsidR="00000000" w:rsidRPr="00CF0A3A" w:rsidP="00CF0A3A">
            <w:pPr>
              <w:pStyle w:val="ListBullet2"/>
            </w:pPr>
            <w:r w:rsidRPr="00CF0A3A">
              <w:t>performing ESL support tasks in classroom or group activities</w:t>
            </w:r>
          </w:p>
          <w:p w:rsidR="00000000" w:rsidRPr="00CF0A3A" w:rsidP="00CF0A3A">
            <w:pPr>
              <w:pStyle w:val="ListBullet2"/>
            </w:pPr>
            <w:r w:rsidRPr="00CF0A3A">
              <w:t>identifying and discussing factors affecting language acquisition with teacher</w:t>
            </w:r>
          </w:p>
          <w:p w:rsidR="00000000" w:rsidRPr="00CF0A3A" w:rsidP="00CF0A3A">
            <w:pPr>
              <w:pStyle w:val="ListBullet2"/>
            </w:pPr>
            <w:r w:rsidRPr="00CF0A3A">
              <w:t xml:space="preserve"> identifying and handling cultural issues</w:t>
            </w:r>
          </w:p>
          <w:p w:rsidR="00000000" w:rsidRPr="00CF0A3A" w:rsidP="00CF0A3A">
            <w:pPr>
              <w:pStyle w:val="ListBullet"/>
            </w:pPr>
            <w:r w:rsidRPr="00CF0A3A">
              <w:t>assisted at least two students in gaining English language skills.</w:t>
            </w:r>
          </w:p>
        </w:tc>
      </w:tr>
    </w:tbl>
    <w:p w:rsidR="00000000" w:rsidRPr="00CF0A3A" w:rsidP="00CF0A3A">
      <w:pPr>
        <w:pStyle w:val="BodyText"/>
      </w:pPr>
    </w:p>
    <w:p w:rsidR="00000000" w:rsidRPr="00CF0A3A" w:rsidP="00CF0A3A">
      <w:pPr>
        <w:pStyle w:val="AllowPageBreak"/>
      </w:pPr>
    </w:p>
    <w:p w:rsidR="00000000" w:rsidRPr="00CF0A3A" w:rsidP="00CF0A3A">
      <w:pPr>
        <w:pStyle w:val="Heading1"/>
      </w:pPr>
      <w:bookmarkStart w:id="10" w:name="O_739071"/>
      <w:bookmarkEnd w:id="10"/>
      <w:r w:rsidRPr="00CF0A3A">
        <w:t>Knowledge Evidence</w:t>
      </w:r>
    </w:p>
    <w:tbl>
      <w:tblPr>
        <w:tblW w:w="0" w:type="auto"/>
        <w:tblCellMar>
          <w:left w:w="62" w:type="dxa"/>
          <w:right w:w="62" w:type="dxa"/>
        </w:tblCellMar>
        <w:tblLook w:val="0000"/>
      </w:tblPr>
      <w:tblGrid>
        <w:gridCol w:w="9196"/>
      </w:tblGrid>
      <w:tr w:rsidTr="000A3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0A3A" w:rsidP="00CF0A3A">
            <w:pPr>
              <w:pStyle w:val="BodyText"/>
            </w:pPr>
            <w:r w:rsidRPr="00CF0A3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F0A3A" w:rsidP="00CF0A3A">
            <w:pPr>
              <w:pStyle w:val="BodyText"/>
            </w:pPr>
            <w:r w:rsidRPr="00CF0A3A">
              <w:t>These include</w:t>
            </w:r>
            <w:r w:rsidRPr="00CF0A3A">
              <w:t xml:space="preserve"> knowledge of:</w:t>
            </w:r>
          </w:p>
          <w:p w:rsidR="00000000" w:rsidRPr="00CF0A3A" w:rsidP="00CF0A3A">
            <w:pPr>
              <w:pStyle w:val="ListBullet"/>
            </w:pPr>
            <w:r w:rsidRPr="00CF0A3A">
              <w:t>means by which students acquire English language skills</w:t>
            </w:r>
          </w:p>
          <w:p w:rsidR="00000000" w:rsidRPr="00CF0A3A" w:rsidP="00CF0A3A">
            <w:pPr>
              <w:pStyle w:val="ListBullet"/>
            </w:pPr>
            <w:r w:rsidRPr="00CF0A3A">
              <w:t>factors affecting language acquisition</w:t>
            </w:r>
          </w:p>
          <w:p w:rsidR="00000000" w:rsidRPr="00CF0A3A" w:rsidP="00CF0A3A">
            <w:pPr>
              <w:pStyle w:val="ListBullet"/>
            </w:pPr>
            <w:r w:rsidRPr="00CF0A3A">
              <w:t>immigration issues including common responses to and symptoms of ‘culture shock’</w:t>
            </w:r>
          </w:p>
          <w:p w:rsidR="00000000" w:rsidRPr="00CF0A3A" w:rsidP="00CF0A3A">
            <w:pPr>
              <w:pStyle w:val="ListBullet"/>
            </w:pPr>
            <w:r w:rsidRPr="00CF0A3A">
              <w:t>implications of cultural issues in the classroom</w:t>
            </w:r>
          </w:p>
          <w:p w:rsidR="00000000" w:rsidRPr="00CF0A3A" w:rsidP="00CF0A3A">
            <w:pPr>
              <w:pStyle w:val="ListBullet"/>
            </w:pPr>
            <w:r w:rsidRPr="00CF0A3A">
              <w:t>a range of effe</w:t>
            </w:r>
            <w:r w:rsidRPr="00CF0A3A">
              <w:t>ctive communication techniques.</w:t>
            </w:r>
          </w:p>
        </w:tc>
      </w:tr>
    </w:tbl>
    <w:p w:rsidR="00000000" w:rsidRPr="00CF0A3A" w:rsidP="00CF0A3A">
      <w:pPr>
        <w:pStyle w:val="BodyText"/>
      </w:pPr>
    </w:p>
    <w:p w:rsidR="00000000" w:rsidRPr="00CF0A3A" w:rsidP="00CF0A3A">
      <w:pPr>
        <w:pStyle w:val="AllowPageBreak"/>
      </w:pPr>
    </w:p>
    <w:p w:rsidR="00000000" w:rsidRPr="00CF0A3A" w:rsidP="00CF0A3A">
      <w:pPr>
        <w:pStyle w:val="Heading1"/>
      </w:pPr>
      <w:bookmarkStart w:id="11" w:name="O_739070"/>
      <w:bookmarkEnd w:id="11"/>
      <w:r w:rsidRPr="00CF0A3A">
        <w:t>Assessment Conditions</w:t>
      </w:r>
    </w:p>
    <w:tbl>
      <w:tblPr>
        <w:tblW w:w="0" w:type="auto"/>
        <w:tblCellMar>
          <w:left w:w="62" w:type="dxa"/>
          <w:right w:w="62" w:type="dxa"/>
        </w:tblCellMar>
        <w:tblLook w:val="0000"/>
      </w:tblPr>
      <w:tblGrid>
        <w:gridCol w:w="9196"/>
      </w:tblGrid>
      <w:tr w:rsidTr="000A3E6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F0A3A" w:rsidP="00CF0A3A">
            <w:pPr>
              <w:pStyle w:val="BodyText"/>
            </w:pPr>
            <w:r w:rsidRPr="00CF0A3A">
              <w:t>Skills must be demonstrated in the workplace.</w:t>
            </w:r>
          </w:p>
          <w:p w:rsidR="00000000" w:rsidRPr="00CF0A3A" w:rsidP="00CF0A3A">
            <w:pPr>
              <w:pStyle w:val="BodyText"/>
            </w:pPr>
          </w:p>
          <w:p w:rsidR="00000000" w:rsidRPr="00CF0A3A" w:rsidP="00CF0A3A">
            <w:pPr>
              <w:pStyle w:val="BodyText"/>
            </w:pPr>
            <w:r w:rsidRPr="00CF0A3A">
              <w:t>In addition, simulations and scenarios must be used where the full range of contexts and situations cannot be provided in the workplace or may occur only rarely. These are situations relating to emergency or unplanned procedures where assessment in these c</w:t>
            </w:r>
            <w:r w:rsidRPr="00CF0A3A">
              <w:t>ircumstances would be unsafe or is impractical.</w:t>
            </w:r>
          </w:p>
          <w:p w:rsidR="00000000" w:rsidRPr="00CF0A3A" w:rsidP="00CF0A3A">
            <w:pPr>
              <w:pStyle w:val="BodyText"/>
            </w:pPr>
          </w:p>
          <w:p w:rsidR="00000000" w:rsidRPr="00CF0A3A" w:rsidP="00CF0A3A">
            <w:pPr>
              <w:pStyle w:val="BodyText"/>
            </w:pPr>
            <w:r w:rsidRPr="00CF0A3A">
              <w:t>Simulated assessment environments must simulate the real-life working environment where these skills and knowledge would be performed, with all the relevant equipment and resources of that working environmen</w:t>
            </w:r>
            <w:r w:rsidRPr="00CF0A3A">
              <w:t>t.</w:t>
            </w:r>
          </w:p>
          <w:p w:rsidR="00000000" w:rsidRPr="00CF0A3A" w:rsidP="00CF0A3A">
            <w:pPr>
              <w:pStyle w:val="BodyText"/>
            </w:pPr>
          </w:p>
          <w:p w:rsidR="00000000" w:rsidRPr="00CF0A3A" w:rsidP="00CF0A3A">
            <w:pPr>
              <w:pStyle w:val="BodyText"/>
            </w:pPr>
            <w:r w:rsidRPr="00CF0A3A">
              <w:t>Assessors must satisfy the Standards for Registered Training Organisations (RTOs) 2015/AQTF mandatory competency requirements for assessors.</w:t>
            </w:r>
          </w:p>
          <w:p w:rsidR="00000000" w:rsidRPr="00CF0A3A" w:rsidP="00CF0A3A">
            <w:pPr>
              <w:pStyle w:val="BodyText"/>
            </w:pPr>
          </w:p>
        </w:tc>
      </w:tr>
    </w:tbl>
    <w:p w:rsidR="00000000" w:rsidRPr="00CF0A3A" w:rsidP="00CF0A3A">
      <w:pPr>
        <w:pStyle w:val="BodyText"/>
      </w:pPr>
    </w:p>
    <w:p w:rsidR="00000000" w:rsidRPr="00CF0A3A" w:rsidP="00CF0A3A">
      <w:pPr>
        <w:pStyle w:val="AllowPageBreak"/>
      </w:pPr>
    </w:p>
    <w:p w:rsidR="00000000" w:rsidRPr="00CF0A3A" w:rsidP="00CF0A3A">
      <w:pPr>
        <w:pStyle w:val="Heading1"/>
      </w:pPr>
      <w:bookmarkStart w:id="12" w:name="O_739082"/>
      <w:bookmarkEnd w:id="12"/>
      <w:r w:rsidRPr="00CF0A3A">
        <w:t>Links</w:t>
      </w:r>
    </w:p>
    <w:p w:rsidR="00000000" w:rsidRPr="00CF0A3A" w:rsidP="000A3E6C">
      <w:pPr>
        <w:pStyle w:val="BodyText"/>
      </w:pPr>
      <w:r w:rsidRPr="00CF0A3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505CF">
        <w:rPr>
          <w:rStyle w:val="Hyperlink"/>
        </w:rPr>
        <w:t>https://vetnet.gov.au/Pages/TrainingDocs.aspx?q=5e0c25cc-3d9d-4b43-80d3-bd22cc4f1e53</w:t>
      </w:r>
      <w:r>
        <w:fldChar w:fldCharType="end"/>
      </w:r>
    </w:p>
    <w:p w:rsidR="00000000" w:rsidRPr="00CF0A3A" w:rsidP="00CF0A3A"/>
    <w:sectPr w:rsidSect="00CF0A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3A" w:rsidRPr="000A3E6C" w:rsidP="000A3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6C" w:rsidP="00CF0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3E6C" w:rsidP="00CF0A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A3E6C" w:rsidP="00CF0A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3A" w:rsidP="00CF0A3A">
    <w:pPr>
      <w:pStyle w:val="Footer"/>
      <w:framePr w:wrap="around"/>
    </w:pPr>
    <w:r>
      <w:fldChar w:fldCharType="begin"/>
    </w:r>
    <w:r>
      <w:instrText xml:space="preserve"> DOCPROPERTY  Subject  \* MERGEFORMAT </w:instrText>
    </w:r>
    <w:r>
      <w:fldChar w:fldCharType="separate"/>
    </w:r>
    <w:r w:rsidR="000A3E6C">
      <w:t>Approved</w:t>
    </w:r>
    <w:r w:rsidR="000A3E6C">
      <w:fldChar w:fldCharType="end"/>
    </w:r>
    <w:r>
      <w:tab/>
      <w:t xml:space="preserve">Page </w:t>
    </w:r>
    <w:r>
      <w:fldChar w:fldCharType="begin"/>
    </w:r>
    <w:r>
      <w:instrText xml:space="preserve"> PAGE  \* Arabic  \* MERGEFORMAT </w:instrText>
    </w:r>
    <w:r>
      <w:fldChar w:fldCharType="separate"/>
    </w:r>
    <w:r w:rsidR="000A3E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3E6C">
      <w:rPr>
        <w:noProof/>
      </w:rPr>
      <w:t>4</w:t>
    </w:r>
    <w:r>
      <w:rPr>
        <w:noProof/>
      </w:rPr>
      <w:fldChar w:fldCharType="end"/>
    </w:r>
  </w:p>
  <w:p w:rsidR="00CF0A3A" w:rsidP="00CF0A3A">
    <w:pPr>
      <w:pStyle w:val="Footer"/>
      <w:framePr w:wrap="around"/>
    </w:pPr>
    <w:r>
      <w:t xml:space="preserve">© Commonwealth of Australia, </w:t>
    </w:r>
    <w:r>
      <w:fldChar w:fldCharType="begin"/>
    </w:r>
    <w:r>
      <w:instrText xml:space="preserve"> DATE  \@ "yyyy"  \* MERGEFORMAT </w:instrText>
    </w:r>
    <w:r>
      <w:fldChar w:fldCharType="separate"/>
    </w:r>
    <w:r w:rsidR="000A3E6C">
      <w:rPr>
        <w:noProof/>
      </w:rPr>
      <w:t>2025</w:t>
    </w:r>
    <w:r>
      <w:fldChar w:fldCharType="end"/>
    </w:r>
    <w:r>
      <w:tab/>
    </w:r>
    <w:r>
      <w:fldChar w:fldCharType="begin"/>
    </w:r>
    <w:r>
      <w:instrText xml:space="preserve"> DOCPROPERTY  Author  \* MERGEFORMAT </w:instrText>
    </w:r>
    <w:r>
      <w:fldChar w:fldCharType="separate"/>
    </w:r>
    <w:r w:rsidR="000A3E6C">
      <w:t>HumanAbility</w:t>
    </w:r>
    <w:r w:rsidR="000A3E6C">
      <w:fldChar w:fldCharType="end"/>
    </w:r>
  </w:p>
  <w:p w:rsidR="00CF0A3A" w:rsidP="00CF0A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A3A" w:rsidRPr="000A3E6C" w:rsidP="000A3E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E6C" w:rsidRPr="002D2AF8" w:rsidP="00CF0A3A">
    <w:pPr>
      <w:pStyle w:val="Header"/>
      <w:framePr w:wrap="around"/>
    </w:pPr>
    <w:r>
      <w:fldChar w:fldCharType="begin"/>
    </w:r>
    <w:r>
      <w:instrText xml:space="preserve"> TITLE   \* MERGEFORMAT </w:instrText>
    </w:r>
    <w:r>
      <w:fldChar w:fldCharType="separate"/>
    </w:r>
    <w:r>
      <w:t>CHCEDS014 Support students with English as a second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3E6C" w:rsidP="00CF0A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A3A" w:rsidRPr="002D2AF8" w:rsidP="00CF0A3A">
    <w:pPr>
      <w:pStyle w:val="Header"/>
      <w:framePr w:wrap="around"/>
    </w:pPr>
    <w:r>
      <w:fldChar w:fldCharType="begin"/>
    </w:r>
    <w:r>
      <w:instrText xml:space="preserve"> TITLE   \* MERGEFORMAT </w:instrText>
    </w:r>
    <w:r>
      <w:fldChar w:fldCharType="separate"/>
    </w:r>
    <w:r w:rsidR="000A3E6C">
      <w:t>CHCEDS014 Support students with English as a second language</w:t>
    </w:r>
    <w:r w:rsidR="000A3E6C">
      <w:fldChar w:fldCharType="end"/>
    </w:r>
    <w:r>
      <w:tab/>
      <w:t xml:space="preserve">Date this document was generated: </w:t>
    </w:r>
    <w:r>
      <w:fldChar w:fldCharType="begin"/>
    </w:r>
    <w:r>
      <w:instrText xml:space="preserve"> CREATEDATE  \@ "d MMMM yyyy"  \* MERGEFORMAT </w:instrText>
    </w:r>
    <w:r>
      <w:fldChar w:fldCharType="separate"/>
    </w:r>
    <w:r w:rsidR="000A3E6C">
      <w:rPr>
        <w:noProof/>
      </w:rPr>
      <w:t>2 March 2025</w:t>
    </w:r>
    <w:r>
      <w:fldChar w:fldCharType="end"/>
    </w:r>
  </w:p>
  <w:p w:rsidR="00CF0A3A" w:rsidP="00CF0A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20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DE0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6E6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A3A"/>
    <w:pPr>
      <w:spacing w:before="360" w:after="60"/>
      <w:outlineLvl w:val="0"/>
    </w:pPr>
    <w:rPr>
      <w:sz w:val="32"/>
    </w:rPr>
  </w:style>
  <w:style w:type="paragraph" w:styleId="Heading2">
    <w:name w:val="heading 2"/>
    <w:basedOn w:val="HeadingBase"/>
    <w:next w:val="BodyText"/>
    <w:link w:val="Heading2Char"/>
    <w:qFormat/>
    <w:rsid w:val="00CF0A3A"/>
    <w:pPr>
      <w:keepLines/>
      <w:spacing w:before="240" w:after="120"/>
      <w:outlineLvl w:val="1"/>
    </w:pPr>
    <w:rPr>
      <w:sz w:val="28"/>
      <w:szCs w:val="40"/>
    </w:rPr>
  </w:style>
  <w:style w:type="paragraph" w:styleId="Heading3">
    <w:name w:val="heading 3"/>
    <w:basedOn w:val="HeadingBase"/>
    <w:next w:val="BodyText"/>
    <w:link w:val="Heading3Char"/>
    <w:qFormat/>
    <w:rsid w:val="00CF0A3A"/>
    <w:pPr>
      <w:spacing w:before="180" w:after="120"/>
      <w:outlineLvl w:val="2"/>
    </w:pPr>
    <w:rPr>
      <w:spacing w:val="-10"/>
      <w:kern w:val="32"/>
    </w:rPr>
  </w:style>
  <w:style w:type="paragraph" w:styleId="Heading4">
    <w:name w:val="heading 4"/>
    <w:basedOn w:val="HeadingBase"/>
    <w:next w:val="BodyText"/>
    <w:link w:val="Heading4Char"/>
    <w:qFormat/>
    <w:rsid w:val="00CF0A3A"/>
    <w:pPr>
      <w:spacing w:before="160" w:after="120"/>
      <w:outlineLvl w:val="3"/>
    </w:pPr>
    <w:rPr>
      <w:sz w:val="22"/>
    </w:rPr>
  </w:style>
  <w:style w:type="paragraph" w:styleId="Heading5">
    <w:name w:val="heading 5"/>
    <w:basedOn w:val="HeadingBase"/>
    <w:next w:val="Normal"/>
    <w:link w:val="Heading5Char"/>
    <w:qFormat/>
    <w:rsid w:val="00CF0A3A"/>
    <w:pPr>
      <w:spacing w:before="80"/>
      <w:outlineLvl w:val="4"/>
    </w:pPr>
    <w:rPr>
      <w:color w:val="918585"/>
      <w:sz w:val="20"/>
    </w:rPr>
  </w:style>
  <w:style w:type="paragraph" w:styleId="Heading6">
    <w:name w:val="heading 6"/>
    <w:basedOn w:val="HeadingBase"/>
    <w:next w:val="Normal"/>
    <w:link w:val="Heading6Char"/>
    <w:qFormat/>
    <w:rsid w:val="00CF0A3A"/>
    <w:pPr>
      <w:spacing w:before="60"/>
      <w:outlineLvl w:val="5"/>
    </w:pPr>
    <w:rPr>
      <w:color w:val="918585"/>
      <w:sz w:val="20"/>
    </w:rPr>
  </w:style>
  <w:style w:type="paragraph" w:styleId="Heading7">
    <w:name w:val="heading 7"/>
    <w:basedOn w:val="Normal"/>
    <w:next w:val="Normal"/>
    <w:link w:val="Heading7Char"/>
    <w:qFormat/>
    <w:rsid w:val="00CF0A3A"/>
    <w:pPr>
      <w:ind w:left="720"/>
      <w:outlineLvl w:val="6"/>
    </w:pPr>
    <w:rPr>
      <w:i/>
    </w:rPr>
  </w:style>
  <w:style w:type="paragraph" w:styleId="Heading8">
    <w:name w:val="heading 8"/>
    <w:basedOn w:val="Normal"/>
    <w:next w:val="Normal"/>
    <w:link w:val="Heading8Char"/>
    <w:qFormat/>
    <w:rsid w:val="00CF0A3A"/>
    <w:pPr>
      <w:ind w:left="720"/>
      <w:outlineLvl w:val="7"/>
    </w:pPr>
    <w:rPr>
      <w:i/>
    </w:rPr>
  </w:style>
  <w:style w:type="paragraph" w:styleId="Heading9">
    <w:name w:val="heading 9"/>
    <w:basedOn w:val="Normal"/>
    <w:next w:val="Normal"/>
    <w:link w:val="Heading9Char"/>
    <w:qFormat/>
    <w:rsid w:val="00CF0A3A"/>
    <w:pPr>
      <w:ind w:left="720"/>
      <w:outlineLvl w:val="8"/>
    </w:pPr>
    <w:rPr>
      <w:i/>
    </w:rPr>
  </w:style>
  <w:style w:type="character" w:default="1" w:styleId="DefaultParagraphFont">
    <w:name w:val="Default Paragraph Font"/>
    <w:uiPriority w:val="1"/>
    <w:unhideWhenUsed/>
    <w:rsid w:val="00CF0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A3A"/>
  </w:style>
  <w:style w:type="character" w:customStyle="1" w:styleId="Heading1Char">
    <w:name w:val="Heading 1 Char"/>
    <w:basedOn w:val="DefaultParagraphFont"/>
    <w:link w:val="Heading1"/>
    <w:rsid w:val="00CF0A3A"/>
    <w:rPr>
      <w:rFonts w:ascii="Times New Roman" w:eastAsia="Times New Roman" w:hAnsi="Times New Roman" w:cs="Times New Roman"/>
      <w:b/>
      <w:sz w:val="32"/>
      <w:szCs w:val="20"/>
      <w:lang w:eastAsia="en-US"/>
    </w:rPr>
  </w:style>
  <w:style w:type="paragraph" w:styleId="BodyText">
    <w:name w:val="Body Text"/>
    <w:basedOn w:val="Normal"/>
    <w:link w:val="BodyTextChar"/>
    <w:rsid w:val="00CF0A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A3A"/>
    <w:rPr>
      <w:rFonts w:ascii="Times New Roman" w:eastAsia="Times New Roman" w:hAnsi="Times New Roman" w:cs="Times New Roman"/>
      <w:sz w:val="24"/>
      <w:lang w:eastAsia="en-US"/>
    </w:rPr>
  </w:style>
  <w:style w:type="paragraph" w:styleId="ListBullet">
    <w:name w:val="List Bullet"/>
    <w:basedOn w:val="List"/>
    <w:rsid w:val="00CF0A3A"/>
    <w:pPr>
      <w:numPr>
        <w:numId w:val="12"/>
      </w:numPr>
      <w:tabs>
        <w:tab w:val="clear" w:pos="340"/>
      </w:tabs>
      <w:spacing w:before="40" w:after="40"/>
    </w:pPr>
  </w:style>
  <w:style w:type="character" w:customStyle="1" w:styleId="SpecialBold">
    <w:name w:val="Special Bold"/>
    <w:basedOn w:val="DefaultParagraphFont"/>
    <w:rsid w:val="00CF0A3A"/>
    <w:rPr>
      <w:b/>
      <w:spacing w:val="0"/>
    </w:rPr>
  </w:style>
  <w:style w:type="paragraph" w:styleId="ListBullet2">
    <w:name w:val="List Bullet 2"/>
    <w:basedOn w:val="List2"/>
    <w:rsid w:val="00CF0A3A"/>
    <w:pPr>
      <w:numPr>
        <w:numId w:val="13"/>
      </w:numPr>
      <w:tabs>
        <w:tab w:val="clear" w:pos="680"/>
      </w:tabs>
    </w:pPr>
  </w:style>
  <w:style w:type="character" w:styleId="Emphasis">
    <w:name w:val="Emphasis"/>
    <w:basedOn w:val="DefaultParagraphFont"/>
    <w:qFormat/>
    <w:rsid w:val="00CF0A3A"/>
    <w:rPr>
      <w:i/>
    </w:rPr>
  </w:style>
  <w:style w:type="paragraph" w:customStyle="1" w:styleId="SuperHeading">
    <w:name w:val="SuperHeading"/>
    <w:basedOn w:val="Normal"/>
    <w:rsid w:val="00CF0A3A"/>
    <w:pPr>
      <w:spacing w:before="240" w:after="120"/>
      <w:outlineLvl w:val="0"/>
    </w:pPr>
    <w:rPr>
      <w:rFonts w:ascii="Times New Roman" w:hAnsi="Times New Roman"/>
      <w:b/>
      <w:sz w:val="32"/>
    </w:rPr>
  </w:style>
  <w:style w:type="paragraph" w:customStyle="1" w:styleId="AllowPageBreak">
    <w:name w:val="AllowPageBreak"/>
    <w:rsid w:val="00CF0A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0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A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A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A3A"/>
    <w:rPr>
      <w:rFonts w:ascii="Courier New" w:eastAsia="Times New Roman" w:hAnsi="Courier New" w:cs="Times New Roman"/>
      <w:i/>
      <w:szCs w:val="20"/>
      <w:lang w:eastAsia="en-US"/>
    </w:rPr>
  </w:style>
  <w:style w:type="paragraph" w:customStyle="1" w:styleId="HeadingBase">
    <w:name w:val="Heading Base"/>
    <w:rsid w:val="00CF0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A3A"/>
    <w:pPr>
      <w:tabs>
        <w:tab w:val="right" w:leader="dot" w:pos="9072"/>
      </w:tabs>
      <w:ind w:left="567"/>
    </w:pPr>
    <w:rPr>
      <w:szCs w:val="22"/>
    </w:rPr>
  </w:style>
  <w:style w:type="paragraph" w:customStyle="1" w:styleId="TOCBase">
    <w:name w:val="TOC Base"/>
    <w:rsid w:val="00CF0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A3A"/>
    <w:pPr>
      <w:tabs>
        <w:tab w:val="right" w:leader="dot" w:pos="9072"/>
      </w:tabs>
      <w:spacing w:before="40" w:after="40"/>
      <w:ind w:left="284"/>
    </w:pPr>
    <w:rPr>
      <w:rFonts w:ascii="Times New Roman" w:hAnsi="Times New Roman"/>
    </w:rPr>
  </w:style>
  <w:style w:type="paragraph" w:styleId="TOC1">
    <w:name w:val="toc 1"/>
    <w:basedOn w:val="TOCBase"/>
    <w:next w:val="Normal"/>
    <w:rsid w:val="00CF0A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A3A"/>
    <w:rPr>
      <w:rFonts w:ascii="Times New Roman" w:eastAsia="Times New Roman" w:hAnsi="Times New Roman" w:cs="Times New Roman"/>
      <w:sz w:val="16"/>
      <w:lang w:eastAsia="en-US"/>
    </w:rPr>
  </w:style>
  <w:style w:type="paragraph" w:styleId="Title">
    <w:name w:val="Title"/>
    <w:basedOn w:val="HeadingBase"/>
    <w:link w:val="TitleChar"/>
    <w:qFormat/>
    <w:rsid w:val="00CF0A3A"/>
    <w:pPr>
      <w:spacing w:before="5040"/>
      <w:jc w:val="center"/>
    </w:pPr>
    <w:rPr>
      <w:sz w:val="48"/>
      <w:szCs w:val="72"/>
      <w:lang w:val="en-US"/>
    </w:rPr>
  </w:style>
  <w:style w:type="character" w:customStyle="1" w:styleId="TitleChar">
    <w:name w:val="Title Char"/>
    <w:basedOn w:val="DefaultParagraphFont"/>
    <w:link w:val="Title"/>
    <w:rsid w:val="00CF0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A3A"/>
    <w:pPr>
      <w:tabs>
        <w:tab w:val="left" w:pos="3600"/>
        <w:tab w:val="left" w:pos="3958"/>
      </w:tabs>
    </w:pPr>
  </w:style>
  <w:style w:type="paragraph" w:styleId="List">
    <w:name w:val="List"/>
    <w:basedOn w:val="BodyText"/>
    <w:next w:val="BodyText"/>
    <w:rsid w:val="00CF0A3A"/>
    <w:pPr>
      <w:tabs>
        <w:tab w:val="left" w:pos="340"/>
      </w:tabs>
      <w:spacing w:before="60" w:after="60"/>
      <w:ind w:left="340" w:hanging="340"/>
    </w:pPr>
  </w:style>
  <w:style w:type="paragraph" w:customStyle="1" w:styleId="Note">
    <w:name w:val="Note"/>
    <w:basedOn w:val="BodyText"/>
    <w:rsid w:val="00CF0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A3A"/>
    <w:pPr>
      <w:framePr w:wrap="auto" w:hAnchor="text" w:y="6049"/>
    </w:pPr>
    <w:rPr>
      <w:color w:val="000000"/>
      <w:sz w:val="40"/>
    </w:rPr>
  </w:style>
  <w:style w:type="paragraph" w:customStyle="1" w:styleId="TOCTitle">
    <w:name w:val="TOCTitle"/>
    <w:basedOn w:val="Heading1"/>
    <w:rsid w:val="00CF0A3A"/>
    <w:pPr>
      <w:spacing w:after="240"/>
      <w:jc w:val="center"/>
      <w:outlineLvl w:val="9"/>
    </w:pPr>
    <w:rPr>
      <w:caps/>
    </w:rPr>
  </w:style>
  <w:style w:type="paragraph" w:customStyle="1" w:styleId="Version">
    <w:name w:val="Version"/>
    <w:rsid w:val="00CF0A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A3A"/>
    <w:pPr>
      <w:keepNext w:val="0"/>
      <w:tabs>
        <w:tab w:val="right" w:pos="4176"/>
      </w:tabs>
      <w:ind w:left="198" w:hanging="198"/>
    </w:pPr>
    <w:rPr>
      <w:rFonts w:ascii="Garamond" w:hAnsi="Garamond"/>
    </w:rPr>
  </w:style>
  <w:style w:type="paragraph" w:styleId="IndexHeading">
    <w:name w:val="index heading"/>
    <w:basedOn w:val="Normal"/>
    <w:next w:val="Index1"/>
    <w:semiHidden/>
    <w:rsid w:val="00CF0A3A"/>
    <w:pPr>
      <w:spacing w:before="120" w:after="120"/>
    </w:pPr>
    <w:rPr>
      <w:rFonts w:ascii="Arial" w:hAnsi="Arial"/>
      <w:b/>
      <w:color w:val="918585"/>
      <w:sz w:val="24"/>
    </w:rPr>
  </w:style>
  <w:style w:type="paragraph" w:styleId="Header">
    <w:name w:val="header"/>
    <w:basedOn w:val="Normal"/>
    <w:link w:val="HeaderChar"/>
    <w:rsid w:val="00CF0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A3A"/>
    <w:rPr>
      <w:rFonts w:ascii="Times New Roman" w:eastAsia="Times New Roman" w:hAnsi="Times New Roman" w:cs="Times New Roman"/>
      <w:sz w:val="16"/>
      <w:szCs w:val="20"/>
      <w:lang w:val="en-GB" w:eastAsia="en-US"/>
    </w:rPr>
  </w:style>
  <w:style w:type="paragraph" w:customStyle="1" w:styleId="Chapter">
    <w:name w:val="Chapter"/>
    <w:basedOn w:val="Normal"/>
    <w:rsid w:val="00CF0A3A"/>
    <w:pPr>
      <w:spacing w:before="240"/>
    </w:pPr>
    <w:rPr>
      <w:rFonts w:ascii="Times New Roman" w:hAnsi="Times New Roman"/>
      <w:smallCaps/>
      <w:spacing w:val="80"/>
      <w:sz w:val="28"/>
    </w:rPr>
  </w:style>
  <w:style w:type="paragraph" w:customStyle="1" w:styleId="InChapter">
    <w:name w:val="InChapter"/>
    <w:basedOn w:val="Heading3"/>
    <w:rsid w:val="00CF0A3A"/>
    <w:pPr>
      <w:spacing w:after="240"/>
      <w:outlineLvl w:val="9"/>
    </w:pPr>
    <w:rPr>
      <w:noProof/>
    </w:rPr>
  </w:style>
  <w:style w:type="paragraph" w:styleId="Index2">
    <w:name w:val="index 2"/>
    <w:basedOn w:val="Normal"/>
    <w:next w:val="Normal"/>
    <w:semiHidden/>
    <w:rsid w:val="00CF0A3A"/>
    <w:pPr>
      <w:tabs>
        <w:tab w:val="right" w:pos="4176"/>
      </w:tabs>
      <w:ind w:left="568" w:hanging="284"/>
    </w:pPr>
    <w:rPr>
      <w:rFonts w:ascii="Garamond" w:hAnsi="Garamond"/>
    </w:rPr>
  </w:style>
  <w:style w:type="paragraph" w:customStyle="1" w:styleId="Byline">
    <w:name w:val="Byline"/>
    <w:rsid w:val="00CF0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A3A"/>
    <w:pPr>
      <w:tabs>
        <w:tab w:val="clear" w:pos="3600"/>
        <w:tab w:val="clear" w:pos="3958"/>
      </w:tabs>
      <w:jc w:val="right"/>
    </w:pPr>
  </w:style>
  <w:style w:type="paragraph" w:styleId="Caption">
    <w:name w:val="caption"/>
    <w:basedOn w:val="BodyText"/>
    <w:next w:val="Normal"/>
    <w:qFormat/>
    <w:rsid w:val="00CF0A3A"/>
    <w:pPr>
      <w:framePr w:w="2268" w:hSpace="181" w:vSpace="181" w:wrap="around" w:vAnchor="text" w:hAnchor="page" w:x="1135" w:y="285" w:anchorLock="1"/>
    </w:pPr>
    <w:rPr>
      <w:i/>
    </w:rPr>
  </w:style>
  <w:style w:type="paragraph" w:customStyle="1" w:styleId="MiniTOCTitle">
    <w:name w:val="MiniTOCTitle"/>
    <w:basedOn w:val="Heading4"/>
    <w:rsid w:val="00CF0A3A"/>
    <w:pPr>
      <w:spacing w:before="240"/>
      <w:outlineLvl w:val="9"/>
    </w:pPr>
    <w:rPr>
      <w:noProof/>
      <w:sz w:val="24"/>
    </w:rPr>
  </w:style>
  <w:style w:type="paragraph" w:customStyle="1" w:styleId="MiniTOCItem">
    <w:name w:val="MiniTOCItem"/>
    <w:basedOn w:val="ListBullet"/>
    <w:rsid w:val="00CF0A3A"/>
    <w:pPr>
      <w:numPr>
        <w:numId w:val="0"/>
      </w:numPr>
      <w:tabs>
        <w:tab w:val="right" w:leader="dot" w:pos="6521"/>
      </w:tabs>
      <w:spacing w:before="0" w:after="0"/>
    </w:pPr>
  </w:style>
  <w:style w:type="paragraph" w:customStyle="1" w:styleId="TOFTitle">
    <w:name w:val="TOFTitle"/>
    <w:basedOn w:val="TOCTitle"/>
    <w:rsid w:val="00CF0A3A"/>
  </w:style>
  <w:style w:type="paragraph" w:styleId="TableofFigures">
    <w:name w:val="table of figures"/>
    <w:basedOn w:val="Normal"/>
    <w:next w:val="Normal"/>
    <w:semiHidden/>
    <w:rsid w:val="00CF0A3A"/>
    <w:pPr>
      <w:tabs>
        <w:tab w:val="right" w:leader="dot" w:pos="9072"/>
      </w:tabs>
      <w:ind w:left="970" w:hanging="403"/>
    </w:pPr>
    <w:rPr>
      <w:rFonts w:ascii="Times New Roman" w:hAnsi="Times New Roman"/>
      <w:b/>
    </w:rPr>
  </w:style>
  <w:style w:type="paragraph" w:styleId="ListNumber">
    <w:name w:val="List Number"/>
    <w:basedOn w:val="List"/>
    <w:rsid w:val="00CF0A3A"/>
    <w:pPr>
      <w:numPr>
        <w:numId w:val="15"/>
      </w:numPr>
      <w:tabs>
        <w:tab w:val="clear" w:pos="340"/>
      </w:tabs>
    </w:pPr>
  </w:style>
  <w:style w:type="character" w:customStyle="1" w:styleId="WingdingSymbols">
    <w:name w:val="Wingding Symbols"/>
    <w:rsid w:val="00CF0A3A"/>
    <w:rPr>
      <w:rFonts w:ascii="Wingdings" w:hAnsi="Wingdings"/>
    </w:rPr>
  </w:style>
  <w:style w:type="paragraph" w:customStyle="1" w:styleId="TableHeading">
    <w:name w:val="Table Heading"/>
    <w:basedOn w:val="HeadingBase"/>
    <w:rsid w:val="00CF0A3A"/>
    <w:pPr>
      <w:keepLines/>
      <w:pBdr>
        <w:bottom w:val="single" w:sz="6" w:space="1" w:color="918585"/>
      </w:pBdr>
      <w:spacing w:before="240"/>
    </w:pPr>
  </w:style>
  <w:style w:type="character" w:customStyle="1" w:styleId="HotSpot">
    <w:name w:val="HotSpot"/>
    <w:rsid w:val="00CF0A3A"/>
    <w:rPr>
      <w:color w:val="0033CC"/>
      <w:u w:val="none"/>
    </w:rPr>
  </w:style>
  <w:style w:type="paragraph" w:customStyle="1" w:styleId="BodyTextRight">
    <w:name w:val="Body Text Right"/>
    <w:basedOn w:val="BodyText"/>
    <w:rsid w:val="00CF0A3A"/>
    <w:pPr>
      <w:spacing w:before="0" w:after="0"/>
      <w:jc w:val="right"/>
    </w:pPr>
  </w:style>
  <w:style w:type="paragraph" w:styleId="Index3">
    <w:name w:val="index 3"/>
    <w:basedOn w:val="ListNumber2"/>
    <w:next w:val="Normal"/>
    <w:semiHidden/>
    <w:rsid w:val="00CF0A3A"/>
    <w:pPr>
      <w:numPr>
        <w:numId w:val="0"/>
      </w:numPr>
      <w:tabs>
        <w:tab w:val="right" w:leader="dot" w:pos="4176"/>
      </w:tabs>
    </w:pPr>
  </w:style>
  <w:style w:type="paragraph" w:styleId="ListNumber2">
    <w:name w:val="List Number 2"/>
    <w:basedOn w:val="List2"/>
    <w:rsid w:val="00CF0A3A"/>
    <w:pPr>
      <w:numPr>
        <w:numId w:val="10"/>
      </w:numPr>
      <w:tabs>
        <w:tab w:val="clear" w:pos="1060"/>
      </w:tabs>
    </w:pPr>
  </w:style>
  <w:style w:type="paragraph" w:customStyle="1" w:styleId="MarginNote">
    <w:name w:val="Margin Note"/>
    <w:basedOn w:val="BodyText"/>
    <w:rsid w:val="00CF0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A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A3A"/>
    <w:rPr>
      <w:sz w:val="32"/>
    </w:rPr>
  </w:style>
  <w:style w:type="paragraph" w:customStyle="1" w:styleId="HeadingProcedure">
    <w:name w:val="Heading Procedure"/>
    <w:basedOn w:val="HeadingBase"/>
    <w:next w:val="Normal"/>
    <w:rsid w:val="00CF0A3A"/>
    <w:pPr>
      <w:tabs>
        <w:tab w:val="left" w:pos="0"/>
      </w:tabs>
      <w:spacing w:before="120" w:after="60"/>
    </w:pPr>
    <w:rPr>
      <w:i/>
      <w:color w:val="918585"/>
      <w:sz w:val="22"/>
    </w:rPr>
  </w:style>
  <w:style w:type="paragraph" w:customStyle="1" w:styleId="TableBodyText">
    <w:name w:val="Table Body Text"/>
    <w:basedOn w:val="BodyText"/>
    <w:rsid w:val="00CF0A3A"/>
    <w:pPr>
      <w:spacing w:before="60" w:after="60"/>
    </w:pPr>
  </w:style>
  <w:style w:type="paragraph" w:styleId="ListContinue">
    <w:name w:val="List Continue"/>
    <w:basedOn w:val="List"/>
    <w:rsid w:val="00CF0A3A"/>
    <w:pPr>
      <w:ind w:firstLine="0"/>
    </w:pPr>
  </w:style>
  <w:style w:type="paragraph" w:customStyle="1" w:styleId="ListNote">
    <w:name w:val="List Note"/>
    <w:basedOn w:val="List"/>
    <w:rsid w:val="00CF0A3A"/>
    <w:pPr>
      <w:pBdr>
        <w:top w:val="single" w:sz="6" w:space="2" w:color="918585"/>
        <w:bottom w:val="single" w:sz="6" w:space="2" w:color="918585"/>
      </w:pBdr>
      <w:tabs>
        <w:tab w:val="left" w:pos="1021"/>
      </w:tabs>
      <w:ind w:firstLine="0"/>
    </w:pPr>
  </w:style>
  <w:style w:type="paragraph" w:customStyle="1" w:styleId="Warning">
    <w:name w:val="Warning"/>
    <w:basedOn w:val="BodyText"/>
    <w:rsid w:val="00CF0A3A"/>
    <w:pPr>
      <w:shd w:val="clear" w:color="auto" w:fill="D9D9D9"/>
      <w:tabs>
        <w:tab w:val="left" w:pos="992"/>
      </w:tabs>
      <w:ind w:left="119" w:right="119"/>
    </w:pPr>
    <w:rPr>
      <w:sz w:val="20"/>
    </w:rPr>
  </w:style>
  <w:style w:type="paragraph" w:customStyle="1" w:styleId="MarginIcons">
    <w:name w:val="Margin Icons"/>
    <w:basedOn w:val="BodyText"/>
    <w:rsid w:val="00CF0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A3A"/>
    <w:rPr>
      <w:rFonts w:ascii="Courier New" w:hAnsi="Courier New"/>
    </w:rPr>
  </w:style>
  <w:style w:type="paragraph" w:customStyle="1" w:styleId="NoteBullet">
    <w:name w:val="Note Bullet"/>
    <w:basedOn w:val="Note"/>
    <w:rsid w:val="00CF0A3A"/>
    <w:pPr>
      <w:tabs>
        <w:tab w:val="clear" w:pos="680"/>
      </w:tabs>
      <w:spacing w:before="60" w:after="60"/>
    </w:pPr>
  </w:style>
  <w:style w:type="paragraph" w:customStyle="1" w:styleId="SubHeading2">
    <w:name w:val="SubHeading2"/>
    <w:basedOn w:val="HeadingBase"/>
    <w:rsid w:val="00CF0A3A"/>
    <w:pPr>
      <w:spacing w:before="240" w:after="60"/>
    </w:pPr>
    <w:rPr>
      <w:sz w:val="20"/>
    </w:rPr>
  </w:style>
  <w:style w:type="paragraph" w:customStyle="1" w:styleId="SubHeading1">
    <w:name w:val="SubHeading1"/>
    <w:basedOn w:val="HeadingBase"/>
    <w:rsid w:val="00CF0A3A"/>
    <w:pPr>
      <w:spacing w:before="240" w:after="60"/>
    </w:pPr>
    <w:rPr>
      <w:color w:val="918585"/>
      <w:sz w:val="22"/>
    </w:rPr>
  </w:style>
  <w:style w:type="paragraph" w:customStyle="1" w:styleId="SideHeading">
    <w:name w:val="Side Heading"/>
    <w:basedOn w:val="HeadingBase"/>
    <w:rsid w:val="00CF0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A3A"/>
    <w:pPr>
      <w:tabs>
        <w:tab w:val="num" w:pos="360"/>
      </w:tabs>
    </w:pPr>
  </w:style>
  <w:style w:type="paragraph" w:styleId="PlainText">
    <w:name w:val="Plain Text"/>
    <w:basedOn w:val="Normal"/>
    <w:link w:val="PlainTextChar"/>
    <w:rsid w:val="00CF0A3A"/>
    <w:rPr>
      <w:sz w:val="20"/>
    </w:rPr>
  </w:style>
  <w:style w:type="character" w:customStyle="1" w:styleId="PlainTextChar">
    <w:name w:val="Plain Text Char"/>
    <w:basedOn w:val="DefaultParagraphFont"/>
    <w:link w:val="PlainText"/>
    <w:rsid w:val="00CF0A3A"/>
    <w:rPr>
      <w:rFonts w:ascii="Courier New" w:eastAsia="Times New Roman" w:hAnsi="Courier New" w:cs="Times New Roman"/>
      <w:sz w:val="20"/>
      <w:szCs w:val="20"/>
      <w:lang w:eastAsia="en-US"/>
    </w:rPr>
  </w:style>
  <w:style w:type="character" w:customStyle="1" w:styleId="MenuOption">
    <w:name w:val="Menu Option"/>
    <w:basedOn w:val="DefaultParagraphFont"/>
    <w:rsid w:val="00CF0A3A"/>
    <w:rPr>
      <w:b/>
      <w:smallCaps/>
    </w:rPr>
  </w:style>
  <w:style w:type="paragraph" w:customStyle="1" w:styleId="TableListNumber">
    <w:name w:val="Table List Number"/>
    <w:basedOn w:val="ListNumber"/>
    <w:rsid w:val="00CF0A3A"/>
    <w:pPr>
      <w:numPr>
        <w:numId w:val="0"/>
      </w:numPr>
    </w:pPr>
  </w:style>
  <w:style w:type="paragraph" w:styleId="TOC4">
    <w:name w:val="toc 4"/>
    <w:basedOn w:val="TOCBase"/>
    <w:next w:val="Normal"/>
    <w:semiHidden/>
    <w:rsid w:val="00CF0A3A"/>
    <w:pPr>
      <w:tabs>
        <w:tab w:val="right" w:leader="dot" w:pos="9071"/>
      </w:tabs>
      <w:ind w:left="1701"/>
    </w:pPr>
  </w:style>
  <w:style w:type="paragraph" w:customStyle="1" w:styleId="ListAlpha">
    <w:name w:val="List Alpha"/>
    <w:basedOn w:val="List"/>
    <w:rsid w:val="00CF0A3A"/>
    <w:pPr>
      <w:numPr>
        <w:numId w:val="9"/>
      </w:numPr>
    </w:pPr>
  </w:style>
  <w:style w:type="paragraph" w:customStyle="1" w:styleId="ListAlpha2">
    <w:name w:val="List Alpha 2"/>
    <w:basedOn w:val="List2"/>
    <w:rsid w:val="00CF0A3A"/>
    <w:pPr>
      <w:numPr>
        <w:numId w:val="8"/>
      </w:numPr>
    </w:pPr>
  </w:style>
  <w:style w:type="paragraph" w:styleId="List2">
    <w:name w:val="List 2"/>
    <w:basedOn w:val="BodyText"/>
    <w:rsid w:val="00CF0A3A"/>
    <w:pPr>
      <w:tabs>
        <w:tab w:val="left" w:pos="680"/>
      </w:tabs>
      <w:spacing w:before="60" w:after="60"/>
      <w:ind w:left="680" w:hanging="340"/>
    </w:pPr>
  </w:style>
  <w:style w:type="paragraph" w:styleId="List3">
    <w:name w:val="List 3"/>
    <w:basedOn w:val="BodyText"/>
    <w:rsid w:val="00CF0A3A"/>
    <w:pPr>
      <w:tabs>
        <w:tab w:val="left" w:pos="1021"/>
      </w:tabs>
      <w:spacing w:before="60" w:after="60"/>
      <w:ind w:left="1020" w:hanging="340"/>
    </w:pPr>
  </w:style>
  <w:style w:type="paragraph" w:styleId="List4">
    <w:name w:val="List 4"/>
    <w:basedOn w:val="BodyText"/>
    <w:rsid w:val="00CF0A3A"/>
    <w:pPr>
      <w:tabs>
        <w:tab w:val="left" w:pos="1361"/>
      </w:tabs>
      <w:spacing w:before="60" w:after="60"/>
      <w:ind w:left="1361" w:hanging="340"/>
    </w:pPr>
  </w:style>
  <w:style w:type="paragraph" w:styleId="List5">
    <w:name w:val="List 5"/>
    <w:basedOn w:val="BodyText"/>
    <w:rsid w:val="00CF0A3A"/>
    <w:pPr>
      <w:tabs>
        <w:tab w:val="left" w:pos="1701"/>
      </w:tabs>
      <w:spacing w:before="60" w:after="60"/>
      <w:ind w:left="1701" w:hanging="340"/>
    </w:pPr>
  </w:style>
  <w:style w:type="paragraph" w:styleId="ListBullet3">
    <w:name w:val="List Bullet 3"/>
    <w:basedOn w:val="List3"/>
    <w:rsid w:val="00CF0A3A"/>
    <w:pPr>
      <w:numPr>
        <w:numId w:val="14"/>
      </w:numPr>
      <w:tabs>
        <w:tab w:val="clear" w:pos="1021"/>
      </w:tabs>
      <w:ind w:left="1037" w:hanging="357"/>
    </w:pPr>
  </w:style>
  <w:style w:type="paragraph" w:styleId="ListBullet4">
    <w:name w:val="List Bullet 4"/>
    <w:basedOn w:val="List4"/>
    <w:rsid w:val="00CF0A3A"/>
    <w:pPr>
      <w:numPr>
        <w:numId w:val="3"/>
      </w:numPr>
      <w:tabs>
        <w:tab w:val="clear" w:pos="1361"/>
      </w:tabs>
    </w:pPr>
  </w:style>
  <w:style w:type="paragraph" w:styleId="ListBullet5">
    <w:name w:val="List Bullet 5"/>
    <w:basedOn w:val="List5"/>
    <w:rsid w:val="00CF0A3A"/>
    <w:pPr>
      <w:numPr>
        <w:numId w:val="4"/>
      </w:numPr>
    </w:pPr>
  </w:style>
  <w:style w:type="paragraph" w:styleId="ListContinue2">
    <w:name w:val="List Continue 2"/>
    <w:basedOn w:val="List2"/>
    <w:rsid w:val="00CF0A3A"/>
    <w:pPr>
      <w:ind w:firstLine="0"/>
    </w:pPr>
  </w:style>
  <w:style w:type="paragraph" w:styleId="ListContinue3">
    <w:name w:val="List Continue 3"/>
    <w:basedOn w:val="List3"/>
    <w:rsid w:val="00CF0A3A"/>
    <w:pPr>
      <w:ind w:left="1021" w:firstLine="0"/>
    </w:pPr>
  </w:style>
  <w:style w:type="paragraph" w:styleId="ListContinue4">
    <w:name w:val="List Continue 4"/>
    <w:basedOn w:val="List4"/>
    <w:rsid w:val="00CF0A3A"/>
    <w:pPr>
      <w:ind w:firstLine="0"/>
    </w:pPr>
  </w:style>
  <w:style w:type="paragraph" w:styleId="ListContinue5">
    <w:name w:val="List Continue 5"/>
    <w:basedOn w:val="List5"/>
    <w:rsid w:val="00CF0A3A"/>
    <w:pPr>
      <w:ind w:firstLine="0"/>
    </w:pPr>
  </w:style>
  <w:style w:type="paragraph" w:styleId="ListNumber3">
    <w:name w:val="List Number 3"/>
    <w:basedOn w:val="List3"/>
    <w:rsid w:val="00CF0A3A"/>
    <w:pPr>
      <w:numPr>
        <w:numId w:val="5"/>
      </w:numPr>
    </w:pPr>
  </w:style>
  <w:style w:type="paragraph" w:styleId="ListNumber4">
    <w:name w:val="List Number 4"/>
    <w:basedOn w:val="List4"/>
    <w:rsid w:val="00CF0A3A"/>
    <w:pPr>
      <w:numPr>
        <w:numId w:val="6"/>
      </w:numPr>
    </w:pPr>
  </w:style>
  <w:style w:type="paragraph" w:styleId="ListNumber5">
    <w:name w:val="List Number 5"/>
    <w:basedOn w:val="List5"/>
    <w:rsid w:val="00CF0A3A"/>
    <w:pPr>
      <w:numPr>
        <w:numId w:val="7"/>
      </w:numPr>
    </w:pPr>
  </w:style>
  <w:style w:type="paragraph" w:styleId="BlockText">
    <w:name w:val="Block Text"/>
    <w:basedOn w:val="Normal"/>
    <w:rsid w:val="00CF0A3A"/>
    <w:pPr>
      <w:spacing w:after="120"/>
      <w:ind w:left="1440" w:right="1440"/>
    </w:pPr>
  </w:style>
  <w:style w:type="character" w:customStyle="1" w:styleId="Subscript">
    <w:name w:val="Subscript"/>
    <w:basedOn w:val="DefaultParagraphFont"/>
    <w:rsid w:val="00CF0A3A"/>
    <w:rPr>
      <w:sz w:val="16"/>
      <w:vertAlign w:val="subscript"/>
    </w:rPr>
  </w:style>
  <w:style w:type="character" w:customStyle="1" w:styleId="Superscript">
    <w:name w:val="Superscript"/>
    <w:basedOn w:val="DefaultParagraphFont"/>
    <w:rsid w:val="00CF0A3A"/>
    <w:rPr>
      <w:sz w:val="16"/>
      <w:vertAlign w:val="superscript"/>
    </w:rPr>
  </w:style>
  <w:style w:type="character" w:customStyle="1" w:styleId="Symbols">
    <w:name w:val="Symbols"/>
    <w:basedOn w:val="DefaultParagraphFont"/>
    <w:rsid w:val="00CF0A3A"/>
    <w:rPr>
      <w:rFonts w:ascii="Symbol" w:hAnsi="Symbol"/>
    </w:rPr>
  </w:style>
  <w:style w:type="character" w:customStyle="1" w:styleId="MenuOptions">
    <w:name w:val="Menu Options"/>
    <w:basedOn w:val="DefaultParagraphFont"/>
    <w:rsid w:val="00CF0A3A"/>
    <w:rPr>
      <w:rFonts w:ascii="Arial Narrow" w:hAnsi="Arial Narrow"/>
      <w:smallCaps/>
    </w:rPr>
  </w:style>
  <w:style w:type="character" w:customStyle="1" w:styleId="Buttons">
    <w:name w:val="Buttons"/>
    <w:basedOn w:val="DefaultParagraphFont"/>
    <w:rsid w:val="00CF0A3A"/>
    <w:rPr>
      <w:b/>
    </w:rPr>
  </w:style>
  <w:style w:type="character" w:customStyle="1" w:styleId="Underlined">
    <w:name w:val="Underlined"/>
    <w:basedOn w:val="DefaultParagraphFont"/>
    <w:rsid w:val="00CF0A3A"/>
    <w:rPr>
      <w:u w:val="single"/>
    </w:rPr>
  </w:style>
  <w:style w:type="paragraph" w:customStyle="1" w:styleId="TableBodyTextRight">
    <w:name w:val="Table Body Text Right"/>
    <w:basedOn w:val="TableBodyText"/>
    <w:rsid w:val="00CF0A3A"/>
    <w:pPr>
      <w:widowControl w:val="0"/>
      <w:autoSpaceDE w:val="0"/>
      <w:autoSpaceDN w:val="0"/>
      <w:adjustRightInd w:val="0"/>
      <w:jc w:val="right"/>
    </w:pPr>
    <w:rPr>
      <w:rFonts w:cs="Arial"/>
      <w:szCs w:val="18"/>
    </w:rPr>
  </w:style>
  <w:style w:type="paragraph" w:customStyle="1" w:styleId="CopyrightText">
    <w:name w:val="Copyright Text"/>
    <w:basedOn w:val="BodyText"/>
    <w:rsid w:val="00CF0A3A"/>
    <w:rPr>
      <w:sz w:val="18"/>
    </w:rPr>
  </w:style>
  <w:style w:type="paragraph" w:customStyle="1" w:styleId="BodySmallRight">
    <w:name w:val="Body Small Right"/>
    <w:basedOn w:val="BodyTextRight"/>
    <w:rsid w:val="00CF0A3A"/>
    <w:rPr>
      <w:sz w:val="18"/>
      <w:szCs w:val="18"/>
    </w:rPr>
  </w:style>
  <w:style w:type="paragraph" w:customStyle="1" w:styleId="MarginEdition">
    <w:name w:val="Margin Edition"/>
    <w:basedOn w:val="MarginNote"/>
    <w:rsid w:val="00CF0A3A"/>
    <w:pPr>
      <w:spacing w:before="0" w:after="0"/>
    </w:pPr>
    <w:rPr>
      <w:rFonts w:ascii="Times New Roman" w:hAnsi="Times New Roman"/>
      <w:color w:val="999999"/>
    </w:rPr>
  </w:style>
  <w:style w:type="paragraph" w:customStyle="1" w:styleId="Spacer">
    <w:name w:val="Spacer"/>
    <w:basedOn w:val="Normal"/>
    <w:rsid w:val="00CF0A3A"/>
    <w:rPr>
      <w:sz w:val="2"/>
      <w:szCs w:val="2"/>
    </w:rPr>
  </w:style>
  <w:style w:type="character" w:customStyle="1" w:styleId="Small">
    <w:name w:val="Small"/>
    <w:basedOn w:val="DefaultParagraphFont"/>
    <w:rsid w:val="00CF0A3A"/>
    <w:rPr>
      <w:sz w:val="16"/>
    </w:rPr>
  </w:style>
  <w:style w:type="paragraph" w:customStyle="1" w:styleId="WideTable">
    <w:name w:val="Wide Table"/>
    <w:basedOn w:val="Normal"/>
    <w:rsid w:val="00CF0A3A"/>
    <w:pPr>
      <w:ind w:left="-1418"/>
    </w:pPr>
    <w:rPr>
      <w:sz w:val="2"/>
      <w:szCs w:val="2"/>
    </w:rPr>
  </w:style>
  <w:style w:type="character" w:styleId="PageNumber">
    <w:name w:val="page number"/>
    <w:basedOn w:val="DefaultParagraphFont"/>
    <w:rsid w:val="00CF0A3A"/>
  </w:style>
  <w:style w:type="paragraph" w:styleId="Quote">
    <w:name w:val="Quote"/>
    <w:basedOn w:val="Heading1"/>
    <w:link w:val="QuoteChar"/>
    <w:qFormat/>
    <w:rsid w:val="00CF0A3A"/>
    <w:rPr>
      <w:b w:val="0"/>
      <w:sz w:val="72"/>
      <w:szCs w:val="72"/>
      <w:lang w:val="en-NZ"/>
    </w:rPr>
  </w:style>
  <w:style w:type="character" w:customStyle="1" w:styleId="QuoteChar">
    <w:name w:val="Quote Char"/>
    <w:basedOn w:val="DefaultParagraphFont"/>
    <w:link w:val="Quote"/>
    <w:rsid w:val="00CF0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A3A"/>
    <w:pPr>
      <w:pageBreakBefore/>
    </w:pPr>
  </w:style>
  <w:style w:type="paragraph" w:customStyle="1" w:styleId="Border">
    <w:name w:val="Border"/>
    <w:basedOn w:val="Normal"/>
    <w:qFormat/>
    <w:rsid w:val="00CF0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A3A"/>
    <w:rPr>
      <w:b/>
      <w:bCs/>
      <w:i/>
      <w:iCs/>
      <w:color w:val="auto"/>
    </w:rPr>
  </w:style>
  <w:style w:type="paragraph" w:styleId="IntenseQuote">
    <w:name w:val="Intense Quote"/>
    <w:basedOn w:val="Normal"/>
    <w:next w:val="Normal"/>
    <w:link w:val="IntenseQuoteChar"/>
    <w:uiPriority w:val="30"/>
    <w:qFormat/>
    <w:rsid w:val="00CF0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A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A3A"/>
    <w:rPr>
      <w:smallCaps/>
      <w:color w:val="auto"/>
      <w:u w:val="single"/>
    </w:rPr>
  </w:style>
  <w:style w:type="character" w:styleId="IntenseReference">
    <w:name w:val="Intense Reference"/>
    <w:basedOn w:val="DefaultParagraphFont"/>
    <w:uiPriority w:val="32"/>
    <w:qFormat/>
    <w:rsid w:val="00CF0A3A"/>
    <w:rPr>
      <w:b/>
      <w:bCs/>
      <w:smallCaps/>
      <w:color w:val="auto"/>
      <w:spacing w:val="5"/>
      <w:u w:val="single"/>
    </w:rPr>
  </w:style>
  <w:style w:type="paragraph" w:customStyle="1" w:styleId="2ColumnHeading">
    <w:name w:val="2Column Heading"/>
    <w:basedOn w:val="BodyText"/>
    <w:qFormat/>
    <w:rsid w:val="00CF0A3A"/>
    <w:pPr>
      <w:spacing w:after="60"/>
      <w:ind w:left="-2268"/>
    </w:pPr>
    <w:rPr>
      <w:b/>
    </w:rPr>
  </w:style>
  <w:style w:type="paragraph" w:customStyle="1" w:styleId="Heading1TOC">
    <w:name w:val="Heading1 TOC"/>
    <w:basedOn w:val="Normal"/>
    <w:qFormat/>
    <w:rsid w:val="00CF0A3A"/>
    <w:pPr>
      <w:spacing w:before="240" w:after="120"/>
    </w:pPr>
    <w:rPr>
      <w:rFonts w:ascii="Times New Roman" w:hAnsi="Times New Roman"/>
      <w:b/>
      <w:sz w:val="32"/>
    </w:rPr>
  </w:style>
  <w:style w:type="paragraph" w:customStyle="1" w:styleId="Heading2TOC">
    <w:name w:val="Heading2 TOC"/>
    <w:basedOn w:val="Normal"/>
    <w:qFormat/>
    <w:rsid w:val="00CF0A3A"/>
    <w:pPr>
      <w:spacing w:before="240" w:after="60"/>
    </w:pPr>
    <w:rPr>
      <w:rFonts w:ascii="Times New Roman" w:hAnsi="Times New Roman"/>
      <w:b/>
      <w:sz w:val="28"/>
    </w:rPr>
  </w:style>
  <w:style w:type="character" w:customStyle="1" w:styleId="Underline">
    <w:name w:val="Underline"/>
    <w:basedOn w:val="DefaultParagraphFont"/>
    <w:qFormat/>
    <w:rsid w:val="00CF0A3A"/>
    <w:rPr>
      <w:u w:val="single"/>
    </w:rPr>
  </w:style>
  <w:style w:type="character" w:customStyle="1" w:styleId="BoldandItalics">
    <w:name w:val="Bold and Italics"/>
    <w:qFormat/>
    <w:rsid w:val="00CF0A3A"/>
    <w:rPr>
      <w:b/>
      <w:i/>
      <w:u w:val="none"/>
    </w:rPr>
  </w:style>
  <w:style w:type="paragraph" w:styleId="BalloonText">
    <w:name w:val="Balloon Text"/>
    <w:basedOn w:val="Normal"/>
    <w:link w:val="BalloonTextChar"/>
    <w:rsid w:val="00CF0A3A"/>
    <w:rPr>
      <w:rFonts w:ascii="Tahoma" w:hAnsi="Tahoma" w:cs="Tahoma"/>
      <w:sz w:val="16"/>
      <w:szCs w:val="16"/>
    </w:rPr>
  </w:style>
  <w:style w:type="character" w:customStyle="1" w:styleId="BalloonTextChar">
    <w:name w:val="Balloon Text Char"/>
    <w:basedOn w:val="DefaultParagraphFont"/>
    <w:link w:val="BalloonText"/>
    <w:rsid w:val="00CF0A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A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A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A3A"/>
    <w:rPr>
      <w:b/>
      <w:color w:val="660033"/>
      <w:spacing w:val="0"/>
    </w:rPr>
  </w:style>
  <w:style w:type="paragraph" w:customStyle="1" w:styleId="Nameditemlist">
    <w:name w:val="Named item list"/>
    <w:basedOn w:val="BodyText"/>
    <w:qFormat/>
    <w:rsid w:val="00CF0A3A"/>
    <w:pPr>
      <w:tabs>
        <w:tab w:val="left" w:pos="2835"/>
      </w:tabs>
      <w:ind w:left="2835" w:hanging="2835"/>
    </w:pPr>
  </w:style>
  <w:style w:type="paragraph" w:customStyle="1" w:styleId="BodyTextnopadding">
    <w:name w:val="Body Text no padding"/>
    <w:basedOn w:val="BodyText"/>
    <w:qFormat/>
    <w:rsid w:val="00CF0A3A"/>
    <w:pPr>
      <w:spacing w:before="0" w:after="0"/>
    </w:pPr>
  </w:style>
  <w:style w:type="paragraph" w:customStyle="1" w:styleId="BodyTextBold">
    <w:name w:val="Body Text Bold"/>
    <w:basedOn w:val="BodyText"/>
    <w:qFormat/>
    <w:rsid w:val="00CF0A3A"/>
    <w:rPr>
      <w:b/>
    </w:rPr>
  </w:style>
  <w:style w:type="character" w:styleId="Hyperlink">
    <w:name w:val="Hyperlink"/>
    <w:basedOn w:val="DefaultParagraphFont"/>
    <w:uiPriority w:val="99"/>
    <w:unhideWhenUsed/>
    <w:rsid w:val="000A3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924</Words>
  <Characters>5874</Characters>
  <Application>Microsoft Office Word</Application>
  <DocSecurity>0</DocSecurity>
  <Lines>189</Lines>
  <Paragraphs>113</Paragraphs>
  <ScaleCrop>false</ScaleCrop>
  <Company>Author-it Software Corporation Ltd.</Company>
  <LinksUpToDate>false</LinksUpToDate>
  <CharactersWithSpaces>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CHCEDS014 Support students with English as a second language</dc:title>
  <dc:subject>Approved</dc:subject>
  <dc:creator>HumanAbility</dc:creator>
  <cp:keywords>Release: 2</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