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896" w:rsidP="005D6896">
      <w:pPr>
        <w:pStyle w:val="Title"/>
      </w:pPr>
      <w:r>
        <w:fldChar w:fldCharType="begin"/>
      </w:r>
      <w:r>
        <w:instrText xml:space="preserve"> TITLE   \* MERGEFORMAT </w:instrText>
      </w:r>
      <w:r>
        <w:fldChar w:fldCharType="separate"/>
      </w:r>
      <w:r>
        <w:t>CHCEDS011 Search and assess online information</w:t>
      </w:r>
      <w:r>
        <w:fldChar w:fldCharType="end"/>
      </w:r>
    </w:p>
    <w:p w:rsidR="005D6896" w:rsidP="005D6896">
      <w:pPr>
        <w:pStyle w:val="Version"/>
        <w:sectPr w:rsidSect="00A954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54BC" w:rsidP="00A954BC">
      <w:pPr>
        <w:pStyle w:val="SuperHeading"/>
      </w:pPr>
      <w:r w:rsidRPr="00A954BC">
        <w:t>CHCEDS011 Search and assess online information</w:t>
      </w:r>
    </w:p>
    <w:p w:rsidR="00000000" w:rsidRPr="00A954BC" w:rsidP="00A954BC">
      <w:pPr>
        <w:pStyle w:val="Heading1"/>
      </w:pPr>
      <w:bookmarkStart w:id="1" w:name="O_739037"/>
      <w:bookmarkEnd w:id="1"/>
      <w:r w:rsidRPr="00A954BC">
        <w:t>Modification History</w:t>
      </w:r>
    </w:p>
    <w:tbl>
      <w:tblPr>
        <w:tblW w:w="0" w:type="auto"/>
        <w:tblLayout w:type="fixed"/>
        <w:tblCellMar>
          <w:left w:w="62" w:type="dxa"/>
          <w:right w:w="62" w:type="dxa"/>
        </w:tblCellMar>
        <w:tblLook w:val="0000"/>
      </w:tblPr>
      <w:tblGrid>
        <w:gridCol w:w="3060"/>
        <w:gridCol w:w="6074"/>
      </w:tblGrid>
      <w:tr w:rsidTr="00A954B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54BC" w:rsidP="00A954BC">
            <w:pPr>
              <w:pStyle w:val="BodyText"/>
            </w:pPr>
            <w:r w:rsidRPr="00A954B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954BC">
            <w:pPr>
              <w:pStyle w:val="BodyText"/>
              <w:rPr>
                <w:lang w:val="en-NZ"/>
              </w:rPr>
            </w:pPr>
            <w:r w:rsidRPr="00A954BC">
              <w:rPr>
                <w:rStyle w:val="SpecialBold"/>
              </w:rPr>
              <w:t>Comments</w:t>
            </w:r>
          </w:p>
        </w:tc>
      </w:tr>
      <w:tr w:rsidTr="00A954B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954BC">
            <w:pPr>
              <w:pStyle w:val="BodyText"/>
              <w:rPr>
                <w:lang w:val="en-NZ"/>
              </w:rPr>
            </w:pPr>
            <w:r w:rsidRPr="00A954B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954BC" w:rsidP="00A954BC">
            <w:pPr>
              <w:pStyle w:val="BodyText"/>
            </w:pPr>
            <w:r w:rsidRPr="00A954BC">
              <w:t>Updated:</w:t>
            </w:r>
          </w:p>
          <w:p w:rsidR="00000000" w:rsidRPr="00A954BC" w:rsidP="00A954BC">
            <w:pPr>
              <w:pStyle w:val="ListBullet"/>
            </w:pPr>
            <w:r w:rsidRPr="00A954BC">
              <w:t>assessor requirements statement</w:t>
            </w:r>
          </w:p>
          <w:p w:rsidR="00000000" w:rsidRPr="00A954BC" w:rsidP="00A954BC">
            <w:pPr>
              <w:pStyle w:val="ListBullet"/>
            </w:pPr>
            <w:r w:rsidRPr="00A954BC">
              <w:t>foundation skills lead in statement</w:t>
            </w:r>
          </w:p>
          <w:p w:rsidR="00000000" w:rsidRPr="00A954BC" w:rsidP="00A954BC">
            <w:pPr>
              <w:pStyle w:val="ListBullet"/>
            </w:pPr>
            <w:r w:rsidRPr="00A954BC">
              <w:t>licensing statement</w:t>
            </w:r>
          </w:p>
          <w:p w:rsidR="00000000" w:rsidRPr="00A954BC" w:rsidP="00A954BC">
            <w:pPr>
              <w:pStyle w:val="ListBullet"/>
            </w:pPr>
            <w:r w:rsidRPr="00A954BC">
              <w:t>modification history to reflect 2012 standards</w:t>
            </w:r>
          </w:p>
          <w:p w:rsidR="00000000" w:rsidP="00A954BC">
            <w:pPr>
              <w:pStyle w:val="BodyText"/>
              <w:rPr>
                <w:lang w:val="en-NZ"/>
              </w:rPr>
            </w:pPr>
            <w:r w:rsidRPr="00A954BC">
              <w:t>Equivalent outcome.</w:t>
            </w:r>
          </w:p>
        </w:tc>
      </w:tr>
      <w:tr w:rsidTr="00A954B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954BC">
            <w:pPr>
              <w:pStyle w:val="BodyText"/>
              <w:rPr>
                <w:lang w:val="en-NZ"/>
              </w:rPr>
            </w:pPr>
            <w:r w:rsidRPr="00A954B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954BC" w:rsidP="00A954BC">
            <w:pPr>
              <w:pStyle w:val="BodyText"/>
            </w:pPr>
            <w:r w:rsidRPr="00A954BC">
              <w:t xml:space="preserve">This version was released in </w:t>
            </w:r>
            <w:r w:rsidRPr="00A954BC">
              <w:rPr>
                <w:rStyle w:val="Emphasis"/>
              </w:rPr>
              <w:t>CHC Community Services Training Package release 1.0</w:t>
            </w:r>
            <w:r w:rsidRPr="00A954BC">
              <w:t xml:space="preserve"> and meets the requirements of the 2012 Standards for Training Packages.</w:t>
            </w:r>
          </w:p>
          <w:p w:rsidR="00000000" w:rsidRPr="00A954BC" w:rsidP="00A954BC">
            <w:pPr>
              <w:pStyle w:val="BodyText"/>
            </w:pPr>
            <w:r w:rsidRPr="00A954BC">
              <w:t xml:space="preserve">Changes to elements and performance criteria. </w:t>
            </w:r>
          </w:p>
          <w:p w:rsidR="00000000" w:rsidRPr="00A954BC" w:rsidP="00A954BC">
            <w:pPr>
              <w:pStyle w:val="BodyText"/>
            </w:pPr>
            <w:r w:rsidRPr="00A954BC">
              <w:t>New evidence requirements for assessment.</w:t>
            </w:r>
          </w:p>
        </w:tc>
      </w:tr>
    </w:tbl>
    <w:p w:rsidR="00000000" w:rsidRPr="00A954BC" w:rsidP="00A954BC">
      <w:pPr>
        <w:pStyle w:val="BodyText"/>
      </w:pPr>
    </w:p>
    <w:p w:rsidR="00000000" w:rsidRPr="00A954BC" w:rsidP="00A954BC">
      <w:pPr>
        <w:pStyle w:val="AllowPageBreak"/>
      </w:pPr>
    </w:p>
    <w:p w:rsidR="00000000" w:rsidRPr="00A954BC" w:rsidP="00A954BC">
      <w:pPr>
        <w:pStyle w:val="Heading1"/>
      </w:pPr>
      <w:bookmarkStart w:id="2" w:name="O_739036"/>
      <w:bookmarkEnd w:id="2"/>
      <w:r w:rsidRPr="00A954BC">
        <w:t>Application</w:t>
      </w:r>
    </w:p>
    <w:p w:rsidR="00000000" w:rsidRPr="00A954BC" w:rsidP="005D6896">
      <w:pPr>
        <w:pStyle w:val="BodyText"/>
      </w:pPr>
      <w:r w:rsidRPr="00A954BC">
        <w:t xml:space="preserve">This unit describes the skills and knowledge required to determine, locate and retrieve information using digital technologies in consultation with a teacher. </w:t>
      </w:r>
    </w:p>
    <w:p w:rsidR="005D6896" w:rsidP="005D6896">
      <w:pPr>
        <w:pStyle w:val="BodyText"/>
      </w:pPr>
      <w:r w:rsidRPr="00A954BC">
        <w:t>This unit applies to education support work in a variety of contexts and the w</w:t>
      </w:r>
      <w:r w:rsidRPr="00A954BC">
        <w:t>ork is to be undertaken with appropriate guidance, support and supervision by a nominated teacher or other education professional.</w:t>
      </w:r>
    </w:p>
    <w:p w:rsidR="005D6896" w:rsidRPr="005D6896" w:rsidP="005D6896">
      <w:pPr>
        <w:pStyle w:val="BodyText"/>
        <w:rPr>
          <w:i/>
        </w:rPr>
      </w:pPr>
      <w:r w:rsidRPr="005D6896">
        <w:rPr>
          <w:rStyle w:val="Emphasis"/>
        </w:rPr>
        <w:t>The skills in this unit must be applied in accordance with Commonwealth and State/Territory legislation, Australian/New Zea</w:t>
      </w:r>
      <w:r w:rsidRPr="005D6896">
        <w:rPr>
          <w:rStyle w:val="Emphasis"/>
        </w:rPr>
        <w:t>land standards and industry codes of practice</w:t>
      </w:r>
      <w:r w:rsidRPr="005D6896">
        <w:rPr>
          <w:i/>
        </w:rPr>
        <w:t>.</w:t>
      </w:r>
    </w:p>
    <w:p w:rsidR="00000000" w:rsidRPr="00A954BC" w:rsidP="00A954BC">
      <w:pPr>
        <w:pStyle w:val="Heading1"/>
      </w:pPr>
      <w:bookmarkStart w:id="3" w:name="O_739035"/>
      <w:bookmarkEnd w:id="3"/>
      <w:r w:rsidRPr="00A954BC">
        <w:t>Elements and Performance Criteria</w:t>
      </w:r>
    </w:p>
    <w:tbl>
      <w:tblPr>
        <w:tblW w:w="0" w:type="auto"/>
        <w:tblLayout w:type="fixed"/>
        <w:tblCellMar>
          <w:left w:w="62" w:type="dxa"/>
          <w:right w:w="62" w:type="dxa"/>
        </w:tblCellMar>
        <w:tblLook w:val="0000"/>
      </w:tblPr>
      <w:tblGrid>
        <w:gridCol w:w="3261"/>
        <w:gridCol w:w="5702"/>
      </w:tblGrid>
      <w:tr w:rsidTr="005D689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954BC" w:rsidP="00A954BC">
            <w:pPr>
              <w:pStyle w:val="BodyText"/>
            </w:pPr>
            <w:r w:rsidRPr="00A954B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954BC">
            <w:pPr>
              <w:pStyle w:val="BodyText"/>
              <w:rPr>
                <w:lang w:val="en-NZ"/>
              </w:rPr>
            </w:pPr>
            <w:r w:rsidRPr="00A954BC">
              <w:rPr>
                <w:rStyle w:val="SpecialBold"/>
              </w:rPr>
              <w:t>PERFORMANCE CRITERIA</w:t>
            </w:r>
          </w:p>
        </w:tc>
      </w:tr>
      <w:tr w:rsidTr="005D689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954BC" w:rsidP="00A954BC">
            <w:pPr>
              <w:pStyle w:val="BodyText"/>
            </w:pPr>
            <w:r w:rsidRPr="00A954BC">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A954BC">
            <w:pPr>
              <w:pStyle w:val="BodyText"/>
              <w:rPr>
                <w:lang w:val="en-NZ"/>
              </w:rPr>
            </w:pPr>
            <w:r w:rsidRPr="00A954BC">
              <w:rPr>
                <w:rStyle w:val="Emphasis"/>
              </w:rPr>
              <w:t xml:space="preserve">Performance criteria specify the level of performance needed to demonstrate achievement of the element. </w:t>
            </w:r>
          </w:p>
        </w:tc>
      </w:tr>
      <w:tr w:rsidTr="005D689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954BC">
            <w:pPr>
              <w:pStyle w:val="BodyText"/>
              <w:rPr>
                <w:lang w:val="en-NZ"/>
              </w:rPr>
            </w:pPr>
            <w:r w:rsidRPr="00A954BC">
              <w:t xml:space="preserve">1. Determine and assess </w:t>
            </w:r>
            <w:r w:rsidRPr="00A954BC">
              <w:t xml:space="preserve">information requirements in consultation with teacher </w:t>
            </w:r>
          </w:p>
        </w:tc>
        <w:tc>
          <w:tcPr>
            <w:tcW w:w="5702" w:type="dxa"/>
            <w:tcBorders>
              <w:top w:val="nil"/>
              <w:left w:val="nil"/>
              <w:bottom w:val="nil"/>
              <w:right w:val="nil"/>
            </w:tcBorders>
            <w:tcMar>
              <w:top w:w="0" w:type="dxa"/>
              <w:left w:w="62" w:type="dxa"/>
              <w:bottom w:w="0" w:type="dxa"/>
              <w:right w:w="62" w:type="dxa"/>
            </w:tcMar>
          </w:tcPr>
          <w:p w:rsidR="00000000" w:rsidRPr="00A954BC" w:rsidP="00A954BC">
            <w:pPr>
              <w:pStyle w:val="BodyText"/>
            </w:pPr>
            <w:r w:rsidRPr="00A954BC">
              <w:t>1.1</w:t>
            </w:r>
            <w:r w:rsidRPr="00A954BC">
              <w:tab/>
              <w:t xml:space="preserve">Identify and clarify the purpose and scope of the </w:t>
            </w:r>
            <w:r w:rsidRPr="00A954BC">
              <w:t>information requi</w:t>
            </w:r>
            <w:r w:rsidRPr="00A954BC">
              <w:t>red</w:t>
            </w:r>
          </w:p>
          <w:p w:rsidR="00000000" w:rsidRPr="00A954BC" w:rsidP="00A954BC">
            <w:pPr>
              <w:pStyle w:val="BodyText"/>
            </w:pPr>
            <w:r w:rsidRPr="00A954BC">
              <w:t>1.2</w:t>
            </w:r>
            <w:r w:rsidRPr="00A954BC">
              <w:tab/>
              <w:t>Locate possible internal and external sources of online information</w:t>
            </w:r>
          </w:p>
          <w:p w:rsidR="00000000" w:rsidRPr="00A954BC" w:rsidP="00A954BC">
            <w:pPr>
              <w:pStyle w:val="BodyText"/>
            </w:pPr>
            <w:r w:rsidRPr="00A954BC">
              <w:t>1.3</w:t>
            </w:r>
            <w:r w:rsidRPr="00A954BC">
              <w:tab/>
              <w:t>Find and use search engines and databases related to information required, in consultation with teachers, students and peer group</w:t>
            </w:r>
          </w:p>
          <w:p w:rsidR="00000000" w:rsidP="00A954BC">
            <w:pPr>
              <w:pStyle w:val="BodyText"/>
              <w:rPr>
                <w:lang w:val="en-NZ"/>
              </w:rPr>
            </w:pPr>
            <w:r w:rsidRPr="00A954BC">
              <w:t>1.4</w:t>
            </w:r>
            <w:r w:rsidRPr="00A954BC">
              <w:tab/>
              <w:t>Determine and use key words and phrases to</w:t>
            </w:r>
            <w:r w:rsidRPr="00A954BC">
              <w:t xml:space="preserve"> locate online information</w:t>
            </w:r>
          </w:p>
        </w:tc>
      </w:tr>
      <w:tr w:rsidTr="005D689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954BC">
            <w:pPr>
              <w:pStyle w:val="BodyText"/>
              <w:rPr>
                <w:lang w:val="en-NZ"/>
              </w:rPr>
            </w:pPr>
          </w:p>
        </w:tc>
      </w:tr>
      <w:tr w:rsidTr="005D689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954BC">
            <w:pPr>
              <w:pStyle w:val="BodyText"/>
              <w:rPr>
                <w:lang w:val="en-NZ"/>
              </w:rPr>
            </w:pPr>
            <w:r w:rsidRPr="00A954BC">
              <w:t>2. Locate online information</w:t>
            </w:r>
          </w:p>
        </w:tc>
        <w:tc>
          <w:tcPr>
            <w:tcW w:w="5702" w:type="dxa"/>
            <w:tcBorders>
              <w:top w:val="nil"/>
              <w:left w:val="nil"/>
              <w:bottom w:val="nil"/>
              <w:right w:val="nil"/>
            </w:tcBorders>
            <w:tcMar>
              <w:top w:w="0" w:type="dxa"/>
              <w:left w:w="62" w:type="dxa"/>
              <w:bottom w:w="0" w:type="dxa"/>
              <w:right w:w="62" w:type="dxa"/>
            </w:tcMar>
          </w:tcPr>
          <w:p w:rsidR="00000000" w:rsidRPr="00A954BC" w:rsidP="00A954BC">
            <w:pPr>
              <w:pStyle w:val="BodyText"/>
            </w:pPr>
            <w:r w:rsidRPr="00A954BC">
              <w:t>2.1</w:t>
            </w:r>
            <w:r w:rsidRPr="00A954BC">
              <w:tab/>
              <w:t xml:space="preserve">Identify websites and databases </w:t>
            </w:r>
          </w:p>
          <w:p w:rsidR="00000000" w:rsidRPr="00A954BC" w:rsidP="00A954BC">
            <w:pPr>
              <w:pStyle w:val="BodyText"/>
            </w:pPr>
            <w:r w:rsidRPr="00A954BC">
              <w:t>2.2</w:t>
            </w:r>
            <w:r w:rsidRPr="00A954BC">
              <w:tab/>
              <w:t xml:space="preserve">Use logic and research skills to identify key words and phrases for the search </w:t>
            </w:r>
          </w:p>
          <w:p w:rsidR="00000000" w:rsidRPr="00A954BC" w:rsidP="00A954BC">
            <w:pPr>
              <w:pStyle w:val="BodyText"/>
            </w:pPr>
            <w:r w:rsidRPr="00A954BC">
              <w:t>2.3</w:t>
            </w:r>
            <w:r w:rsidRPr="00A954BC">
              <w:tab/>
              <w:t>Navigate websites and locate information using key words and phrases id</w:t>
            </w:r>
            <w:r w:rsidRPr="00A954BC">
              <w:t>entified for the topic</w:t>
            </w:r>
          </w:p>
          <w:p w:rsidR="00000000" w:rsidP="00A954BC">
            <w:pPr>
              <w:pStyle w:val="BodyText"/>
              <w:rPr>
                <w:lang w:val="en-NZ"/>
              </w:rPr>
            </w:pPr>
            <w:r w:rsidRPr="00A954BC">
              <w:t>2.4</w:t>
            </w:r>
            <w:r w:rsidRPr="00A954BC">
              <w:tab/>
              <w:t>Access sufficient information to meet the needs of the research brief</w:t>
            </w:r>
          </w:p>
        </w:tc>
      </w:tr>
      <w:tr w:rsidTr="005D689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954BC">
            <w:pPr>
              <w:pStyle w:val="BodyText"/>
              <w:rPr>
                <w:lang w:val="en-NZ"/>
              </w:rPr>
            </w:pPr>
          </w:p>
        </w:tc>
      </w:tr>
      <w:tr w:rsidTr="005D689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954BC">
            <w:pPr>
              <w:pStyle w:val="BodyText"/>
              <w:rPr>
                <w:lang w:val="en-NZ"/>
              </w:rPr>
            </w:pPr>
            <w:r w:rsidRPr="00A954BC">
              <w:t>3. Retrieve, evaluate and report on information</w:t>
            </w:r>
          </w:p>
        </w:tc>
        <w:tc>
          <w:tcPr>
            <w:tcW w:w="5702" w:type="dxa"/>
            <w:tcBorders>
              <w:top w:val="nil"/>
              <w:left w:val="nil"/>
              <w:bottom w:val="nil"/>
              <w:right w:val="nil"/>
            </w:tcBorders>
            <w:tcMar>
              <w:top w:w="0" w:type="dxa"/>
              <w:left w:w="62" w:type="dxa"/>
              <w:bottom w:w="0" w:type="dxa"/>
              <w:right w:w="62" w:type="dxa"/>
            </w:tcMar>
          </w:tcPr>
          <w:p w:rsidR="00000000" w:rsidRPr="00A954BC" w:rsidP="00A954BC">
            <w:pPr>
              <w:pStyle w:val="BodyText"/>
            </w:pPr>
            <w:r w:rsidRPr="00A954BC">
              <w:t>3.1</w:t>
            </w:r>
            <w:r w:rsidRPr="00A954BC">
              <w:tab/>
              <w:t>Download and use information in accordance with the requirements of the research task</w:t>
            </w:r>
          </w:p>
          <w:p w:rsidR="00000000" w:rsidRPr="00A954BC" w:rsidP="00A954BC">
            <w:pPr>
              <w:pStyle w:val="BodyText"/>
            </w:pPr>
            <w:r w:rsidRPr="00A954BC">
              <w:t>3.2</w:t>
            </w:r>
            <w:r w:rsidRPr="00A954BC">
              <w:tab/>
              <w:t>Ensu</w:t>
            </w:r>
            <w:r w:rsidRPr="00A954BC">
              <w:t>re information is sufficient, current and accurate to meet requirements</w:t>
            </w:r>
          </w:p>
          <w:p w:rsidR="00000000" w:rsidRPr="00A954BC" w:rsidP="00A954BC">
            <w:pPr>
              <w:pStyle w:val="BodyText"/>
            </w:pPr>
            <w:r w:rsidRPr="00A954BC">
              <w:t>3.3</w:t>
            </w:r>
            <w:r w:rsidRPr="00A954BC">
              <w:tab/>
              <w:t>Meet legal and ethical requirements relating to copyright and protection of information</w:t>
            </w:r>
          </w:p>
        </w:tc>
      </w:tr>
    </w:tbl>
    <w:p w:rsidR="00000000" w:rsidRPr="00A954BC" w:rsidP="00A954BC">
      <w:pPr>
        <w:pStyle w:val="BodyText"/>
      </w:pPr>
    </w:p>
    <w:p w:rsidR="00000000" w:rsidRPr="00A954BC" w:rsidP="00A954BC">
      <w:pPr>
        <w:pStyle w:val="AllowPageBreak"/>
      </w:pPr>
    </w:p>
    <w:p w:rsidR="00000000" w:rsidRPr="00A954BC" w:rsidP="00A954BC">
      <w:pPr>
        <w:pStyle w:val="Heading1"/>
      </w:pPr>
      <w:bookmarkStart w:id="4" w:name="O_739034"/>
      <w:bookmarkEnd w:id="4"/>
      <w:r w:rsidRPr="00A954BC">
        <w:t>Foundation Skills</w:t>
      </w:r>
    </w:p>
    <w:tbl>
      <w:tblPr>
        <w:tblW w:w="0" w:type="auto"/>
        <w:tblLayout w:type="fixed"/>
        <w:tblCellMar>
          <w:left w:w="62" w:type="dxa"/>
          <w:right w:w="62" w:type="dxa"/>
        </w:tblCellMar>
        <w:tblLook w:val="0000"/>
      </w:tblPr>
      <w:tblGrid>
        <w:gridCol w:w="8964"/>
      </w:tblGrid>
      <w:tr w:rsidTr="00A954B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A954BC">
            <w:pPr>
              <w:pStyle w:val="BodyText"/>
              <w:rPr>
                <w:lang w:val="en-NZ"/>
              </w:rPr>
            </w:pPr>
            <w:r w:rsidRPr="00A954BC">
              <w:rPr>
                <w:rStyle w:val="Emphasis"/>
              </w:rPr>
              <w:t>The Foundation Skills describe those required skills (l</w:t>
            </w:r>
            <w:r w:rsidRPr="00A954BC">
              <w:rPr>
                <w:rStyle w:val="Emphasis"/>
              </w:rPr>
              <w:t>anguage, literacy, numeracy and employment skills) that are essential to performance.</w:t>
            </w:r>
          </w:p>
        </w:tc>
      </w:tr>
      <w:tr w:rsidTr="00A954B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954BC" w:rsidP="00A954BC">
            <w:pPr>
              <w:pStyle w:val="BodyText"/>
            </w:pPr>
            <w:r w:rsidRPr="00A954BC">
              <w:t>Foundation skills essential to performance are explicit in the performance criteria of this unit of competency.</w:t>
            </w:r>
          </w:p>
        </w:tc>
      </w:tr>
    </w:tbl>
    <w:p w:rsidR="00000000" w:rsidRPr="00A954BC" w:rsidP="00A954BC">
      <w:pPr>
        <w:pStyle w:val="BodyText"/>
      </w:pPr>
    </w:p>
    <w:p w:rsidR="00000000" w:rsidRPr="00A954BC" w:rsidP="00A954BC">
      <w:pPr>
        <w:pStyle w:val="AllowPageBreak"/>
      </w:pPr>
    </w:p>
    <w:p w:rsidR="00000000" w:rsidRPr="00A954BC" w:rsidP="00A954BC">
      <w:pPr>
        <w:pStyle w:val="Heading1"/>
      </w:pPr>
      <w:bookmarkStart w:id="5" w:name="O_739033"/>
      <w:bookmarkEnd w:id="5"/>
      <w:r w:rsidRPr="00A954BC">
        <w:t>Unit Mapping Information</w:t>
      </w:r>
    </w:p>
    <w:p w:rsidR="00000000" w:rsidRPr="00A954BC" w:rsidP="005D6896">
      <w:pPr>
        <w:pStyle w:val="BodyText"/>
      </w:pPr>
      <w:r w:rsidRPr="00A954BC">
        <w:t>No equivalent unit.</w:t>
      </w:r>
    </w:p>
    <w:p w:rsidR="00000000" w:rsidRPr="00A954BC" w:rsidP="00A954BC">
      <w:pPr>
        <w:pStyle w:val="Heading1"/>
      </w:pPr>
      <w:bookmarkStart w:id="6" w:name="O_739038"/>
      <w:bookmarkEnd w:id="6"/>
      <w:r w:rsidRPr="00A954BC">
        <w:t>Links</w:t>
      </w:r>
    </w:p>
    <w:p w:rsidR="00000000" w:rsidRPr="00A954BC" w:rsidP="005D6896">
      <w:pPr>
        <w:pStyle w:val="BodyText"/>
      </w:pPr>
      <w:r w:rsidRPr="00A954B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5648B">
        <w:rPr>
          <w:rStyle w:val="Hyperlink"/>
        </w:rPr>
        <w:t>https://vetnet.gov.au/Pages/TrainingDocs.aspx?q=5e0c25cc-3d9d-4b43-80d3-bd22cc4f1e53</w:t>
      </w:r>
      <w:r>
        <w:fldChar w:fldCharType="end"/>
      </w:r>
    </w:p>
    <w:p w:rsidR="00000000" w:rsidRPr="00A954BC" w:rsidP="005D6896">
      <w:pPr>
        <w:pStyle w:val="BodyText"/>
        <w:sectPr w:rsidSect="00A954BC">
          <w:headerReference w:type="default" r:id="rId10"/>
          <w:footerReference w:type="default" r:id="rId11"/>
          <w:pgSz w:w="11908" w:h="16833"/>
          <w:pgMar w:top="1702" w:right="1418" w:bottom="1702" w:left="1418" w:header="992" w:footer="992" w:gutter="0"/>
          <w:cols w:space="720"/>
          <w:noEndnote/>
          <w:docGrid w:linePitch="299"/>
        </w:sectPr>
      </w:pPr>
    </w:p>
    <w:p w:rsidR="00000000" w:rsidRPr="00A954BC" w:rsidP="00A954BC">
      <w:pPr>
        <w:pStyle w:val="SuperHeading"/>
      </w:pPr>
      <w:r w:rsidRPr="00A954BC">
        <w:t>Assessment Requireme</w:t>
      </w:r>
      <w:r w:rsidRPr="00A954BC">
        <w:t>nts for CHCEDS011 Search and assess online information</w:t>
      </w:r>
    </w:p>
    <w:p w:rsidR="00000000" w:rsidRPr="00A954BC" w:rsidP="00A954BC">
      <w:pPr>
        <w:pStyle w:val="Heading1"/>
      </w:pPr>
      <w:bookmarkStart w:id="7" w:name="O_739031"/>
      <w:bookmarkEnd w:id="7"/>
      <w:r w:rsidRPr="00A954BC">
        <w:t>Modification History</w:t>
      </w:r>
    </w:p>
    <w:tbl>
      <w:tblPr>
        <w:tblW w:w="0" w:type="auto"/>
        <w:tblLayout w:type="fixed"/>
        <w:tblCellMar>
          <w:left w:w="62" w:type="dxa"/>
          <w:right w:w="62" w:type="dxa"/>
        </w:tblCellMar>
        <w:tblLook w:val="0000"/>
      </w:tblPr>
      <w:tblGrid>
        <w:gridCol w:w="3060"/>
        <w:gridCol w:w="6074"/>
      </w:tblGrid>
      <w:tr w:rsidTr="00A954B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54BC" w:rsidP="00A954BC">
            <w:pPr>
              <w:pStyle w:val="BodyText"/>
            </w:pPr>
            <w:r w:rsidRPr="00A954B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954BC">
            <w:pPr>
              <w:pStyle w:val="BodyText"/>
              <w:rPr>
                <w:lang w:val="en-NZ"/>
              </w:rPr>
            </w:pPr>
            <w:r w:rsidRPr="00A954BC">
              <w:rPr>
                <w:rStyle w:val="SpecialBold"/>
              </w:rPr>
              <w:t>Comments</w:t>
            </w:r>
          </w:p>
        </w:tc>
      </w:tr>
      <w:tr w:rsidTr="00A954B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954BC">
            <w:pPr>
              <w:pStyle w:val="BodyText"/>
              <w:rPr>
                <w:lang w:val="en-NZ"/>
              </w:rPr>
            </w:pPr>
            <w:r w:rsidRPr="00A954B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954BC" w:rsidP="00A954BC">
            <w:pPr>
              <w:pStyle w:val="BodyText"/>
            </w:pPr>
            <w:r w:rsidRPr="00A954BC">
              <w:t>Updated:</w:t>
            </w:r>
          </w:p>
          <w:p w:rsidR="00000000" w:rsidRPr="00A954BC" w:rsidP="00A954BC">
            <w:pPr>
              <w:pStyle w:val="ListBullet"/>
            </w:pPr>
            <w:r w:rsidRPr="00A954BC">
              <w:t>assessor requirements statement</w:t>
            </w:r>
          </w:p>
          <w:p w:rsidR="00000000" w:rsidRPr="00A954BC" w:rsidP="00A954BC">
            <w:pPr>
              <w:pStyle w:val="ListBullet"/>
            </w:pPr>
            <w:r w:rsidRPr="00A954BC">
              <w:t>foundation skills lead in statement</w:t>
            </w:r>
          </w:p>
          <w:p w:rsidR="00000000" w:rsidRPr="00A954BC" w:rsidP="00A954BC">
            <w:pPr>
              <w:pStyle w:val="ListBullet"/>
            </w:pPr>
            <w:r w:rsidRPr="00A954BC">
              <w:t>licensing statement</w:t>
            </w:r>
          </w:p>
          <w:p w:rsidR="00000000" w:rsidRPr="00A954BC" w:rsidP="00A954BC">
            <w:pPr>
              <w:pStyle w:val="ListBullet"/>
            </w:pPr>
            <w:r w:rsidRPr="00A954BC">
              <w:t>modificatio</w:t>
            </w:r>
            <w:r w:rsidRPr="00A954BC">
              <w:t>n history to reflect 2012 standards</w:t>
            </w:r>
          </w:p>
          <w:p w:rsidR="00000000" w:rsidP="00A954BC">
            <w:pPr>
              <w:pStyle w:val="BodyText"/>
              <w:rPr>
                <w:lang w:val="en-NZ"/>
              </w:rPr>
            </w:pPr>
            <w:r w:rsidRPr="00A954BC">
              <w:t>Equivalent outcome.</w:t>
            </w:r>
          </w:p>
        </w:tc>
      </w:tr>
      <w:tr w:rsidTr="00A954B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954BC">
            <w:pPr>
              <w:pStyle w:val="BodyText"/>
              <w:rPr>
                <w:lang w:val="en-NZ"/>
              </w:rPr>
            </w:pPr>
            <w:r w:rsidRPr="00A954B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954BC" w:rsidP="00A954BC">
            <w:pPr>
              <w:pStyle w:val="BodyText"/>
            </w:pPr>
            <w:r w:rsidRPr="00A954BC">
              <w:t xml:space="preserve">This version was released in </w:t>
            </w:r>
            <w:r w:rsidRPr="00A954BC">
              <w:rPr>
                <w:rStyle w:val="Emphasis"/>
              </w:rPr>
              <w:t>CHC Community Services Training Package release 1.0</w:t>
            </w:r>
            <w:r w:rsidRPr="00A954BC">
              <w:t xml:space="preserve"> and meets the requirements of the 2012 Standards for Training Packages.</w:t>
            </w:r>
          </w:p>
          <w:p w:rsidR="00000000" w:rsidRPr="00A954BC" w:rsidP="00A954BC">
            <w:pPr>
              <w:pStyle w:val="BodyText"/>
            </w:pPr>
            <w:r w:rsidRPr="00A954BC">
              <w:t xml:space="preserve">Changes to elements and performance criteria. </w:t>
            </w:r>
          </w:p>
          <w:p w:rsidR="00000000" w:rsidRPr="00A954BC" w:rsidP="00A954BC">
            <w:pPr>
              <w:pStyle w:val="BodyText"/>
            </w:pPr>
            <w:r w:rsidRPr="00A954BC">
              <w:t>New evidence requirements for assessment.</w:t>
            </w:r>
          </w:p>
        </w:tc>
      </w:tr>
    </w:tbl>
    <w:p w:rsidR="005D6896" w:rsidP="00A954BC">
      <w:pPr>
        <w:pStyle w:val="BodyText"/>
      </w:pPr>
    </w:p>
    <w:p w:rsidR="005D6896" w:rsidP="00A954BC">
      <w:pPr>
        <w:pStyle w:val="BodyText"/>
      </w:pPr>
    </w:p>
    <w:p w:rsidR="00000000" w:rsidRPr="00A954BC" w:rsidP="00A954BC">
      <w:pPr>
        <w:pStyle w:val="Heading1"/>
      </w:pPr>
      <w:bookmarkStart w:id="8" w:name="O_739030"/>
      <w:bookmarkEnd w:id="8"/>
      <w:r w:rsidRPr="00A954BC">
        <w:t>Performance Evidence</w:t>
      </w:r>
    </w:p>
    <w:tbl>
      <w:tblPr>
        <w:tblW w:w="0" w:type="auto"/>
        <w:tblCellMar>
          <w:left w:w="62" w:type="dxa"/>
          <w:right w:w="62" w:type="dxa"/>
        </w:tblCellMar>
        <w:tblLook w:val="0000"/>
      </w:tblPr>
      <w:tblGrid>
        <w:gridCol w:w="9196"/>
      </w:tblGrid>
      <w:tr w:rsidTr="005D68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54BC" w:rsidP="00A954BC">
            <w:pPr>
              <w:pStyle w:val="BodyText"/>
            </w:pPr>
            <w:r w:rsidRPr="00A954BC">
              <w:t xml:space="preserve">The candidate must show evidence of the ability to complete tasks outlined in elements and performance criteria of this unit, </w:t>
            </w:r>
            <w:r w:rsidRPr="00A954BC">
              <w:t xml:space="preserve">manage tasks and manage contingencies in the context of the job role. There must be demonstrated evidence that the candidate has completed the following tasks at least once: </w:t>
            </w:r>
          </w:p>
          <w:p w:rsidR="00000000" w:rsidRPr="00A954BC" w:rsidP="00A954BC">
            <w:pPr>
              <w:pStyle w:val="ListBullet"/>
            </w:pPr>
            <w:r w:rsidRPr="00A954BC">
              <w:t>used communication skills to confirm search requirements, access relevant person</w:t>
            </w:r>
            <w:r w:rsidRPr="00A954BC">
              <w:t>nel and to gain feedback from learners and other stakeholders, including:</w:t>
            </w:r>
          </w:p>
          <w:p w:rsidR="00000000" w:rsidRPr="00A954BC" w:rsidP="00A954BC">
            <w:pPr>
              <w:pStyle w:val="ListBullet2"/>
            </w:pPr>
            <w:r w:rsidRPr="00A954BC">
              <w:t>using literacy skills to determine key words, read, analyse and record information, and follow policies and procedures</w:t>
            </w:r>
          </w:p>
          <w:p w:rsidR="00000000" w:rsidRPr="00A954BC" w:rsidP="00A954BC">
            <w:pPr>
              <w:pStyle w:val="ListBullet2"/>
            </w:pPr>
            <w:r w:rsidRPr="00A954BC">
              <w:t>using numeracy skills required in logical problem-solving</w:t>
            </w:r>
          </w:p>
          <w:p w:rsidR="00000000" w:rsidRPr="00A954BC" w:rsidP="00A954BC">
            <w:pPr>
              <w:pStyle w:val="ListBullet2"/>
            </w:pPr>
            <w:r w:rsidRPr="00A954BC">
              <w:t>retrieving and presenting information in a logical, accurate manner according to requirements of the brief.</w:t>
            </w:r>
          </w:p>
        </w:tc>
      </w:tr>
    </w:tbl>
    <w:p w:rsidR="00000000" w:rsidRPr="00A954BC" w:rsidP="00A954BC">
      <w:pPr>
        <w:pStyle w:val="BodyText"/>
      </w:pPr>
    </w:p>
    <w:p w:rsidR="00000000" w:rsidRPr="00A954BC" w:rsidP="00A954BC">
      <w:pPr>
        <w:pStyle w:val="AllowPageBreak"/>
      </w:pPr>
    </w:p>
    <w:p w:rsidR="00000000" w:rsidRPr="00A954BC" w:rsidP="00A954BC">
      <w:pPr>
        <w:pStyle w:val="Heading1"/>
      </w:pPr>
      <w:bookmarkStart w:id="9" w:name="O_739029"/>
      <w:bookmarkEnd w:id="9"/>
      <w:r w:rsidRPr="00A954BC">
        <w:t>Knowledge Evidence</w:t>
      </w:r>
    </w:p>
    <w:tbl>
      <w:tblPr>
        <w:tblW w:w="0" w:type="auto"/>
        <w:tblCellMar>
          <w:left w:w="62" w:type="dxa"/>
          <w:right w:w="62" w:type="dxa"/>
        </w:tblCellMar>
        <w:tblLook w:val="0000"/>
      </w:tblPr>
      <w:tblGrid>
        <w:gridCol w:w="9196"/>
      </w:tblGrid>
      <w:tr w:rsidTr="005D6896">
        <w:tblPrEx>
          <w:tblW w:w="0" w:type="auto"/>
          <w:tblCellMar>
            <w:left w:w="62" w:type="dxa"/>
            <w:right w:w="62" w:type="dxa"/>
          </w:tblCellMar>
          <w:tblLook w:val="0000"/>
        </w:tblPrEx>
        <w:trPr>
          <w:trHeight w:val="3325"/>
        </w:trPr>
        <w:tc>
          <w:tcPr>
            <w:tcW w:w="0" w:type="auto"/>
            <w:tcBorders>
              <w:top w:val="nil"/>
              <w:left w:val="nil"/>
              <w:bottom w:val="nil"/>
              <w:right w:val="nil"/>
            </w:tcBorders>
            <w:tcMar>
              <w:top w:w="0" w:type="dxa"/>
              <w:left w:w="62" w:type="dxa"/>
              <w:bottom w:w="0" w:type="dxa"/>
              <w:right w:w="62" w:type="dxa"/>
            </w:tcMar>
          </w:tcPr>
          <w:p w:rsidR="00000000" w:rsidRPr="00A954BC" w:rsidP="00A954BC">
            <w:pPr>
              <w:pStyle w:val="BodyText"/>
            </w:pPr>
            <w:r w:rsidRPr="00A954BC">
              <w:t>The candidate must be able to demonstrate essential knowledge required to effectively do the task outlined in elements and performance criteria of this unit, manage the task and manage contingencies in the context of the work role.</w:t>
            </w:r>
          </w:p>
          <w:p w:rsidR="00000000" w:rsidRPr="00A954BC" w:rsidP="00A954BC">
            <w:pPr>
              <w:pStyle w:val="BodyText"/>
            </w:pPr>
            <w:r w:rsidRPr="00A954BC">
              <w:t xml:space="preserve">These include knowledge </w:t>
            </w:r>
            <w:r w:rsidRPr="00A954BC">
              <w:t>of:</w:t>
            </w:r>
          </w:p>
          <w:p w:rsidR="00000000" w:rsidRPr="00A954BC" w:rsidP="00A954BC">
            <w:pPr>
              <w:pStyle w:val="ListBullet"/>
            </w:pPr>
            <w:r w:rsidRPr="00A954BC">
              <w:t>internet protocols</w:t>
            </w:r>
          </w:p>
          <w:p w:rsidR="00000000" w:rsidRPr="00A954BC" w:rsidP="00A954BC">
            <w:pPr>
              <w:pStyle w:val="ListBullet"/>
            </w:pPr>
            <w:r w:rsidRPr="00A954BC">
              <w:t>organisation protocols for internet access</w:t>
            </w:r>
          </w:p>
          <w:p w:rsidR="00000000" w:rsidRPr="00A954BC" w:rsidP="00A954BC">
            <w:pPr>
              <w:pStyle w:val="ListBullet"/>
            </w:pPr>
            <w:r w:rsidRPr="00A954BC">
              <w:t>basic research techniques</w:t>
            </w:r>
          </w:p>
          <w:p w:rsidR="00000000" w:rsidRPr="00A954BC" w:rsidP="00A954BC">
            <w:pPr>
              <w:pStyle w:val="ListBullet"/>
            </w:pPr>
            <w:r w:rsidRPr="00A954BC">
              <w:t>a range of search engines.</w:t>
            </w:r>
          </w:p>
        </w:tc>
      </w:tr>
    </w:tbl>
    <w:p w:rsidR="00000000" w:rsidRPr="00A954BC" w:rsidP="00A954BC">
      <w:pPr>
        <w:pStyle w:val="BodyText"/>
      </w:pPr>
    </w:p>
    <w:p w:rsidR="00000000" w:rsidRPr="00A954BC" w:rsidP="00A954BC">
      <w:pPr>
        <w:pStyle w:val="AllowPageBreak"/>
      </w:pPr>
    </w:p>
    <w:p w:rsidR="00000000" w:rsidRPr="00A954BC" w:rsidP="00A954BC">
      <w:pPr>
        <w:pStyle w:val="Heading1"/>
      </w:pPr>
      <w:bookmarkStart w:id="10" w:name="O_739028"/>
      <w:bookmarkEnd w:id="10"/>
      <w:r w:rsidRPr="00A954BC">
        <w:t>Assessment Conditions</w:t>
      </w:r>
    </w:p>
    <w:tbl>
      <w:tblPr>
        <w:tblW w:w="0" w:type="auto"/>
        <w:tblCellMar>
          <w:left w:w="62" w:type="dxa"/>
          <w:right w:w="62" w:type="dxa"/>
        </w:tblCellMar>
        <w:tblLook w:val="0000"/>
      </w:tblPr>
      <w:tblGrid>
        <w:gridCol w:w="9196"/>
      </w:tblGrid>
      <w:tr w:rsidTr="005D68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54BC" w:rsidP="00A954BC">
            <w:pPr>
              <w:pStyle w:val="BodyText"/>
            </w:pPr>
            <w:r w:rsidRPr="00A954BC">
              <w:t>Skills must be demonstrated in the workplace.</w:t>
            </w:r>
          </w:p>
          <w:p w:rsidR="00000000" w:rsidRPr="00A954BC" w:rsidP="00A954BC">
            <w:pPr>
              <w:pStyle w:val="BodyText"/>
            </w:pPr>
          </w:p>
          <w:p w:rsidR="00000000" w:rsidRPr="00A954BC" w:rsidP="00A954BC">
            <w:pPr>
              <w:pStyle w:val="BodyText"/>
            </w:pPr>
            <w:r w:rsidRPr="00A954BC">
              <w:t>In addition, simulations a</w:t>
            </w:r>
            <w:r w:rsidRPr="00A954BC">
              <w:t>nd scenarios must be used where the full range of contexts and situations cannot be provided in the workplace or may occur only rarely. These are situations relating to emergency or unplanned procedures where assessment in these circumstances would be unsa</w:t>
            </w:r>
            <w:r w:rsidRPr="00A954BC">
              <w:t>fe or is impractical.</w:t>
            </w:r>
          </w:p>
          <w:p w:rsidR="00000000" w:rsidRPr="00A954BC" w:rsidP="00A954BC">
            <w:pPr>
              <w:pStyle w:val="BodyText"/>
            </w:pPr>
          </w:p>
          <w:p w:rsidR="00000000" w:rsidRPr="00A954BC" w:rsidP="00A954BC">
            <w:pPr>
              <w:pStyle w:val="BodyText"/>
            </w:pPr>
            <w:r w:rsidRPr="00A954BC">
              <w:t>Simulated assessment environments must simulate the real-life working environment where these skills and knowledge would be performed, with all the relevant equipment and resources of that working environment.</w:t>
            </w:r>
          </w:p>
          <w:p w:rsidR="00000000" w:rsidRPr="00A954BC" w:rsidP="00A954BC">
            <w:pPr>
              <w:pStyle w:val="BodyText"/>
            </w:pPr>
          </w:p>
          <w:p w:rsidR="00000000" w:rsidRPr="00A954BC" w:rsidP="00A954BC">
            <w:pPr>
              <w:pStyle w:val="BodyText"/>
            </w:pPr>
            <w:r w:rsidRPr="00A954BC">
              <w:t>Assessment must ensure</w:t>
            </w:r>
            <w:r w:rsidRPr="00A954BC">
              <w:t xml:space="preserve"> use of:</w:t>
            </w:r>
          </w:p>
          <w:p w:rsidR="00000000" w:rsidRPr="00A954BC" w:rsidP="00A954BC">
            <w:pPr>
              <w:pStyle w:val="ListBullet"/>
            </w:pPr>
            <w:r w:rsidRPr="00A954BC">
              <w:t>educational equipment and teaching aids</w:t>
            </w:r>
          </w:p>
          <w:p w:rsidR="00000000" w:rsidRPr="00A954BC" w:rsidP="00A954BC">
            <w:pPr>
              <w:pStyle w:val="ListBullet"/>
            </w:pPr>
            <w:r w:rsidRPr="00A954BC">
              <w:t>computer with internet access.</w:t>
            </w:r>
          </w:p>
          <w:p w:rsidR="00000000" w:rsidRPr="00A954BC" w:rsidP="00A954BC">
            <w:pPr>
              <w:pStyle w:val="BodyText"/>
            </w:pPr>
          </w:p>
          <w:p w:rsidR="00000000" w:rsidRPr="00A954BC" w:rsidP="00A954BC">
            <w:pPr>
              <w:pStyle w:val="BodyText"/>
            </w:pPr>
            <w:r w:rsidRPr="00A954BC">
              <w:t>Assessors must satisfy the Standards for Registered Training Organisations (RTOs) 2015/AQTF mandatory competency requirements for assessors.</w:t>
            </w:r>
          </w:p>
          <w:p w:rsidR="00000000" w:rsidRPr="00A954BC" w:rsidP="00A954BC">
            <w:pPr>
              <w:pStyle w:val="BodyText"/>
            </w:pPr>
          </w:p>
        </w:tc>
      </w:tr>
    </w:tbl>
    <w:p w:rsidR="005D6896" w:rsidP="00A954BC">
      <w:pPr>
        <w:pStyle w:val="BodyText"/>
      </w:pPr>
    </w:p>
    <w:p w:rsidR="005D6896" w:rsidP="00A954BC">
      <w:pPr>
        <w:pStyle w:val="BodyText"/>
      </w:pPr>
    </w:p>
    <w:p w:rsidR="00000000" w:rsidRPr="00A954BC" w:rsidP="00A954BC">
      <w:pPr>
        <w:pStyle w:val="Heading1"/>
      </w:pPr>
      <w:bookmarkStart w:id="11" w:name="O_739039"/>
      <w:bookmarkEnd w:id="11"/>
      <w:r w:rsidRPr="00A954BC">
        <w:t>Links</w:t>
      </w:r>
    </w:p>
    <w:p w:rsidR="00000000" w:rsidRPr="00A954BC" w:rsidP="005D6896">
      <w:pPr>
        <w:pStyle w:val="BodyText"/>
      </w:pPr>
      <w:r w:rsidRPr="00A954B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5648B">
        <w:rPr>
          <w:rStyle w:val="Hyperlink"/>
        </w:rPr>
        <w:t>https://vetnet.gov.au/Pages/TrainingDocs.aspx?q=5e0c25cc-3d9d-4b43-80d3-bd22cc4f1e53</w:t>
      </w:r>
      <w:r>
        <w:fldChar w:fldCharType="end"/>
      </w:r>
    </w:p>
    <w:p w:rsidR="00000000" w:rsidRPr="00A954BC" w:rsidP="00A954BC"/>
    <w:sectPr w:rsidSect="00A954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BC" w:rsidRPr="005D6896" w:rsidP="005D68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896" w:rsidP="00A954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6896" w:rsidP="00A954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D6896" w:rsidP="00A954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BC" w:rsidP="00A954BC">
    <w:pPr>
      <w:pStyle w:val="Footer"/>
      <w:framePr w:wrap="around"/>
    </w:pPr>
    <w:r>
      <w:fldChar w:fldCharType="begin"/>
    </w:r>
    <w:r>
      <w:instrText xml:space="preserve"> DOCPROPERTY  Subject  \* MERGEFORMAT </w:instrText>
    </w:r>
    <w:r>
      <w:fldChar w:fldCharType="separate"/>
    </w:r>
    <w:r w:rsidR="005D6896">
      <w:t>Approved</w:t>
    </w:r>
    <w:r w:rsidR="005D6896">
      <w:fldChar w:fldCharType="end"/>
    </w:r>
    <w:r>
      <w:tab/>
      <w:t xml:space="preserve">Page </w:t>
    </w:r>
    <w:r>
      <w:fldChar w:fldCharType="begin"/>
    </w:r>
    <w:r>
      <w:instrText xml:space="preserve"> PAGE  \* Arabic  \* MERGEFORMAT </w:instrText>
    </w:r>
    <w:r>
      <w:fldChar w:fldCharType="separate"/>
    </w:r>
    <w:r w:rsidR="005D68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6896">
      <w:rPr>
        <w:noProof/>
      </w:rPr>
      <w:t>4</w:t>
    </w:r>
    <w:r>
      <w:rPr>
        <w:noProof/>
      </w:rPr>
      <w:fldChar w:fldCharType="end"/>
    </w:r>
  </w:p>
  <w:p w:rsidR="00A954BC" w:rsidP="00A954BC">
    <w:pPr>
      <w:pStyle w:val="Footer"/>
      <w:framePr w:wrap="around"/>
    </w:pPr>
    <w:r>
      <w:t xml:space="preserve">© Commonwealth of Australia, </w:t>
    </w:r>
    <w:r>
      <w:fldChar w:fldCharType="begin"/>
    </w:r>
    <w:r>
      <w:instrText xml:space="preserve"> DATE  \@ "yyyy"  \* MERGEFORMAT </w:instrText>
    </w:r>
    <w:r>
      <w:fldChar w:fldCharType="separate"/>
    </w:r>
    <w:r w:rsidR="005D6896">
      <w:rPr>
        <w:noProof/>
      </w:rPr>
      <w:t>2025</w:t>
    </w:r>
    <w:r>
      <w:fldChar w:fldCharType="end"/>
    </w:r>
    <w:r>
      <w:tab/>
    </w:r>
    <w:r>
      <w:fldChar w:fldCharType="begin"/>
    </w:r>
    <w:r>
      <w:instrText xml:space="preserve"> DOCPROPERTY  Author  \* MERGEFORMAT </w:instrText>
    </w:r>
    <w:r>
      <w:fldChar w:fldCharType="separate"/>
    </w:r>
    <w:r w:rsidR="005D6896">
      <w:t>HumanAbility</w:t>
    </w:r>
    <w:r w:rsidR="005D6896">
      <w:fldChar w:fldCharType="end"/>
    </w:r>
  </w:p>
  <w:p w:rsidR="00A954BC" w:rsidP="00A954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8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54BC" w:rsidRPr="005D6896" w:rsidP="005D68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896" w:rsidRPr="002D2AF8" w:rsidP="00A954BC">
    <w:pPr>
      <w:pStyle w:val="Header"/>
      <w:framePr w:wrap="around"/>
    </w:pPr>
    <w:r>
      <w:fldChar w:fldCharType="begin"/>
    </w:r>
    <w:r>
      <w:instrText xml:space="preserve"> TITLE   \* MERGEFORMAT </w:instrText>
    </w:r>
    <w:r>
      <w:fldChar w:fldCharType="separate"/>
    </w:r>
    <w:r>
      <w:t>CHCEDS011 Search and assess online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6896" w:rsidP="00A954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BC" w:rsidRPr="002D2AF8" w:rsidP="00A954BC">
    <w:pPr>
      <w:pStyle w:val="Header"/>
      <w:framePr w:wrap="around"/>
    </w:pPr>
    <w:r>
      <w:fldChar w:fldCharType="begin"/>
    </w:r>
    <w:r>
      <w:instrText xml:space="preserve"> TITLE   \* MERGEFORMAT </w:instrText>
    </w:r>
    <w:r>
      <w:fldChar w:fldCharType="separate"/>
    </w:r>
    <w:r w:rsidR="005D6896">
      <w:t>CHCEDS011 Search and assess online information</w:t>
    </w:r>
    <w:r w:rsidR="005D6896">
      <w:fldChar w:fldCharType="end"/>
    </w:r>
    <w:r>
      <w:tab/>
      <w:t xml:space="preserve">Date this document was generated: </w:t>
    </w:r>
    <w:r>
      <w:fldChar w:fldCharType="begin"/>
    </w:r>
    <w:r>
      <w:instrText xml:space="preserve"> CREATEDATE  \@ "d MMMM yyyy"  \* MERGEFORMAT </w:instrText>
    </w:r>
    <w:r>
      <w:fldChar w:fldCharType="separate"/>
    </w:r>
    <w:r w:rsidR="005D6896">
      <w:rPr>
        <w:noProof/>
      </w:rPr>
      <w:t>2 March 2025</w:t>
    </w:r>
    <w:r>
      <w:fldChar w:fldCharType="end"/>
    </w:r>
  </w:p>
  <w:p w:rsidR="00A954BC" w:rsidP="00A954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32C2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124B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881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4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54BC"/>
    <w:pPr>
      <w:spacing w:before="360" w:after="60"/>
      <w:outlineLvl w:val="0"/>
    </w:pPr>
    <w:rPr>
      <w:sz w:val="32"/>
    </w:rPr>
  </w:style>
  <w:style w:type="paragraph" w:styleId="Heading2">
    <w:name w:val="heading 2"/>
    <w:basedOn w:val="HeadingBase"/>
    <w:next w:val="BodyText"/>
    <w:link w:val="Heading2Char"/>
    <w:qFormat/>
    <w:rsid w:val="00A954BC"/>
    <w:pPr>
      <w:keepLines/>
      <w:spacing w:before="240" w:after="120"/>
      <w:outlineLvl w:val="1"/>
    </w:pPr>
    <w:rPr>
      <w:sz w:val="28"/>
      <w:szCs w:val="40"/>
    </w:rPr>
  </w:style>
  <w:style w:type="paragraph" w:styleId="Heading3">
    <w:name w:val="heading 3"/>
    <w:basedOn w:val="HeadingBase"/>
    <w:next w:val="BodyText"/>
    <w:link w:val="Heading3Char"/>
    <w:qFormat/>
    <w:rsid w:val="00A954BC"/>
    <w:pPr>
      <w:spacing w:before="180" w:after="120"/>
      <w:outlineLvl w:val="2"/>
    </w:pPr>
    <w:rPr>
      <w:spacing w:val="-10"/>
      <w:kern w:val="32"/>
    </w:rPr>
  </w:style>
  <w:style w:type="paragraph" w:styleId="Heading4">
    <w:name w:val="heading 4"/>
    <w:basedOn w:val="HeadingBase"/>
    <w:next w:val="BodyText"/>
    <w:link w:val="Heading4Char"/>
    <w:qFormat/>
    <w:rsid w:val="00A954BC"/>
    <w:pPr>
      <w:spacing w:before="160" w:after="120"/>
      <w:outlineLvl w:val="3"/>
    </w:pPr>
    <w:rPr>
      <w:sz w:val="22"/>
    </w:rPr>
  </w:style>
  <w:style w:type="paragraph" w:styleId="Heading5">
    <w:name w:val="heading 5"/>
    <w:basedOn w:val="HeadingBase"/>
    <w:next w:val="Normal"/>
    <w:link w:val="Heading5Char"/>
    <w:qFormat/>
    <w:rsid w:val="00A954BC"/>
    <w:pPr>
      <w:spacing w:before="80"/>
      <w:outlineLvl w:val="4"/>
    </w:pPr>
    <w:rPr>
      <w:color w:val="918585"/>
      <w:sz w:val="20"/>
    </w:rPr>
  </w:style>
  <w:style w:type="paragraph" w:styleId="Heading6">
    <w:name w:val="heading 6"/>
    <w:basedOn w:val="HeadingBase"/>
    <w:next w:val="Normal"/>
    <w:link w:val="Heading6Char"/>
    <w:qFormat/>
    <w:rsid w:val="00A954BC"/>
    <w:pPr>
      <w:spacing w:before="60"/>
      <w:outlineLvl w:val="5"/>
    </w:pPr>
    <w:rPr>
      <w:color w:val="918585"/>
      <w:sz w:val="20"/>
    </w:rPr>
  </w:style>
  <w:style w:type="paragraph" w:styleId="Heading7">
    <w:name w:val="heading 7"/>
    <w:basedOn w:val="Normal"/>
    <w:next w:val="Normal"/>
    <w:link w:val="Heading7Char"/>
    <w:qFormat/>
    <w:rsid w:val="00A954BC"/>
    <w:pPr>
      <w:ind w:left="720"/>
      <w:outlineLvl w:val="6"/>
    </w:pPr>
    <w:rPr>
      <w:i/>
    </w:rPr>
  </w:style>
  <w:style w:type="paragraph" w:styleId="Heading8">
    <w:name w:val="heading 8"/>
    <w:basedOn w:val="Normal"/>
    <w:next w:val="Normal"/>
    <w:link w:val="Heading8Char"/>
    <w:qFormat/>
    <w:rsid w:val="00A954BC"/>
    <w:pPr>
      <w:ind w:left="720"/>
      <w:outlineLvl w:val="7"/>
    </w:pPr>
    <w:rPr>
      <w:i/>
    </w:rPr>
  </w:style>
  <w:style w:type="paragraph" w:styleId="Heading9">
    <w:name w:val="heading 9"/>
    <w:basedOn w:val="Normal"/>
    <w:next w:val="Normal"/>
    <w:link w:val="Heading9Char"/>
    <w:qFormat/>
    <w:rsid w:val="00A954BC"/>
    <w:pPr>
      <w:ind w:left="720"/>
      <w:outlineLvl w:val="8"/>
    </w:pPr>
    <w:rPr>
      <w:i/>
    </w:rPr>
  </w:style>
  <w:style w:type="character" w:default="1" w:styleId="DefaultParagraphFont">
    <w:name w:val="Default Paragraph Font"/>
    <w:uiPriority w:val="1"/>
    <w:unhideWhenUsed/>
    <w:rsid w:val="00A954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4BC"/>
  </w:style>
  <w:style w:type="character" w:customStyle="1" w:styleId="Heading1Char">
    <w:name w:val="Heading 1 Char"/>
    <w:basedOn w:val="DefaultParagraphFont"/>
    <w:link w:val="Heading1"/>
    <w:rsid w:val="00A954BC"/>
    <w:rPr>
      <w:rFonts w:ascii="Times New Roman" w:eastAsia="Times New Roman" w:hAnsi="Times New Roman" w:cs="Times New Roman"/>
      <w:b/>
      <w:sz w:val="32"/>
      <w:szCs w:val="20"/>
      <w:lang w:eastAsia="en-US"/>
    </w:rPr>
  </w:style>
  <w:style w:type="paragraph" w:styleId="BodyText">
    <w:name w:val="Body Text"/>
    <w:basedOn w:val="Normal"/>
    <w:link w:val="BodyTextChar"/>
    <w:rsid w:val="00A954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54BC"/>
    <w:rPr>
      <w:rFonts w:ascii="Times New Roman" w:eastAsia="Times New Roman" w:hAnsi="Times New Roman" w:cs="Times New Roman"/>
      <w:sz w:val="24"/>
      <w:lang w:eastAsia="en-US"/>
    </w:rPr>
  </w:style>
  <w:style w:type="paragraph" w:styleId="ListBullet">
    <w:name w:val="List Bullet"/>
    <w:basedOn w:val="List"/>
    <w:rsid w:val="00A954BC"/>
    <w:pPr>
      <w:numPr>
        <w:numId w:val="12"/>
      </w:numPr>
      <w:tabs>
        <w:tab w:val="clear" w:pos="340"/>
      </w:tabs>
      <w:spacing w:before="40" w:after="40"/>
    </w:pPr>
  </w:style>
  <w:style w:type="character" w:customStyle="1" w:styleId="SpecialBold">
    <w:name w:val="Special Bold"/>
    <w:basedOn w:val="DefaultParagraphFont"/>
    <w:rsid w:val="00A954BC"/>
    <w:rPr>
      <w:b/>
      <w:spacing w:val="0"/>
    </w:rPr>
  </w:style>
  <w:style w:type="paragraph" w:styleId="ListBullet2">
    <w:name w:val="List Bullet 2"/>
    <w:basedOn w:val="List2"/>
    <w:rsid w:val="00A954BC"/>
    <w:pPr>
      <w:numPr>
        <w:numId w:val="13"/>
      </w:numPr>
      <w:tabs>
        <w:tab w:val="clear" w:pos="680"/>
      </w:tabs>
    </w:pPr>
  </w:style>
  <w:style w:type="character" w:styleId="Emphasis">
    <w:name w:val="Emphasis"/>
    <w:basedOn w:val="DefaultParagraphFont"/>
    <w:qFormat/>
    <w:rsid w:val="00A954BC"/>
    <w:rPr>
      <w:i/>
    </w:rPr>
  </w:style>
  <w:style w:type="paragraph" w:customStyle="1" w:styleId="SuperHeading">
    <w:name w:val="SuperHeading"/>
    <w:basedOn w:val="Normal"/>
    <w:rsid w:val="00A954BC"/>
    <w:pPr>
      <w:spacing w:before="240" w:after="120"/>
      <w:outlineLvl w:val="0"/>
    </w:pPr>
    <w:rPr>
      <w:rFonts w:ascii="Times New Roman" w:hAnsi="Times New Roman"/>
      <w:b/>
      <w:sz w:val="32"/>
    </w:rPr>
  </w:style>
  <w:style w:type="paragraph" w:customStyle="1" w:styleId="AllowPageBreak">
    <w:name w:val="AllowPageBreak"/>
    <w:rsid w:val="00A954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54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4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4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4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4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4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54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54BC"/>
    <w:rPr>
      <w:rFonts w:ascii="Courier New" w:eastAsia="Times New Roman" w:hAnsi="Courier New" w:cs="Times New Roman"/>
      <w:i/>
      <w:szCs w:val="20"/>
      <w:lang w:eastAsia="en-US"/>
    </w:rPr>
  </w:style>
  <w:style w:type="paragraph" w:customStyle="1" w:styleId="HeadingBase">
    <w:name w:val="Heading Base"/>
    <w:rsid w:val="00A954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4BC"/>
    <w:pPr>
      <w:tabs>
        <w:tab w:val="right" w:leader="dot" w:pos="9072"/>
      </w:tabs>
      <w:ind w:left="567"/>
    </w:pPr>
    <w:rPr>
      <w:szCs w:val="22"/>
    </w:rPr>
  </w:style>
  <w:style w:type="paragraph" w:customStyle="1" w:styleId="TOCBase">
    <w:name w:val="TOC Base"/>
    <w:rsid w:val="00A954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4BC"/>
    <w:pPr>
      <w:tabs>
        <w:tab w:val="right" w:leader="dot" w:pos="9072"/>
      </w:tabs>
      <w:spacing w:before="40" w:after="40"/>
      <w:ind w:left="284"/>
    </w:pPr>
    <w:rPr>
      <w:rFonts w:ascii="Times New Roman" w:hAnsi="Times New Roman"/>
    </w:rPr>
  </w:style>
  <w:style w:type="paragraph" w:styleId="TOC1">
    <w:name w:val="toc 1"/>
    <w:basedOn w:val="TOCBase"/>
    <w:next w:val="Normal"/>
    <w:rsid w:val="00A954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54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4BC"/>
    <w:rPr>
      <w:rFonts w:ascii="Times New Roman" w:eastAsia="Times New Roman" w:hAnsi="Times New Roman" w:cs="Times New Roman"/>
      <w:sz w:val="16"/>
      <w:lang w:eastAsia="en-US"/>
    </w:rPr>
  </w:style>
  <w:style w:type="paragraph" w:styleId="Title">
    <w:name w:val="Title"/>
    <w:basedOn w:val="HeadingBase"/>
    <w:link w:val="TitleChar"/>
    <w:qFormat/>
    <w:rsid w:val="00A954BC"/>
    <w:pPr>
      <w:spacing w:before="5040"/>
      <w:jc w:val="center"/>
    </w:pPr>
    <w:rPr>
      <w:sz w:val="48"/>
      <w:szCs w:val="72"/>
      <w:lang w:val="en-US"/>
    </w:rPr>
  </w:style>
  <w:style w:type="character" w:customStyle="1" w:styleId="TitleChar">
    <w:name w:val="Title Char"/>
    <w:basedOn w:val="DefaultParagraphFont"/>
    <w:link w:val="Title"/>
    <w:rsid w:val="00A954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4BC"/>
    <w:pPr>
      <w:tabs>
        <w:tab w:val="left" w:pos="3600"/>
        <w:tab w:val="left" w:pos="3958"/>
      </w:tabs>
    </w:pPr>
  </w:style>
  <w:style w:type="paragraph" w:styleId="List">
    <w:name w:val="List"/>
    <w:basedOn w:val="BodyText"/>
    <w:next w:val="BodyText"/>
    <w:rsid w:val="00A954BC"/>
    <w:pPr>
      <w:tabs>
        <w:tab w:val="left" w:pos="340"/>
      </w:tabs>
      <w:spacing w:before="60" w:after="60"/>
      <w:ind w:left="340" w:hanging="340"/>
    </w:pPr>
  </w:style>
  <w:style w:type="paragraph" w:customStyle="1" w:styleId="Note">
    <w:name w:val="Note"/>
    <w:basedOn w:val="BodyText"/>
    <w:rsid w:val="00A954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54BC"/>
    <w:pPr>
      <w:framePr w:wrap="auto" w:hAnchor="text" w:y="6049"/>
    </w:pPr>
    <w:rPr>
      <w:color w:val="000000"/>
      <w:sz w:val="40"/>
    </w:rPr>
  </w:style>
  <w:style w:type="paragraph" w:customStyle="1" w:styleId="TOCTitle">
    <w:name w:val="TOCTitle"/>
    <w:basedOn w:val="Heading1"/>
    <w:rsid w:val="00A954BC"/>
    <w:pPr>
      <w:spacing w:after="240"/>
      <w:jc w:val="center"/>
      <w:outlineLvl w:val="9"/>
    </w:pPr>
    <w:rPr>
      <w:caps/>
    </w:rPr>
  </w:style>
  <w:style w:type="paragraph" w:customStyle="1" w:styleId="Version">
    <w:name w:val="Version"/>
    <w:rsid w:val="00A954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54BC"/>
    <w:pPr>
      <w:keepNext w:val="0"/>
      <w:tabs>
        <w:tab w:val="right" w:pos="4176"/>
      </w:tabs>
      <w:ind w:left="198" w:hanging="198"/>
    </w:pPr>
    <w:rPr>
      <w:rFonts w:ascii="Garamond" w:hAnsi="Garamond"/>
    </w:rPr>
  </w:style>
  <w:style w:type="paragraph" w:styleId="IndexHeading">
    <w:name w:val="index heading"/>
    <w:basedOn w:val="Normal"/>
    <w:next w:val="Index1"/>
    <w:semiHidden/>
    <w:rsid w:val="00A954BC"/>
    <w:pPr>
      <w:spacing w:before="120" w:after="120"/>
    </w:pPr>
    <w:rPr>
      <w:rFonts w:ascii="Arial" w:hAnsi="Arial"/>
      <w:b/>
      <w:color w:val="918585"/>
      <w:sz w:val="24"/>
    </w:rPr>
  </w:style>
  <w:style w:type="paragraph" w:styleId="Header">
    <w:name w:val="header"/>
    <w:basedOn w:val="Normal"/>
    <w:link w:val="HeaderChar"/>
    <w:rsid w:val="00A954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4BC"/>
    <w:rPr>
      <w:rFonts w:ascii="Times New Roman" w:eastAsia="Times New Roman" w:hAnsi="Times New Roman" w:cs="Times New Roman"/>
      <w:sz w:val="16"/>
      <w:szCs w:val="20"/>
      <w:lang w:val="en-GB" w:eastAsia="en-US"/>
    </w:rPr>
  </w:style>
  <w:style w:type="paragraph" w:customStyle="1" w:styleId="Chapter">
    <w:name w:val="Chapter"/>
    <w:basedOn w:val="Normal"/>
    <w:rsid w:val="00A954BC"/>
    <w:pPr>
      <w:spacing w:before="240"/>
    </w:pPr>
    <w:rPr>
      <w:rFonts w:ascii="Times New Roman" w:hAnsi="Times New Roman"/>
      <w:smallCaps/>
      <w:spacing w:val="80"/>
      <w:sz w:val="28"/>
    </w:rPr>
  </w:style>
  <w:style w:type="paragraph" w:customStyle="1" w:styleId="InChapter">
    <w:name w:val="InChapter"/>
    <w:basedOn w:val="Heading3"/>
    <w:rsid w:val="00A954BC"/>
    <w:pPr>
      <w:spacing w:after="240"/>
      <w:outlineLvl w:val="9"/>
    </w:pPr>
    <w:rPr>
      <w:noProof/>
    </w:rPr>
  </w:style>
  <w:style w:type="paragraph" w:styleId="Index2">
    <w:name w:val="index 2"/>
    <w:basedOn w:val="Normal"/>
    <w:next w:val="Normal"/>
    <w:semiHidden/>
    <w:rsid w:val="00A954BC"/>
    <w:pPr>
      <w:tabs>
        <w:tab w:val="right" w:pos="4176"/>
      </w:tabs>
      <w:ind w:left="568" w:hanging="284"/>
    </w:pPr>
    <w:rPr>
      <w:rFonts w:ascii="Garamond" w:hAnsi="Garamond"/>
    </w:rPr>
  </w:style>
  <w:style w:type="paragraph" w:customStyle="1" w:styleId="Byline">
    <w:name w:val="Byline"/>
    <w:rsid w:val="00A954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4BC"/>
    <w:pPr>
      <w:tabs>
        <w:tab w:val="clear" w:pos="3600"/>
        <w:tab w:val="clear" w:pos="3958"/>
      </w:tabs>
      <w:jc w:val="right"/>
    </w:pPr>
  </w:style>
  <w:style w:type="paragraph" w:styleId="Caption">
    <w:name w:val="caption"/>
    <w:basedOn w:val="BodyText"/>
    <w:next w:val="Normal"/>
    <w:qFormat/>
    <w:rsid w:val="00A954BC"/>
    <w:pPr>
      <w:framePr w:w="2268" w:hSpace="181" w:vSpace="181" w:wrap="around" w:vAnchor="text" w:hAnchor="page" w:x="1135" w:y="285" w:anchorLock="1"/>
    </w:pPr>
    <w:rPr>
      <w:i/>
    </w:rPr>
  </w:style>
  <w:style w:type="paragraph" w:customStyle="1" w:styleId="MiniTOCTitle">
    <w:name w:val="MiniTOCTitle"/>
    <w:basedOn w:val="Heading4"/>
    <w:rsid w:val="00A954BC"/>
    <w:pPr>
      <w:spacing w:before="240"/>
      <w:outlineLvl w:val="9"/>
    </w:pPr>
    <w:rPr>
      <w:noProof/>
      <w:sz w:val="24"/>
    </w:rPr>
  </w:style>
  <w:style w:type="paragraph" w:customStyle="1" w:styleId="MiniTOCItem">
    <w:name w:val="MiniTOCItem"/>
    <w:basedOn w:val="ListBullet"/>
    <w:rsid w:val="00A954BC"/>
    <w:pPr>
      <w:numPr>
        <w:numId w:val="0"/>
      </w:numPr>
      <w:tabs>
        <w:tab w:val="right" w:leader="dot" w:pos="6521"/>
      </w:tabs>
      <w:spacing w:before="0" w:after="0"/>
    </w:pPr>
  </w:style>
  <w:style w:type="paragraph" w:customStyle="1" w:styleId="TOFTitle">
    <w:name w:val="TOFTitle"/>
    <w:basedOn w:val="TOCTitle"/>
    <w:rsid w:val="00A954BC"/>
  </w:style>
  <w:style w:type="paragraph" w:styleId="TableofFigures">
    <w:name w:val="table of figures"/>
    <w:basedOn w:val="Normal"/>
    <w:next w:val="Normal"/>
    <w:semiHidden/>
    <w:rsid w:val="00A954BC"/>
    <w:pPr>
      <w:tabs>
        <w:tab w:val="right" w:leader="dot" w:pos="9072"/>
      </w:tabs>
      <w:ind w:left="970" w:hanging="403"/>
    </w:pPr>
    <w:rPr>
      <w:rFonts w:ascii="Times New Roman" w:hAnsi="Times New Roman"/>
      <w:b/>
    </w:rPr>
  </w:style>
  <w:style w:type="paragraph" w:styleId="ListNumber">
    <w:name w:val="List Number"/>
    <w:basedOn w:val="List"/>
    <w:rsid w:val="00A954BC"/>
    <w:pPr>
      <w:numPr>
        <w:numId w:val="15"/>
      </w:numPr>
      <w:tabs>
        <w:tab w:val="clear" w:pos="340"/>
      </w:tabs>
    </w:pPr>
  </w:style>
  <w:style w:type="character" w:customStyle="1" w:styleId="WingdingSymbols">
    <w:name w:val="Wingding Symbols"/>
    <w:rsid w:val="00A954BC"/>
    <w:rPr>
      <w:rFonts w:ascii="Wingdings" w:hAnsi="Wingdings"/>
    </w:rPr>
  </w:style>
  <w:style w:type="paragraph" w:customStyle="1" w:styleId="TableHeading">
    <w:name w:val="Table Heading"/>
    <w:basedOn w:val="HeadingBase"/>
    <w:rsid w:val="00A954BC"/>
    <w:pPr>
      <w:keepLines/>
      <w:pBdr>
        <w:bottom w:val="single" w:sz="6" w:space="1" w:color="918585"/>
      </w:pBdr>
      <w:spacing w:before="240"/>
    </w:pPr>
  </w:style>
  <w:style w:type="character" w:customStyle="1" w:styleId="HotSpot">
    <w:name w:val="HotSpot"/>
    <w:rsid w:val="00A954BC"/>
    <w:rPr>
      <w:color w:val="0033CC"/>
      <w:u w:val="none"/>
    </w:rPr>
  </w:style>
  <w:style w:type="paragraph" w:customStyle="1" w:styleId="BodyTextRight">
    <w:name w:val="Body Text Right"/>
    <w:basedOn w:val="BodyText"/>
    <w:rsid w:val="00A954BC"/>
    <w:pPr>
      <w:spacing w:before="0" w:after="0"/>
      <w:jc w:val="right"/>
    </w:pPr>
  </w:style>
  <w:style w:type="paragraph" w:styleId="Index3">
    <w:name w:val="index 3"/>
    <w:basedOn w:val="ListNumber2"/>
    <w:next w:val="Normal"/>
    <w:semiHidden/>
    <w:rsid w:val="00A954BC"/>
    <w:pPr>
      <w:numPr>
        <w:numId w:val="0"/>
      </w:numPr>
      <w:tabs>
        <w:tab w:val="right" w:leader="dot" w:pos="4176"/>
      </w:tabs>
    </w:pPr>
  </w:style>
  <w:style w:type="paragraph" w:styleId="ListNumber2">
    <w:name w:val="List Number 2"/>
    <w:basedOn w:val="List2"/>
    <w:rsid w:val="00A954BC"/>
    <w:pPr>
      <w:numPr>
        <w:numId w:val="10"/>
      </w:numPr>
      <w:tabs>
        <w:tab w:val="clear" w:pos="1060"/>
      </w:tabs>
    </w:pPr>
  </w:style>
  <w:style w:type="paragraph" w:customStyle="1" w:styleId="MarginNote">
    <w:name w:val="Margin Note"/>
    <w:basedOn w:val="BodyText"/>
    <w:rsid w:val="00A954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4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4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54BC"/>
    <w:rPr>
      <w:sz w:val="32"/>
    </w:rPr>
  </w:style>
  <w:style w:type="paragraph" w:customStyle="1" w:styleId="HeadingProcedure">
    <w:name w:val="Heading Procedure"/>
    <w:basedOn w:val="HeadingBase"/>
    <w:next w:val="Normal"/>
    <w:rsid w:val="00A954BC"/>
    <w:pPr>
      <w:tabs>
        <w:tab w:val="left" w:pos="0"/>
      </w:tabs>
      <w:spacing w:before="120" w:after="60"/>
    </w:pPr>
    <w:rPr>
      <w:i/>
      <w:color w:val="918585"/>
      <w:sz w:val="22"/>
    </w:rPr>
  </w:style>
  <w:style w:type="paragraph" w:customStyle="1" w:styleId="TableBodyText">
    <w:name w:val="Table Body Text"/>
    <w:basedOn w:val="BodyText"/>
    <w:rsid w:val="00A954BC"/>
    <w:pPr>
      <w:spacing w:before="60" w:after="60"/>
    </w:pPr>
  </w:style>
  <w:style w:type="paragraph" w:styleId="ListContinue">
    <w:name w:val="List Continue"/>
    <w:basedOn w:val="List"/>
    <w:rsid w:val="00A954BC"/>
    <w:pPr>
      <w:ind w:firstLine="0"/>
    </w:pPr>
  </w:style>
  <w:style w:type="paragraph" w:customStyle="1" w:styleId="ListNote">
    <w:name w:val="List Note"/>
    <w:basedOn w:val="List"/>
    <w:rsid w:val="00A954BC"/>
    <w:pPr>
      <w:pBdr>
        <w:top w:val="single" w:sz="6" w:space="2" w:color="918585"/>
        <w:bottom w:val="single" w:sz="6" w:space="2" w:color="918585"/>
      </w:pBdr>
      <w:tabs>
        <w:tab w:val="left" w:pos="1021"/>
      </w:tabs>
      <w:ind w:firstLine="0"/>
    </w:pPr>
  </w:style>
  <w:style w:type="paragraph" w:customStyle="1" w:styleId="Warning">
    <w:name w:val="Warning"/>
    <w:basedOn w:val="BodyText"/>
    <w:rsid w:val="00A954BC"/>
    <w:pPr>
      <w:shd w:val="clear" w:color="auto" w:fill="D9D9D9"/>
      <w:tabs>
        <w:tab w:val="left" w:pos="992"/>
      </w:tabs>
      <w:ind w:left="119" w:right="119"/>
    </w:pPr>
    <w:rPr>
      <w:sz w:val="20"/>
    </w:rPr>
  </w:style>
  <w:style w:type="paragraph" w:customStyle="1" w:styleId="MarginIcons">
    <w:name w:val="Margin Icons"/>
    <w:basedOn w:val="BodyText"/>
    <w:rsid w:val="00A954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4BC"/>
    <w:rPr>
      <w:rFonts w:ascii="Courier New" w:hAnsi="Courier New"/>
    </w:rPr>
  </w:style>
  <w:style w:type="paragraph" w:customStyle="1" w:styleId="NoteBullet">
    <w:name w:val="Note Bullet"/>
    <w:basedOn w:val="Note"/>
    <w:rsid w:val="00A954BC"/>
    <w:pPr>
      <w:tabs>
        <w:tab w:val="clear" w:pos="680"/>
      </w:tabs>
      <w:spacing w:before="60" w:after="60"/>
    </w:pPr>
  </w:style>
  <w:style w:type="paragraph" w:customStyle="1" w:styleId="SubHeading2">
    <w:name w:val="SubHeading2"/>
    <w:basedOn w:val="HeadingBase"/>
    <w:rsid w:val="00A954BC"/>
    <w:pPr>
      <w:spacing w:before="240" w:after="60"/>
    </w:pPr>
    <w:rPr>
      <w:sz w:val="20"/>
    </w:rPr>
  </w:style>
  <w:style w:type="paragraph" w:customStyle="1" w:styleId="SubHeading1">
    <w:name w:val="SubHeading1"/>
    <w:basedOn w:val="HeadingBase"/>
    <w:rsid w:val="00A954BC"/>
    <w:pPr>
      <w:spacing w:before="240" w:after="60"/>
    </w:pPr>
    <w:rPr>
      <w:color w:val="918585"/>
      <w:sz w:val="22"/>
    </w:rPr>
  </w:style>
  <w:style w:type="paragraph" w:customStyle="1" w:styleId="SideHeading">
    <w:name w:val="Side Heading"/>
    <w:basedOn w:val="HeadingBase"/>
    <w:rsid w:val="00A954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4BC"/>
    <w:pPr>
      <w:tabs>
        <w:tab w:val="num" w:pos="360"/>
      </w:tabs>
    </w:pPr>
  </w:style>
  <w:style w:type="paragraph" w:styleId="PlainText">
    <w:name w:val="Plain Text"/>
    <w:basedOn w:val="Normal"/>
    <w:link w:val="PlainTextChar"/>
    <w:rsid w:val="00A954BC"/>
    <w:rPr>
      <w:sz w:val="20"/>
    </w:rPr>
  </w:style>
  <w:style w:type="character" w:customStyle="1" w:styleId="PlainTextChar">
    <w:name w:val="Plain Text Char"/>
    <w:basedOn w:val="DefaultParagraphFont"/>
    <w:link w:val="PlainText"/>
    <w:rsid w:val="00A954BC"/>
    <w:rPr>
      <w:rFonts w:ascii="Courier New" w:eastAsia="Times New Roman" w:hAnsi="Courier New" w:cs="Times New Roman"/>
      <w:sz w:val="20"/>
      <w:szCs w:val="20"/>
      <w:lang w:eastAsia="en-US"/>
    </w:rPr>
  </w:style>
  <w:style w:type="character" w:customStyle="1" w:styleId="MenuOption">
    <w:name w:val="Menu Option"/>
    <w:basedOn w:val="DefaultParagraphFont"/>
    <w:rsid w:val="00A954BC"/>
    <w:rPr>
      <w:b/>
      <w:smallCaps/>
    </w:rPr>
  </w:style>
  <w:style w:type="paragraph" w:customStyle="1" w:styleId="TableListNumber">
    <w:name w:val="Table List Number"/>
    <w:basedOn w:val="ListNumber"/>
    <w:rsid w:val="00A954BC"/>
    <w:pPr>
      <w:numPr>
        <w:numId w:val="0"/>
      </w:numPr>
    </w:pPr>
  </w:style>
  <w:style w:type="paragraph" w:styleId="TOC4">
    <w:name w:val="toc 4"/>
    <w:basedOn w:val="TOCBase"/>
    <w:next w:val="Normal"/>
    <w:semiHidden/>
    <w:rsid w:val="00A954BC"/>
    <w:pPr>
      <w:tabs>
        <w:tab w:val="right" w:leader="dot" w:pos="9071"/>
      </w:tabs>
      <w:ind w:left="1701"/>
    </w:pPr>
  </w:style>
  <w:style w:type="paragraph" w:customStyle="1" w:styleId="ListAlpha">
    <w:name w:val="List Alpha"/>
    <w:basedOn w:val="List"/>
    <w:rsid w:val="00A954BC"/>
    <w:pPr>
      <w:numPr>
        <w:numId w:val="9"/>
      </w:numPr>
    </w:pPr>
  </w:style>
  <w:style w:type="paragraph" w:customStyle="1" w:styleId="ListAlpha2">
    <w:name w:val="List Alpha 2"/>
    <w:basedOn w:val="List2"/>
    <w:rsid w:val="00A954BC"/>
    <w:pPr>
      <w:numPr>
        <w:numId w:val="8"/>
      </w:numPr>
    </w:pPr>
  </w:style>
  <w:style w:type="paragraph" w:styleId="List2">
    <w:name w:val="List 2"/>
    <w:basedOn w:val="BodyText"/>
    <w:rsid w:val="00A954BC"/>
    <w:pPr>
      <w:tabs>
        <w:tab w:val="left" w:pos="680"/>
      </w:tabs>
      <w:spacing w:before="60" w:after="60"/>
      <w:ind w:left="680" w:hanging="340"/>
    </w:pPr>
  </w:style>
  <w:style w:type="paragraph" w:styleId="List3">
    <w:name w:val="List 3"/>
    <w:basedOn w:val="BodyText"/>
    <w:rsid w:val="00A954BC"/>
    <w:pPr>
      <w:tabs>
        <w:tab w:val="left" w:pos="1021"/>
      </w:tabs>
      <w:spacing w:before="60" w:after="60"/>
      <w:ind w:left="1020" w:hanging="340"/>
    </w:pPr>
  </w:style>
  <w:style w:type="paragraph" w:styleId="List4">
    <w:name w:val="List 4"/>
    <w:basedOn w:val="BodyText"/>
    <w:rsid w:val="00A954BC"/>
    <w:pPr>
      <w:tabs>
        <w:tab w:val="left" w:pos="1361"/>
      </w:tabs>
      <w:spacing w:before="60" w:after="60"/>
      <w:ind w:left="1361" w:hanging="340"/>
    </w:pPr>
  </w:style>
  <w:style w:type="paragraph" w:styleId="List5">
    <w:name w:val="List 5"/>
    <w:basedOn w:val="BodyText"/>
    <w:rsid w:val="00A954BC"/>
    <w:pPr>
      <w:tabs>
        <w:tab w:val="left" w:pos="1701"/>
      </w:tabs>
      <w:spacing w:before="60" w:after="60"/>
      <w:ind w:left="1701" w:hanging="340"/>
    </w:pPr>
  </w:style>
  <w:style w:type="paragraph" w:styleId="ListBullet3">
    <w:name w:val="List Bullet 3"/>
    <w:basedOn w:val="List3"/>
    <w:rsid w:val="00A954BC"/>
    <w:pPr>
      <w:numPr>
        <w:numId w:val="14"/>
      </w:numPr>
      <w:tabs>
        <w:tab w:val="clear" w:pos="1021"/>
      </w:tabs>
      <w:ind w:left="1037" w:hanging="357"/>
    </w:pPr>
  </w:style>
  <w:style w:type="paragraph" w:styleId="ListBullet4">
    <w:name w:val="List Bullet 4"/>
    <w:basedOn w:val="List4"/>
    <w:rsid w:val="00A954BC"/>
    <w:pPr>
      <w:numPr>
        <w:numId w:val="3"/>
      </w:numPr>
      <w:tabs>
        <w:tab w:val="clear" w:pos="1361"/>
      </w:tabs>
    </w:pPr>
  </w:style>
  <w:style w:type="paragraph" w:styleId="ListBullet5">
    <w:name w:val="List Bullet 5"/>
    <w:basedOn w:val="List5"/>
    <w:rsid w:val="00A954BC"/>
    <w:pPr>
      <w:numPr>
        <w:numId w:val="4"/>
      </w:numPr>
    </w:pPr>
  </w:style>
  <w:style w:type="paragraph" w:styleId="ListContinue2">
    <w:name w:val="List Continue 2"/>
    <w:basedOn w:val="List2"/>
    <w:rsid w:val="00A954BC"/>
    <w:pPr>
      <w:ind w:firstLine="0"/>
    </w:pPr>
  </w:style>
  <w:style w:type="paragraph" w:styleId="ListContinue3">
    <w:name w:val="List Continue 3"/>
    <w:basedOn w:val="List3"/>
    <w:rsid w:val="00A954BC"/>
    <w:pPr>
      <w:ind w:left="1021" w:firstLine="0"/>
    </w:pPr>
  </w:style>
  <w:style w:type="paragraph" w:styleId="ListContinue4">
    <w:name w:val="List Continue 4"/>
    <w:basedOn w:val="List4"/>
    <w:rsid w:val="00A954BC"/>
    <w:pPr>
      <w:ind w:firstLine="0"/>
    </w:pPr>
  </w:style>
  <w:style w:type="paragraph" w:styleId="ListContinue5">
    <w:name w:val="List Continue 5"/>
    <w:basedOn w:val="List5"/>
    <w:rsid w:val="00A954BC"/>
    <w:pPr>
      <w:ind w:firstLine="0"/>
    </w:pPr>
  </w:style>
  <w:style w:type="paragraph" w:styleId="ListNumber3">
    <w:name w:val="List Number 3"/>
    <w:basedOn w:val="List3"/>
    <w:rsid w:val="00A954BC"/>
    <w:pPr>
      <w:numPr>
        <w:numId w:val="5"/>
      </w:numPr>
    </w:pPr>
  </w:style>
  <w:style w:type="paragraph" w:styleId="ListNumber4">
    <w:name w:val="List Number 4"/>
    <w:basedOn w:val="List4"/>
    <w:rsid w:val="00A954BC"/>
    <w:pPr>
      <w:numPr>
        <w:numId w:val="6"/>
      </w:numPr>
    </w:pPr>
  </w:style>
  <w:style w:type="paragraph" w:styleId="ListNumber5">
    <w:name w:val="List Number 5"/>
    <w:basedOn w:val="List5"/>
    <w:rsid w:val="00A954BC"/>
    <w:pPr>
      <w:numPr>
        <w:numId w:val="7"/>
      </w:numPr>
    </w:pPr>
  </w:style>
  <w:style w:type="paragraph" w:styleId="BlockText">
    <w:name w:val="Block Text"/>
    <w:basedOn w:val="Normal"/>
    <w:rsid w:val="00A954BC"/>
    <w:pPr>
      <w:spacing w:after="120"/>
      <w:ind w:left="1440" w:right="1440"/>
    </w:pPr>
  </w:style>
  <w:style w:type="character" w:customStyle="1" w:styleId="Subscript">
    <w:name w:val="Subscript"/>
    <w:basedOn w:val="DefaultParagraphFont"/>
    <w:rsid w:val="00A954BC"/>
    <w:rPr>
      <w:sz w:val="16"/>
      <w:vertAlign w:val="subscript"/>
    </w:rPr>
  </w:style>
  <w:style w:type="character" w:customStyle="1" w:styleId="Superscript">
    <w:name w:val="Superscript"/>
    <w:basedOn w:val="DefaultParagraphFont"/>
    <w:rsid w:val="00A954BC"/>
    <w:rPr>
      <w:sz w:val="16"/>
      <w:vertAlign w:val="superscript"/>
    </w:rPr>
  </w:style>
  <w:style w:type="character" w:customStyle="1" w:styleId="Symbols">
    <w:name w:val="Symbols"/>
    <w:basedOn w:val="DefaultParagraphFont"/>
    <w:rsid w:val="00A954BC"/>
    <w:rPr>
      <w:rFonts w:ascii="Symbol" w:hAnsi="Symbol"/>
    </w:rPr>
  </w:style>
  <w:style w:type="character" w:customStyle="1" w:styleId="MenuOptions">
    <w:name w:val="Menu Options"/>
    <w:basedOn w:val="DefaultParagraphFont"/>
    <w:rsid w:val="00A954BC"/>
    <w:rPr>
      <w:rFonts w:ascii="Arial Narrow" w:hAnsi="Arial Narrow"/>
      <w:smallCaps/>
    </w:rPr>
  </w:style>
  <w:style w:type="character" w:customStyle="1" w:styleId="Buttons">
    <w:name w:val="Buttons"/>
    <w:basedOn w:val="DefaultParagraphFont"/>
    <w:rsid w:val="00A954BC"/>
    <w:rPr>
      <w:b/>
    </w:rPr>
  </w:style>
  <w:style w:type="character" w:customStyle="1" w:styleId="Underlined">
    <w:name w:val="Underlined"/>
    <w:basedOn w:val="DefaultParagraphFont"/>
    <w:rsid w:val="00A954BC"/>
    <w:rPr>
      <w:u w:val="single"/>
    </w:rPr>
  </w:style>
  <w:style w:type="paragraph" w:customStyle="1" w:styleId="TableBodyTextRight">
    <w:name w:val="Table Body Text Right"/>
    <w:basedOn w:val="TableBodyText"/>
    <w:rsid w:val="00A954BC"/>
    <w:pPr>
      <w:widowControl w:val="0"/>
      <w:autoSpaceDE w:val="0"/>
      <w:autoSpaceDN w:val="0"/>
      <w:adjustRightInd w:val="0"/>
      <w:jc w:val="right"/>
    </w:pPr>
    <w:rPr>
      <w:rFonts w:cs="Arial"/>
      <w:szCs w:val="18"/>
    </w:rPr>
  </w:style>
  <w:style w:type="paragraph" w:customStyle="1" w:styleId="CopyrightText">
    <w:name w:val="Copyright Text"/>
    <w:basedOn w:val="BodyText"/>
    <w:rsid w:val="00A954BC"/>
    <w:rPr>
      <w:sz w:val="18"/>
    </w:rPr>
  </w:style>
  <w:style w:type="paragraph" w:customStyle="1" w:styleId="BodySmallRight">
    <w:name w:val="Body Small Right"/>
    <w:basedOn w:val="BodyTextRight"/>
    <w:rsid w:val="00A954BC"/>
    <w:rPr>
      <w:sz w:val="18"/>
      <w:szCs w:val="18"/>
    </w:rPr>
  </w:style>
  <w:style w:type="paragraph" w:customStyle="1" w:styleId="MarginEdition">
    <w:name w:val="Margin Edition"/>
    <w:basedOn w:val="MarginNote"/>
    <w:rsid w:val="00A954BC"/>
    <w:pPr>
      <w:spacing w:before="0" w:after="0"/>
    </w:pPr>
    <w:rPr>
      <w:rFonts w:ascii="Times New Roman" w:hAnsi="Times New Roman"/>
      <w:color w:val="999999"/>
    </w:rPr>
  </w:style>
  <w:style w:type="paragraph" w:customStyle="1" w:styleId="Spacer">
    <w:name w:val="Spacer"/>
    <w:basedOn w:val="Normal"/>
    <w:rsid w:val="00A954BC"/>
    <w:rPr>
      <w:sz w:val="2"/>
      <w:szCs w:val="2"/>
    </w:rPr>
  </w:style>
  <w:style w:type="character" w:customStyle="1" w:styleId="Small">
    <w:name w:val="Small"/>
    <w:basedOn w:val="DefaultParagraphFont"/>
    <w:rsid w:val="00A954BC"/>
    <w:rPr>
      <w:sz w:val="16"/>
    </w:rPr>
  </w:style>
  <w:style w:type="paragraph" w:customStyle="1" w:styleId="WideTable">
    <w:name w:val="Wide Table"/>
    <w:basedOn w:val="Normal"/>
    <w:rsid w:val="00A954BC"/>
    <w:pPr>
      <w:ind w:left="-1418"/>
    </w:pPr>
    <w:rPr>
      <w:sz w:val="2"/>
      <w:szCs w:val="2"/>
    </w:rPr>
  </w:style>
  <w:style w:type="character" w:styleId="PageNumber">
    <w:name w:val="page number"/>
    <w:basedOn w:val="DefaultParagraphFont"/>
    <w:rsid w:val="00A954BC"/>
  </w:style>
  <w:style w:type="paragraph" w:styleId="Quote">
    <w:name w:val="Quote"/>
    <w:basedOn w:val="Heading1"/>
    <w:link w:val="QuoteChar"/>
    <w:qFormat/>
    <w:rsid w:val="00A954BC"/>
    <w:rPr>
      <w:b w:val="0"/>
      <w:sz w:val="72"/>
      <w:szCs w:val="72"/>
      <w:lang w:val="en-NZ"/>
    </w:rPr>
  </w:style>
  <w:style w:type="character" w:customStyle="1" w:styleId="QuoteChar">
    <w:name w:val="Quote Char"/>
    <w:basedOn w:val="DefaultParagraphFont"/>
    <w:link w:val="Quote"/>
    <w:rsid w:val="00A954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4BC"/>
    <w:pPr>
      <w:pageBreakBefore/>
    </w:pPr>
  </w:style>
  <w:style w:type="paragraph" w:customStyle="1" w:styleId="Border">
    <w:name w:val="Border"/>
    <w:basedOn w:val="Normal"/>
    <w:qFormat/>
    <w:rsid w:val="00A954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4BC"/>
    <w:rPr>
      <w:b/>
      <w:bCs/>
      <w:i/>
      <w:iCs/>
      <w:color w:val="auto"/>
    </w:rPr>
  </w:style>
  <w:style w:type="paragraph" w:styleId="IntenseQuote">
    <w:name w:val="Intense Quote"/>
    <w:basedOn w:val="Normal"/>
    <w:next w:val="Normal"/>
    <w:link w:val="IntenseQuoteChar"/>
    <w:uiPriority w:val="30"/>
    <w:qFormat/>
    <w:rsid w:val="00A954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4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54BC"/>
    <w:rPr>
      <w:smallCaps/>
      <w:color w:val="auto"/>
      <w:u w:val="single"/>
    </w:rPr>
  </w:style>
  <w:style w:type="character" w:styleId="IntenseReference">
    <w:name w:val="Intense Reference"/>
    <w:basedOn w:val="DefaultParagraphFont"/>
    <w:uiPriority w:val="32"/>
    <w:qFormat/>
    <w:rsid w:val="00A954BC"/>
    <w:rPr>
      <w:b/>
      <w:bCs/>
      <w:smallCaps/>
      <w:color w:val="auto"/>
      <w:spacing w:val="5"/>
      <w:u w:val="single"/>
    </w:rPr>
  </w:style>
  <w:style w:type="paragraph" w:customStyle="1" w:styleId="2ColumnHeading">
    <w:name w:val="2Column Heading"/>
    <w:basedOn w:val="BodyText"/>
    <w:qFormat/>
    <w:rsid w:val="00A954BC"/>
    <w:pPr>
      <w:spacing w:after="60"/>
      <w:ind w:left="-2268"/>
    </w:pPr>
    <w:rPr>
      <w:b/>
    </w:rPr>
  </w:style>
  <w:style w:type="paragraph" w:customStyle="1" w:styleId="Heading1TOC">
    <w:name w:val="Heading1 TOC"/>
    <w:basedOn w:val="Normal"/>
    <w:qFormat/>
    <w:rsid w:val="00A954BC"/>
    <w:pPr>
      <w:spacing w:before="240" w:after="120"/>
    </w:pPr>
    <w:rPr>
      <w:rFonts w:ascii="Times New Roman" w:hAnsi="Times New Roman"/>
      <w:b/>
      <w:sz w:val="32"/>
    </w:rPr>
  </w:style>
  <w:style w:type="paragraph" w:customStyle="1" w:styleId="Heading2TOC">
    <w:name w:val="Heading2 TOC"/>
    <w:basedOn w:val="Normal"/>
    <w:qFormat/>
    <w:rsid w:val="00A954BC"/>
    <w:pPr>
      <w:spacing w:before="240" w:after="60"/>
    </w:pPr>
    <w:rPr>
      <w:rFonts w:ascii="Times New Roman" w:hAnsi="Times New Roman"/>
      <w:b/>
      <w:sz w:val="28"/>
    </w:rPr>
  </w:style>
  <w:style w:type="character" w:customStyle="1" w:styleId="Underline">
    <w:name w:val="Underline"/>
    <w:basedOn w:val="DefaultParagraphFont"/>
    <w:qFormat/>
    <w:rsid w:val="00A954BC"/>
    <w:rPr>
      <w:u w:val="single"/>
    </w:rPr>
  </w:style>
  <w:style w:type="character" w:customStyle="1" w:styleId="BoldandItalics">
    <w:name w:val="Bold and Italics"/>
    <w:qFormat/>
    <w:rsid w:val="00A954BC"/>
    <w:rPr>
      <w:b/>
      <w:i/>
      <w:u w:val="none"/>
    </w:rPr>
  </w:style>
  <w:style w:type="paragraph" w:styleId="BalloonText">
    <w:name w:val="Balloon Text"/>
    <w:basedOn w:val="Normal"/>
    <w:link w:val="BalloonTextChar"/>
    <w:rsid w:val="00A954BC"/>
    <w:rPr>
      <w:rFonts w:ascii="Tahoma" w:hAnsi="Tahoma" w:cs="Tahoma"/>
      <w:sz w:val="16"/>
      <w:szCs w:val="16"/>
    </w:rPr>
  </w:style>
  <w:style w:type="character" w:customStyle="1" w:styleId="BalloonTextChar">
    <w:name w:val="Balloon Text Char"/>
    <w:basedOn w:val="DefaultParagraphFont"/>
    <w:link w:val="BalloonText"/>
    <w:rsid w:val="00A954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54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54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54BC"/>
    <w:rPr>
      <w:b/>
      <w:color w:val="660033"/>
      <w:spacing w:val="0"/>
    </w:rPr>
  </w:style>
  <w:style w:type="paragraph" w:customStyle="1" w:styleId="Nameditemlist">
    <w:name w:val="Named item list"/>
    <w:basedOn w:val="BodyText"/>
    <w:qFormat/>
    <w:rsid w:val="00A954BC"/>
    <w:pPr>
      <w:tabs>
        <w:tab w:val="left" w:pos="2835"/>
      </w:tabs>
      <w:ind w:left="2835" w:hanging="2835"/>
    </w:pPr>
  </w:style>
  <w:style w:type="paragraph" w:customStyle="1" w:styleId="BodyTextnopadding">
    <w:name w:val="Body Text no padding"/>
    <w:basedOn w:val="BodyText"/>
    <w:qFormat/>
    <w:rsid w:val="00A954BC"/>
    <w:pPr>
      <w:spacing w:before="0" w:after="0"/>
    </w:pPr>
  </w:style>
  <w:style w:type="paragraph" w:customStyle="1" w:styleId="BodyTextBold">
    <w:name w:val="Body Text Bold"/>
    <w:basedOn w:val="BodyText"/>
    <w:qFormat/>
    <w:rsid w:val="00A954BC"/>
    <w:rPr>
      <w:b/>
    </w:rPr>
  </w:style>
  <w:style w:type="character" w:styleId="Hyperlink">
    <w:name w:val="Hyperlink"/>
    <w:basedOn w:val="DefaultParagraphFont"/>
    <w:uiPriority w:val="99"/>
    <w:unhideWhenUsed/>
    <w:rsid w:val="005D68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Words>
  <Characters>5050</Characters>
  <Application>Microsoft Office Word</Application>
  <DocSecurity>0</DocSecurity>
  <Lines>168</Lines>
  <Paragraphs>102</Paragraphs>
  <ScaleCrop>false</ScaleCrop>
  <Company>Author-it Software Corporation Ltd.</Company>
  <LinksUpToDate>false</LinksUpToDate>
  <CharactersWithSpaces>5744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CHCEDS011 Search and assess online information</dc:title>
  <dc:subject>Approved</dc:subject>
  <dc:creator>HumanAbility</dc:creator>
  <cp:keywords>Release: 2</cp:keywords>
  <dc:description>Review Date: 12 April 2008</dc:description>
  <cp:lastModifiedBy>HSD_TPCMSd.prod</cp:lastModifiedBy>
  <cp:revision>3</cp:revision>
  <dcterms:created xsi:type="dcterms:W3CDTF">2025-03-02T02:50:00Z</dcterms:created>
  <dcterms:modified xsi:type="dcterms:W3CDTF">2025-03-02T02:50:00Z</dcterms:modified>
</cp:coreProperties>
</file>