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0DE" w:rsidP="00D430DE">
      <w:pPr>
        <w:pStyle w:val="Title"/>
      </w:pPr>
      <w:r>
        <w:fldChar w:fldCharType="begin"/>
      </w:r>
      <w:r>
        <w:instrText xml:space="preserve"> TITLE   \* MERGEFORMAT </w:instrText>
      </w:r>
      <w:r>
        <w:fldChar w:fldCharType="separate"/>
      </w:r>
      <w:r>
        <w:t>Assessment Requirements for CHCEDS010 Work effectively as an Aboriginal or Torres Strait Islander education worker</w:t>
      </w:r>
      <w:r>
        <w:fldChar w:fldCharType="end"/>
      </w:r>
    </w:p>
    <w:p w:rsidR="00D430DE" w:rsidP="00D430DE">
      <w:pPr>
        <w:pStyle w:val="Version"/>
        <w:sectPr w:rsidSect="00564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4747" w:rsidP="00564747">
      <w:pPr>
        <w:pStyle w:val="SuperHeading"/>
      </w:pPr>
      <w:r w:rsidRPr="00564747">
        <w:t>Assessment Requirements for CHCEDS010 Work effectively as an Aboriginal or Torres Strait Islander education worker</w:t>
      </w:r>
    </w:p>
    <w:p w:rsidR="00000000" w:rsidRPr="00564747" w:rsidP="00564747">
      <w:pPr>
        <w:pStyle w:val="Heading1"/>
      </w:pPr>
      <w:bookmarkStart w:id="1" w:name="O_739016"/>
      <w:bookmarkEnd w:id="1"/>
      <w:r w:rsidRPr="00564747">
        <w:t>Modification History</w:t>
      </w:r>
    </w:p>
    <w:tbl>
      <w:tblPr>
        <w:tblW w:w="0" w:type="auto"/>
        <w:tblLayout w:type="fixed"/>
        <w:tblCellMar>
          <w:left w:w="62" w:type="dxa"/>
          <w:right w:w="62" w:type="dxa"/>
        </w:tblCellMar>
        <w:tblLook w:val="0000"/>
      </w:tblPr>
      <w:tblGrid>
        <w:gridCol w:w="3060"/>
        <w:gridCol w:w="6074"/>
      </w:tblGrid>
      <w:tr w:rsidTr="0056474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64747" w:rsidP="00564747">
            <w:pPr>
              <w:pStyle w:val="BodyText"/>
            </w:pPr>
            <w:r w:rsidRPr="0056474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4747">
            <w:pPr>
              <w:pStyle w:val="BodyText"/>
              <w:rPr>
                <w:lang w:val="en-NZ"/>
              </w:rPr>
            </w:pPr>
            <w:r w:rsidRPr="00564747">
              <w:rPr>
                <w:rStyle w:val="SpecialBold"/>
              </w:rPr>
              <w:t>Comments</w:t>
            </w:r>
          </w:p>
        </w:tc>
      </w:tr>
      <w:tr w:rsidTr="005647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4747">
            <w:pPr>
              <w:pStyle w:val="BodyText"/>
              <w:rPr>
                <w:lang w:val="en-NZ"/>
              </w:rPr>
            </w:pPr>
            <w:r w:rsidRPr="0056474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64747" w:rsidP="00564747">
            <w:pPr>
              <w:pStyle w:val="BodyText"/>
            </w:pPr>
            <w:r w:rsidRPr="00564747">
              <w:t>Updated:</w:t>
            </w:r>
          </w:p>
          <w:p w:rsidR="00000000" w:rsidRPr="00564747" w:rsidP="00564747">
            <w:pPr>
              <w:pStyle w:val="ListBullet"/>
            </w:pPr>
            <w:r w:rsidRPr="00564747">
              <w:t>assessor requirements statement</w:t>
            </w:r>
          </w:p>
          <w:p w:rsidR="00000000" w:rsidRPr="00564747" w:rsidP="00564747">
            <w:pPr>
              <w:pStyle w:val="ListBullet"/>
            </w:pPr>
            <w:r w:rsidRPr="00564747">
              <w:t>foundation skills lead in stateme</w:t>
            </w:r>
            <w:r w:rsidRPr="00564747">
              <w:t>nt</w:t>
            </w:r>
          </w:p>
          <w:p w:rsidR="00000000" w:rsidRPr="00564747" w:rsidP="00564747">
            <w:pPr>
              <w:pStyle w:val="ListBullet"/>
            </w:pPr>
            <w:r w:rsidRPr="00564747">
              <w:t>licensing statement</w:t>
            </w:r>
          </w:p>
          <w:p w:rsidR="00000000" w:rsidRPr="00564747" w:rsidP="00564747">
            <w:pPr>
              <w:pStyle w:val="ListBullet"/>
            </w:pPr>
            <w:r w:rsidRPr="00564747">
              <w:t>modification history to reflect 2012 standards</w:t>
            </w:r>
          </w:p>
          <w:p w:rsidR="00000000" w:rsidP="00564747">
            <w:pPr>
              <w:pStyle w:val="BodyText"/>
              <w:rPr>
                <w:lang w:val="en-NZ"/>
              </w:rPr>
            </w:pPr>
            <w:r w:rsidRPr="00564747">
              <w:t>Equivalent outcome.</w:t>
            </w:r>
          </w:p>
        </w:tc>
      </w:tr>
      <w:tr w:rsidTr="005647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4747">
            <w:pPr>
              <w:pStyle w:val="BodyText"/>
              <w:rPr>
                <w:lang w:val="en-NZ"/>
              </w:rPr>
            </w:pPr>
            <w:r w:rsidRPr="0056474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64747" w:rsidP="00564747">
            <w:pPr>
              <w:pStyle w:val="BodyText"/>
            </w:pPr>
            <w:r w:rsidRPr="00564747">
              <w:t xml:space="preserve">This version was released in </w:t>
            </w:r>
            <w:r w:rsidRPr="00564747">
              <w:rPr>
                <w:rStyle w:val="Emphasis"/>
              </w:rPr>
              <w:t>CHC Community Services Training Package release 1.0</w:t>
            </w:r>
            <w:r w:rsidRPr="00564747">
              <w:t xml:space="preserve"> and meets the requirements of the 2012 Standards for Training Packages.</w:t>
            </w:r>
          </w:p>
          <w:p w:rsidR="00000000" w:rsidRPr="00564747" w:rsidP="00564747">
            <w:pPr>
              <w:pStyle w:val="BodyText"/>
            </w:pPr>
            <w:r w:rsidRPr="00564747">
              <w:t>New evidence requirements for assessment</w:t>
            </w:r>
          </w:p>
        </w:tc>
      </w:tr>
    </w:tbl>
    <w:p w:rsidR="00000000" w:rsidRPr="00564747" w:rsidP="00564747">
      <w:pPr>
        <w:pStyle w:val="BodyText"/>
      </w:pPr>
    </w:p>
    <w:p w:rsidR="00000000" w:rsidRPr="00564747" w:rsidP="00564747">
      <w:pPr>
        <w:pStyle w:val="AllowPageBreak"/>
      </w:pPr>
    </w:p>
    <w:p w:rsidR="00000000" w:rsidRPr="00564747" w:rsidP="00564747">
      <w:pPr>
        <w:pStyle w:val="Heading1"/>
      </w:pPr>
      <w:bookmarkStart w:id="2" w:name="O_739015"/>
      <w:bookmarkEnd w:id="2"/>
      <w:r w:rsidRPr="00564747">
        <w:t>Performance Evidence</w:t>
      </w:r>
    </w:p>
    <w:tbl>
      <w:tblPr>
        <w:tblW w:w="0" w:type="auto"/>
        <w:tblCellMar>
          <w:left w:w="62" w:type="dxa"/>
          <w:right w:w="62" w:type="dxa"/>
        </w:tblCellMar>
        <w:tblLook w:val="0000"/>
      </w:tblPr>
      <w:tblGrid>
        <w:gridCol w:w="9196"/>
      </w:tblGrid>
      <w:tr w:rsidTr="00D43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4747" w:rsidP="00564747">
            <w:pPr>
              <w:pStyle w:val="BodyText"/>
            </w:pPr>
            <w:r w:rsidRPr="00564747">
              <w:t>The candidate must show evidence of the ability to complete tasks outlined in elements and performance criteria of this unit, manage tasks and manage contingencies in the cont</w:t>
            </w:r>
            <w:r w:rsidRPr="00564747">
              <w:t>ext of the job role. There must be demonstrated evidence that the candidate has completed the following tasks at least once:</w:t>
            </w:r>
          </w:p>
          <w:p w:rsidR="00000000" w:rsidRPr="00564747" w:rsidP="00564747">
            <w:pPr>
              <w:pStyle w:val="ListBullet"/>
            </w:pPr>
            <w:r w:rsidRPr="00564747">
              <w:t>applied knowledge of learning and development to implement role and responsibilities appropriately in an education environment, in</w:t>
            </w:r>
            <w:r w:rsidRPr="00564747">
              <w:t>cluding:</w:t>
            </w:r>
          </w:p>
          <w:p w:rsidR="00000000" w:rsidRPr="00564747" w:rsidP="00564747">
            <w:pPr>
              <w:pStyle w:val="ListBullet2"/>
            </w:pPr>
            <w:r w:rsidRPr="00564747">
              <w:t>identifying the capabilities of individual children</w:t>
            </w:r>
          </w:p>
          <w:p w:rsidR="00000000" w:rsidRPr="00564747" w:rsidP="00564747">
            <w:pPr>
              <w:pStyle w:val="ListBullet2"/>
            </w:pPr>
            <w:r w:rsidRPr="00564747">
              <w:t>using and responding to non-verbal communication and cues of children</w:t>
            </w:r>
          </w:p>
          <w:p w:rsidR="00000000" w:rsidRPr="00564747" w:rsidP="00564747">
            <w:pPr>
              <w:pStyle w:val="ListBullet2"/>
            </w:pPr>
            <w:r w:rsidRPr="00564747">
              <w:t>adhering to own work role and responsibilities</w:t>
            </w:r>
          </w:p>
          <w:p w:rsidR="00000000" w:rsidRPr="00564747" w:rsidP="00564747">
            <w:pPr>
              <w:pStyle w:val="ListBullet2"/>
            </w:pPr>
            <w:r w:rsidRPr="00564747">
              <w:t>communicating effectively with other adults in the work environment</w:t>
            </w:r>
          </w:p>
          <w:p w:rsidR="00000000" w:rsidRPr="00564747" w:rsidP="00564747">
            <w:pPr>
              <w:pStyle w:val="ListBullet2"/>
            </w:pPr>
            <w:r w:rsidRPr="00564747">
              <w:t>communicating verbally and non-verbally with students and setting and applying appropriate limits, taking into account the student’s age, development, language, culture and needs.</w:t>
            </w:r>
          </w:p>
        </w:tc>
      </w:tr>
    </w:tbl>
    <w:p w:rsidR="00000000" w:rsidRPr="00564747" w:rsidP="00564747">
      <w:pPr>
        <w:pStyle w:val="BodyText"/>
      </w:pPr>
    </w:p>
    <w:p w:rsidR="00000000" w:rsidRPr="00564747" w:rsidP="00564747">
      <w:pPr>
        <w:pStyle w:val="AllowPageBreak"/>
      </w:pPr>
    </w:p>
    <w:p w:rsidR="00000000" w:rsidRPr="00564747" w:rsidP="00564747">
      <w:pPr>
        <w:pStyle w:val="Heading1"/>
      </w:pPr>
      <w:bookmarkStart w:id="3" w:name="O_739014"/>
      <w:bookmarkEnd w:id="3"/>
      <w:r w:rsidRPr="00564747">
        <w:t>Knowledge Evidence</w:t>
      </w:r>
    </w:p>
    <w:tbl>
      <w:tblPr>
        <w:tblW w:w="0" w:type="auto"/>
        <w:tblCellMar>
          <w:left w:w="62" w:type="dxa"/>
          <w:right w:w="62" w:type="dxa"/>
        </w:tblCellMar>
        <w:tblLook w:val="0000"/>
      </w:tblPr>
      <w:tblGrid>
        <w:gridCol w:w="9196"/>
      </w:tblGrid>
      <w:tr w:rsidTr="00D43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4747" w:rsidP="00564747">
            <w:pPr>
              <w:pStyle w:val="BodyText"/>
            </w:pPr>
            <w:r w:rsidRPr="00564747">
              <w:t>The candidate must be able to demonstr</w:t>
            </w:r>
            <w:r w:rsidRPr="00564747">
              <w:t xml:space="preserve">ate essential knowledge required to effectively do the task outlined in elements and performance criteria of this unit, manage the task and manage contingencies in </w:t>
            </w:r>
            <w:r w:rsidRPr="00564747">
              <w:t>the context of the work role.</w:t>
            </w:r>
          </w:p>
          <w:p w:rsidR="00000000" w:rsidRPr="00564747" w:rsidP="00564747">
            <w:pPr>
              <w:pStyle w:val="BodyText"/>
            </w:pPr>
            <w:r w:rsidRPr="00564747">
              <w:t>These include knowledge of:</w:t>
            </w:r>
          </w:p>
          <w:p w:rsidR="00000000" w:rsidRPr="00564747" w:rsidP="00564747">
            <w:pPr>
              <w:pStyle w:val="ListBullet"/>
            </w:pPr>
            <w:r w:rsidRPr="00564747">
              <w:t>traditional culture related to la</w:t>
            </w:r>
            <w:r w:rsidRPr="00564747">
              <w:t>nguage group governing protocols of language use within a community</w:t>
            </w:r>
          </w:p>
          <w:p w:rsidR="00000000" w:rsidRPr="00564747" w:rsidP="00564747">
            <w:pPr>
              <w:pStyle w:val="ListBullet"/>
            </w:pPr>
            <w:r w:rsidRPr="00564747">
              <w:t>how to access significant people within a language group</w:t>
            </w:r>
          </w:p>
          <w:p w:rsidR="00000000" w:rsidRPr="00564747" w:rsidP="00564747">
            <w:pPr>
              <w:pStyle w:val="ListBullet"/>
            </w:pPr>
            <w:r w:rsidRPr="00564747">
              <w:t>code of ethics of Aboriginal and/or Torres Strait Islander education worker</w:t>
            </w:r>
          </w:p>
          <w:p w:rsidR="00000000" w:rsidRPr="00564747" w:rsidP="00564747">
            <w:pPr>
              <w:pStyle w:val="ListBullet"/>
            </w:pPr>
            <w:r w:rsidRPr="00564747">
              <w:t>role and responsibilities of an Aboriginal and/or Torres Strait Islander education worker and specific understanding of own work role and responsibilities</w:t>
            </w:r>
          </w:p>
          <w:p w:rsidR="00000000" w:rsidRPr="00564747" w:rsidP="00564747">
            <w:pPr>
              <w:pStyle w:val="ListBullet"/>
            </w:pPr>
            <w:r w:rsidRPr="00564747">
              <w:t>cultural and linguistic backgrounds of students and families</w:t>
            </w:r>
          </w:p>
          <w:p w:rsidR="00000000" w:rsidRPr="00564747" w:rsidP="00564747">
            <w:pPr>
              <w:pStyle w:val="ListBullet"/>
            </w:pPr>
            <w:r w:rsidRPr="00564747">
              <w:t>developmental milestones of children/you</w:t>
            </w:r>
            <w:r w:rsidRPr="00564747">
              <w:t>ng people (cognitive, physical, language, social/emotional)</w:t>
            </w:r>
          </w:p>
          <w:p w:rsidR="00000000" w:rsidRPr="00564747" w:rsidP="00564747">
            <w:pPr>
              <w:pStyle w:val="ListBullet"/>
            </w:pPr>
            <w:r w:rsidRPr="00564747">
              <w:t>own culture, western systems and structures and how this impacts on Aboriginal and/or Torres Strait Islander culture</w:t>
            </w:r>
          </w:p>
          <w:p w:rsidR="00000000" w:rsidRPr="00564747" w:rsidP="00564747">
            <w:pPr>
              <w:pStyle w:val="ListBullet"/>
            </w:pPr>
            <w:r w:rsidRPr="00564747">
              <w:t>impacts of cultural, sub-cultural, social, religious, gender, age, language iss</w:t>
            </w:r>
            <w:r w:rsidRPr="00564747">
              <w:t>ues, etc. on attitudes towards education</w:t>
            </w:r>
          </w:p>
          <w:p w:rsidR="00000000" w:rsidRPr="00564747" w:rsidP="00564747">
            <w:pPr>
              <w:pStyle w:val="ListBullet"/>
            </w:pPr>
            <w:r w:rsidRPr="00564747">
              <w:t>availability of resources and assistance within and external to the school/centre</w:t>
            </w:r>
          </w:p>
          <w:p w:rsidR="00000000" w:rsidRPr="00564747" w:rsidP="00564747">
            <w:pPr>
              <w:pStyle w:val="ListBullet"/>
            </w:pPr>
            <w:r w:rsidRPr="00564747">
              <w:t>community health issues and their potential impact on learning</w:t>
            </w:r>
          </w:p>
          <w:p w:rsidR="00000000" w:rsidRPr="00564747" w:rsidP="00564747">
            <w:pPr>
              <w:pStyle w:val="ListBullet"/>
            </w:pPr>
            <w:r w:rsidRPr="00564747">
              <w:t>knowledge of learning and development to implement role and responsibi</w:t>
            </w:r>
            <w:r w:rsidRPr="00564747">
              <w:t>lities in an educational environment.</w:t>
            </w:r>
          </w:p>
        </w:tc>
      </w:tr>
    </w:tbl>
    <w:p w:rsidR="00000000" w:rsidRPr="00564747" w:rsidP="00564747">
      <w:pPr>
        <w:pStyle w:val="BodyText"/>
      </w:pPr>
    </w:p>
    <w:p w:rsidR="00000000" w:rsidRPr="00564747" w:rsidP="00564747">
      <w:pPr>
        <w:pStyle w:val="AllowPageBreak"/>
      </w:pPr>
    </w:p>
    <w:p w:rsidR="00000000" w:rsidRPr="00564747" w:rsidP="00564747">
      <w:pPr>
        <w:pStyle w:val="Heading1"/>
      </w:pPr>
      <w:bookmarkStart w:id="4" w:name="O_739013"/>
      <w:bookmarkEnd w:id="4"/>
      <w:r w:rsidRPr="00564747">
        <w:t>Assessment Conditions</w:t>
      </w:r>
    </w:p>
    <w:tbl>
      <w:tblPr>
        <w:tblW w:w="0" w:type="auto"/>
        <w:tblCellMar>
          <w:left w:w="62" w:type="dxa"/>
          <w:right w:w="62" w:type="dxa"/>
        </w:tblCellMar>
        <w:tblLook w:val="0000"/>
      </w:tblPr>
      <w:tblGrid>
        <w:gridCol w:w="9196"/>
      </w:tblGrid>
      <w:tr w:rsidTr="00D430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4747" w:rsidP="00564747">
            <w:pPr>
              <w:pStyle w:val="BodyText"/>
            </w:pPr>
            <w:r w:rsidRPr="00564747">
              <w:t>Skills must be demonstrated in the workplace.</w:t>
            </w:r>
          </w:p>
          <w:p w:rsidR="00000000" w:rsidRPr="00564747" w:rsidP="00564747">
            <w:pPr>
              <w:pStyle w:val="BodyText"/>
            </w:pPr>
          </w:p>
          <w:p w:rsidR="00000000" w:rsidRPr="00564747" w:rsidP="00564747">
            <w:pPr>
              <w:pStyle w:val="BodyText"/>
            </w:pPr>
            <w:r w:rsidRPr="00564747">
              <w:t>In addition, simulations and scenarios must be used where the full range of contexts and situations cannot be provided in the workplace or may occur only rarely. These are situations relating to emergency or unplanned procedures where assessment in these c</w:t>
            </w:r>
            <w:r w:rsidRPr="00564747">
              <w:t>ircumstances would be unsafe or is impractical.</w:t>
            </w:r>
          </w:p>
          <w:p w:rsidR="00000000" w:rsidRPr="00564747" w:rsidP="00564747">
            <w:pPr>
              <w:pStyle w:val="BodyText"/>
            </w:pPr>
          </w:p>
          <w:p w:rsidR="00000000" w:rsidRPr="00564747" w:rsidP="00564747">
            <w:pPr>
              <w:pStyle w:val="BodyText"/>
            </w:pPr>
            <w:r w:rsidRPr="00564747">
              <w:t>Simulated assessment environments must simulate the real-life working environment where these skills and knowledge would be performed, with all the relevant equipment and resources of that working environmen</w:t>
            </w:r>
            <w:r w:rsidRPr="00564747">
              <w:t>t.</w:t>
            </w:r>
          </w:p>
          <w:p w:rsidR="00000000" w:rsidRPr="00564747" w:rsidP="00564747">
            <w:pPr>
              <w:pStyle w:val="BodyText"/>
            </w:pPr>
          </w:p>
          <w:p w:rsidR="00000000" w:rsidRPr="00564747" w:rsidP="00564747">
            <w:pPr>
              <w:pStyle w:val="BodyText"/>
            </w:pPr>
            <w:r w:rsidRPr="00564747">
              <w:t>Assessors must satisfy the Standards for Registered Training Organisations (RTOs) 2015/AQTF mandatory competency requirements for assessors.</w:t>
            </w:r>
          </w:p>
          <w:p w:rsidR="00000000" w:rsidRPr="00564747" w:rsidP="00564747">
            <w:pPr>
              <w:pStyle w:val="BodyText"/>
            </w:pPr>
          </w:p>
        </w:tc>
      </w:tr>
    </w:tbl>
    <w:p w:rsidR="00000000" w:rsidRPr="00564747" w:rsidP="00564747">
      <w:pPr>
        <w:pStyle w:val="BodyText"/>
      </w:pPr>
    </w:p>
    <w:p w:rsidR="00000000" w:rsidRPr="00564747" w:rsidP="00564747">
      <w:pPr>
        <w:pStyle w:val="AllowPageBreak"/>
      </w:pPr>
    </w:p>
    <w:p w:rsidR="00000000" w:rsidRPr="00564747" w:rsidP="00564747">
      <w:pPr>
        <w:pStyle w:val="Heading1"/>
      </w:pPr>
      <w:bookmarkStart w:id="5" w:name="O_739025"/>
      <w:bookmarkEnd w:id="5"/>
      <w:r w:rsidRPr="00564747">
        <w:t>Links</w:t>
      </w:r>
    </w:p>
    <w:p w:rsidR="00000000" w:rsidRPr="00564747" w:rsidP="00D430DE">
      <w:pPr>
        <w:pStyle w:val="BodyText"/>
      </w:pPr>
      <w:r w:rsidRPr="0056474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F2927">
        <w:rPr>
          <w:rStyle w:val="Hyperlink"/>
        </w:rPr>
        <w:t>https://vetnet.gov.au/Pages/TrainingDocs.aspx?q=5e0c25cc-3d9d-4b43-80d3-bd22cc4f1e53</w:t>
      </w:r>
      <w:r>
        <w:fldChar w:fldCharType="end"/>
      </w:r>
    </w:p>
    <w:p w:rsidR="00000000" w:rsidRPr="00564747" w:rsidP="00564747"/>
    <w:sectPr w:rsidSect="005647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7" w:rsidRPr="00D430DE" w:rsidP="00D43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DE" w:rsidP="00564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0DE" w:rsidP="005647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30DE" w:rsidP="00564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747" w:rsidRPr="00D430DE" w:rsidP="00D430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DE" w:rsidRPr="002D2AF8" w:rsidP="00564747">
    <w:pPr>
      <w:pStyle w:val="Header"/>
      <w:framePr w:wrap="around"/>
    </w:pPr>
    <w:r>
      <w:fldChar w:fldCharType="begin"/>
    </w:r>
    <w:r>
      <w:instrText xml:space="preserve"> TITLE   \* MERGEFORMAT </w:instrText>
    </w:r>
    <w:r>
      <w:fldChar w:fldCharType="separate"/>
    </w:r>
    <w:r>
      <w:t>Assessment Requirements for CHCEDS010 Work effectively as an Aboriginal or Torres Strait Islander education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D430DE" w:rsidP="00564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E4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E0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49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747"/>
    <w:pPr>
      <w:spacing w:before="360" w:after="60"/>
      <w:outlineLvl w:val="0"/>
    </w:pPr>
    <w:rPr>
      <w:sz w:val="32"/>
    </w:rPr>
  </w:style>
  <w:style w:type="paragraph" w:styleId="Heading2">
    <w:name w:val="heading 2"/>
    <w:basedOn w:val="HeadingBase"/>
    <w:next w:val="BodyText"/>
    <w:link w:val="Heading2Char"/>
    <w:qFormat/>
    <w:rsid w:val="00564747"/>
    <w:pPr>
      <w:keepLines/>
      <w:spacing w:before="240" w:after="120"/>
      <w:outlineLvl w:val="1"/>
    </w:pPr>
    <w:rPr>
      <w:sz w:val="28"/>
      <w:szCs w:val="40"/>
    </w:rPr>
  </w:style>
  <w:style w:type="paragraph" w:styleId="Heading3">
    <w:name w:val="heading 3"/>
    <w:basedOn w:val="HeadingBase"/>
    <w:next w:val="BodyText"/>
    <w:link w:val="Heading3Char"/>
    <w:qFormat/>
    <w:rsid w:val="00564747"/>
    <w:pPr>
      <w:spacing w:before="180" w:after="120"/>
      <w:outlineLvl w:val="2"/>
    </w:pPr>
    <w:rPr>
      <w:spacing w:val="-10"/>
      <w:kern w:val="32"/>
    </w:rPr>
  </w:style>
  <w:style w:type="paragraph" w:styleId="Heading4">
    <w:name w:val="heading 4"/>
    <w:basedOn w:val="HeadingBase"/>
    <w:next w:val="BodyText"/>
    <w:link w:val="Heading4Char"/>
    <w:qFormat/>
    <w:rsid w:val="00564747"/>
    <w:pPr>
      <w:spacing w:before="160" w:after="120"/>
      <w:outlineLvl w:val="3"/>
    </w:pPr>
    <w:rPr>
      <w:sz w:val="22"/>
    </w:rPr>
  </w:style>
  <w:style w:type="paragraph" w:styleId="Heading5">
    <w:name w:val="heading 5"/>
    <w:basedOn w:val="HeadingBase"/>
    <w:next w:val="Normal"/>
    <w:link w:val="Heading5Char"/>
    <w:qFormat/>
    <w:rsid w:val="00564747"/>
    <w:pPr>
      <w:spacing w:before="80"/>
      <w:outlineLvl w:val="4"/>
    </w:pPr>
    <w:rPr>
      <w:color w:val="918585"/>
      <w:sz w:val="20"/>
    </w:rPr>
  </w:style>
  <w:style w:type="paragraph" w:styleId="Heading6">
    <w:name w:val="heading 6"/>
    <w:basedOn w:val="HeadingBase"/>
    <w:next w:val="Normal"/>
    <w:link w:val="Heading6Char"/>
    <w:qFormat/>
    <w:rsid w:val="00564747"/>
    <w:pPr>
      <w:spacing w:before="60"/>
      <w:outlineLvl w:val="5"/>
    </w:pPr>
    <w:rPr>
      <w:color w:val="918585"/>
      <w:sz w:val="20"/>
    </w:rPr>
  </w:style>
  <w:style w:type="paragraph" w:styleId="Heading7">
    <w:name w:val="heading 7"/>
    <w:basedOn w:val="Normal"/>
    <w:next w:val="Normal"/>
    <w:link w:val="Heading7Char"/>
    <w:qFormat/>
    <w:rsid w:val="00564747"/>
    <w:pPr>
      <w:ind w:left="720"/>
      <w:outlineLvl w:val="6"/>
    </w:pPr>
    <w:rPr>
      <w:i/>
    </w:rPr>
  </w:style>
  <w:style w:type="paragraph" w:styleId="Heading8">
    <w:name w:val="heading 8"/>
    <w:basedOn w:val="Normal"/>
    <w:next w:val="Normal"/>
    <w:link w:val="Heading8Char"/>
    <w:qFormat/>
    <w:rsid w:val="00564747"/>
    <w:pPr>
      <w:ind w:left="720"/>
      <w:outlineLvl w:val="7"/>
    </w:pPr>
    <w:rPr>
      <w:i/>
    </w:rPr>
  </w:style>
  <w:style w:type="paragraph" w:styleId="Heading9">
    <w:name w:val="heading 9"/>
    <w:basedOn w:val="Normal"/>
    <w:next w:val="Normal"/>
    <w:link w:val="Heading9Char"/>
    <w:qFormat/>
    <w:rsid w:val="00564747"/>
    <w:pPr>
      <w:ind w:left="720"/>
      <w:outlineLvl w:val="8"/>
    </w:pPr>
    <w:rPr>
      <w:i/>
    </w:rPr>
  </w:style>
  <w:style w:type="character" w:default="1" w:styleId="DefaultParagraphFont">
    <w:name w:val="Default Paragraph Font"/>
    <w:uiPriority w:val="1"/>
    <w:unhideWhenUsed/>
    <w:rsid w:val="00564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47"/>
  </w:style>
  <w:style w:type="character" w:customStyle="1" w:styleId="Heading1Char">
    <w:name w:val="Heading 1 Char"/>
    <w:basedOn w:val="DefaultParagraphFont"/>
    <w:link w:val="Heading1"/>
    <w:rsid w:val="00564747"/>
    <w:rPr>
      <w:rFonts w:ascii="Times New Roman" w:eastAsia="Times New Roman" w:hAnsi="Times New Roman" w:cs="Times New Roman"/>
      <w:b/>
      <w:sz w:val="32"/>
      <w:szCs w:val="20"/>
      <w:lang w:eastAsia="en-US"/>
    </w:rPr>
  </w:style>
  <w:style w:type="paragraph" w:styleId="BodyText">
    <w:name w:val="Body Text"/>
    <w:basedOn w:val="Normal"/>
    <w:link w:val="BodyTextChar"/>
    <w:rsid w:val="00564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747"/>
    <w:rPr>
      <w:rFonts w:ascii="Times New Roman" w:eastAsia="Times New Roman" w:hAnsi="Times New Roman" w:cs="Times New Roman"/>
      <w:sz w:val="24"/>
      <w:lang w:eastAsia="en-US"/>
    </w:rPr>
  </w:style>
  <w:style w:type="paragraph" w:styleId="ListBullet">
    <w:name w:val="List Bullet"/>
    <w:basedOn w:val="List"/>
    <w:rsid w:val="00564747"/>
    <w:pPr>
      <w:numPr>
        <w:numId w:val="12"/>
      </w:numPr>
      <w:tabs>
        <w:tab w:val="clear" w:pos="340"/>
      </w:tabs>
      <w:spacing w:before="40" w:after="40"/>
    </w:pPr>
  </w:style>
  <w:style w:type="character" w:customStyle="1" w:styleId="SpecialBold">
    <w:name w:val="Special Bold"/>
    <w:basedOn w:val="DefaultParagraphFont"/>
    <w:rsid w:val="00564747"/>
    <w:rPr>
      <w:b/>
      <w:spacing w:val="0"/>
    </w:rPr>
  </w:style>
  <w:style w:type="paragraph" w:styleId="ListBullet2">
    <w:name w:val="List Bullet 2"/>
    <w:basedOn w:val="List2"/>
    <w:rsid w:val="00564747"/>
    <w:pPr>
      <w:numPr>
        <w:numId w:val="13"/>
      </w:numPr>
      <w:tabs>
        <w:tab w:val="clear" w:pos="680"/>
      </w:tabs>
    </w:pPr>
  </w:style>
  <w:style w:type="character" w:styleId="Emphasis">
    <w:name w:val="Emphasis"/>
    <w:basedOn w:val="DefaultParagraphFont"/>
    <w:qFormat/>
    <w:rsid w:val="00564747"/>
    <w:rPr>
      <w:i/>
    </w:rPr>
  </w:style>
  <w:style w:type="paragraph" w:customStyle="1" w:styleId="SuperHeading">
    <w:name w:val="SuperHeading"/>
    <w:basedOn w:val="Normal"/>
    <w:rsid w:val="00564747"/>
    <w:pPr>
      <w:spacing w:before="240" w:after="120"/>
      <w:outlineLvl w:val="0"/>
    </w:pPr>
    <w:rPr>
      <w:rFonts w:ascii="Times New Roman" w:hAnsi="Times New Roman"/>
      <w:b/>
      <w:sz w:val="32"/>
    </w:rPr>
  </w:style>
  <w:style w:type="paragraph" w:customStyle="1" w:styleId="AllowPageBreak">
    <w:name w:val="AllowPageBreak"/>
    <w:rsid w:val="00564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747"/>
    <w:rPr>
      <w:rFonts w:ascii="Courier New" w:eastAsia="Times New Roman" w:hAnsi="Courier New" w:cs="Times New Roman"/>
      <w:i/>
      <w:szCs w:val="20"/>
      <w:lang w:eastAsia="en-US"/>
    </w:rPr>
  </w:style>
  <w:style w:type="paragraph" w:customStyle="1" w:styleId="HeadingBase">
    <w:name w:val="Heading Base"/>
    <w:rsid w:val="00564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47"/>
    <w:pPr>
      <w:tabs>
        <w:tab w:val="right" w:leader="dot" w:pos="9072"/>
      </w:tabs>
      <w:ind w:left="567"/>
    </w:pPr>
    <w:rPr>
      <w:szCs w:val="22"/>
    </w:rPr>
  </w:style>
  <w:style w:type="paragraph" w:customStyle="1" w:styleId="TOCBase">
    <w:name w:val="TOC Base"/>
    <w:rsid w:val="00564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47"/>
    <w:pPr>
      <w:tabs>
        <w:tab w:val="right" w:leader="dot" w:pos="9072"/>
      </w:tabs>
      <w:spacing w:before="40" w:after="40"/>
      <w:ind w:left="284"/>
    </w:pPr>
    <w:rPr>
      <w:rFonts w:ascii="Times New Roman" w:hAnsi="Times New Roman"/>
    </w:rPr>
  </w:style>
  <w:style w:type="paragraph" w:styleId="TOC1">
    <w:name w:val="toc 1"/>
    <w:basedOn w:val="TOCBase"/>
    <w:next w:val="Normal"/>
    <w:rsid w:val="00564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47"/>
    <w:rPr>
      <w:rFonts w:ascii="Times New Roman" w:eastAsia="Times New Roman" w:hAnsi="Times New Roman" w:cs="Times New Roman"/>
      <w:sz w:val="16"/>
      <w:lang w:eastAsia="en-US"/>
    </w:rPr>
  </w:style>
  <w:style w:type="paragraph" w:styleId="Title">
    <w:name w:val="Title"/>
    <w:basedOn w:val="HeadingBase"/>
    <w:link w:val="TitleChar"/>
    <w:qFormat/>
    <w:rsid w:val="00564747"/>
    <w:pPr>
      <w:spacing w:before="5040"/>
      <w:jc w:val="center"/>
    </w:pPr>
    <w:rPr>
      <w:sz w:val="48"/>
      <w:szCs w:val="72"/>
      <w:lang w:val="en-US"/>
    </w:rPr>
  </w:style>
  <w:style w:type="character" w:customStyle="1" w:styleId="TitleChar">
    <w:name w:val="Title Char"/>
    <w:basedOn w:val="DefaultParagraphFont"/>
    <w:link w:val="Title"/>
    <w:rsid w:val="00564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47"/>
    <w:pPr>
      <w:tabs>
        <w:tab w:val="left" w:pos="3600"/>
        <w:tab w:val="left" w:pos="3958"/>
      </w:tabs>
    </w:pPr>
  </w:style>
  <w:style w:type="paragraph" w:styleId="List">
    <w:name w:val="List"/>
    <w:basedOn w:val="BodyText"/>
    <w:next w:val="BodyText"/>
    <w:rsid w:val="00564747"/>
    <w:pPr>
      <w:tabs>
        <w:tab w:val="left" w:pos="340"/>
      </w:tabs>
      <w:spacing w:before="60" w:after="60"/>
      <w:ind w:left="340" w:hanging="340"/>
    </w:pPr>
  </w:style>
  <w:style w:type="paragraph" w:customStyle="1" w:styleId="Note">
    <w:name w:val="Note"/>
    <w:basedOn w:val="BodyText"/>
    <w:rsid w:val="00564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47"/>
    <w:pPr>
      <w:framePr w:wrap="auto" w:hAnchor="text" w:y="6049"/>
    </w:pPr>
    <w:rPr>
      <w:color w:val="000000"/>
      <w:sz w:val="40"/>
    </w:rPr>
  </w:style>
  <w:style w:type="paragraph" w:customStyle="1" w:styleId="TOCTitle">
    <w:name w:val="TOCTitle"/>
    <w:basedOn w:val="Heading1"/>
    <w:rsid w:val="00564747"/>
    <w:pPr>
      <w:spacing w:after="240"/>
      <w:jc w:val="center"/>
      <w:outlineLvl w:val="9"/>
    </w:pPr>
    <w:rPr>
      <w:caps/>
    </w:rPr>
  </w:style>
  <w:style w:type="paragraph" w:customStyle="1" w:styleId="Version">
    <w:name w:val="Version"/>
    <w:rsid w:val="00564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747"/>
    <w:pPr>
      <w:keepNext w:val="0"/>
      <w:tabs>
        <w:tab w:val="right" w:pos="4176"/>
      </w:tabs>
      <w:ind w:left="198" w:hanging="198"/>
    </w:pPr>
    <w:rPr>
      <w:rFonts w:ascii="Garamond" w:hAnsi="Garamond"/>
    </w:rPr>
  </w:style>
  <w:style w:type="paragraph" w:styleId="IndexHeading">
    <w:name w:val="index heading"/>
    <w:basedOn w:val="Normal"/>
    <w:next w:val="Index1"/>
    <w:semiHidden/>
    <w:rsid w:val="00564747"/>
    <w:pPr>
      <w:spacing w:before="120" w:after="120"/>
    </w:pPr>
    <w:rPr>
      <w:rFonts w:ascii="Arial" w:hAnsi="Arial"/>
      <w:b/>
      <w:color w:val="918585"/>
      <w:sz w:val="24"/>
    </w:rPr>
  </w:style>
  <w:style w:type="paragraph" w:styleId="Header">
    <w:name w:val="header"/>
    <w:basedOn w:val="Normal"/>
    <w:link w:val="HeaderChar"/>
    <w:rsid w:val="00564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47"/>
    <w:rPr>
      <w:rFonts w:ascii="Times New Roman" w:eastAsia="Times New Roman" w:hAnsi="Times New Roman" w:cs="Times New Roman"/>
      <w:sz w:val="16"/>
      <w:szCs w:val="20"/>
      <w:lang w:val="en-GB" w:eastAsia="en-US"/>
    </w:rPr>
  </w:style>
  <w:style w:type="paragraph" w:customStyle="1" w:styleId="Chapter">
    <w:name w:val="Chapter"/>
    <w:basedOn w:val="Normal"/>
    <w:rsid w:val="00564747"/>
    <w:pPr>
      <w:spacing w:before="240"/>
    </w:pPr>
    <w:rPr>
      <w:rFonts w:ascii="Times New Roman" w:hAnsi="Times New Roman"/>
      <w:smallCaps/>
      <w:spacing w:val="80"/>
      <w:sz w:val="28"/>
    </w:rPr>
  </w:style>
  <w:style w:type="paragraph" w:customStyle="1" w:styleId="InChapter">
    <w:name w:val="InChapter"/>
    <w:basedOn w:val="Heading3"/>
    <w:rsid w:val="00564747"/>
    <w:pPr>
      <w:spacing w:after="240"/>
      <w:outlineLvl w:val="9"/>
    </w:pPr>
    <w:rPr>
      <w:noProof/>
    </w:rPr>
  </w:style>
  <w:style w:type="paragraph" w:styleId="Index2">
    <w:name w:val="index 2"/>
    <w:basedOn w:val="Normal"/>
    <w:next w:val="Normal"/>
    <w:semiHidden/>
    <w:rsid w:val="00564747"/>
    <w:pPr>
      <w:tabs>
        <w:tab w:val="right" w:pos="4176"/>
      </w:tabs>
      <w:ind w:left="568" w:hanging="284"/>
    </w:pPr>
    <w:rPr>
      <w:rFonts w:ascii="Garamond" w:hAnsi="Garamond"/>
    </w:rPr>
  </w:style>
  <w:style w:type="paragraph" w:customStyle="1" w:styleId="Byline">
    <w:name w:val="Byline"/>
    <w:rsid w:val="00564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47"/>
    <w:pPr>
      <w:tabs>
        <w:tab w:val="clear" w:pos="3600"/>
        <w:tab w:val="clear" w:pos="3958"/>
      </w:tabs>
      <w:jc w:val="right"/>
    </w:pPr>
  </w:style>
  <w:style w:type="paragraph" w:styleId="Caption">
    <w:name w:val="caption"/>
    <w:basedOn w:val="BodyText"/>
    <w:next w:val="Normal"/>
    <w:qFormat/>
    <w:rsid w:val="00564747"/>
    <w:pPr>
      <w:framePr w:w="2268" w:hSpace="181" w:vSpace="181" w:wrap="around" w:vAnchor="text" w:hAnchor="page" w:x="1135" w:y="285" w:anchorLock="1"/>
    </w:pPr>
    <w:rPr>
      <w:i/>
    </w:rPr>
  </w:style>
  <w:style w:type="paragraph" w:customStyle="1" w:styleId="MiniTOCTitle">
    <w:name w:val="MiniTOCTitle"/>
    <w:basedOn w:val="Heading4"/>
    <w:rsid w:val="00564747"/>
    <w:pPr>
      <w:spacing w:before="240"/>
      <w:outlineLvl w:val="9"/>
    </w:pPr>
    <w:rPr>
      <w:noProof/>
      <w:sz w:val="24"/>
    </w:rPr>
  </w:style>
  <w:style w:type="paragraph" w:customStyle="1" w:styleId="MiniTOCItem">
    <w:name w:val="MiniTOCItem"/>
    <w:basedOn w:val="ListBullet"/>
    <w:rsid w:val="00564747"/>
    <w:pPr>
      <w:numPr>
        <w:numId w:val="0"/>
      </w:numPr>
      <w:tabs>
        <w:tab w:val="right" w:leader="dot" w:pos="6521"/>
      </w:tabs>
      <w:spacing w:before="0" w:after="0"/>
    </w:pPr>
  </w:style>
  <w:style w:type="paragraph" w:customStyle="1" w:styleId="TOFTitle">
    <w:name w:val="TOFTitle"/>
    <w:basedOn w:val="TOCTitle"/>
    <w:rsid w:val="00564747"/>
  </w:style>
  <w:style w:type="paragraph" w:styleId="TableofFigures">
    <w:name w:val="table of figures"/>
    <w:basedOn w:val="Normal"/>
    <w:next w:val="Normal"/>
    <w:semiHidden/>
    <w:rsid w:val="00564747"/>
    <w:pPr>
      <w:tabs>
        <w:tab w:val="right" w:leader="dot" w:pos="9072"/>
      </w:tabs>
      <w:ind w:left="970" w:hanging="403"/>
    </w:pPr>
    <w:rPr>
      <w:rFonts w:ascii="Times New Roman" w:hAnsi="Times New Roman"/>
      <w:b/>
    </w:rPr>
  </w:style>
  <w:style w:type="paragraph" w:styleId="ListNumber">
    <w:name w:val="List Number"/>
    <w:basedOn w:val="List"/>
    <w:rsid w:val="00564747"/>
    <w:pPr>
      <w:numPr>
        <w:numId w:val="15"/>
      </w:numPr>
      <w:tabs>
        <w:tab w:val="clear" w:pos="340"/>
      </w:tabs>
    </w:pPr>
  </w:style>
  <w:style w:type="character" w:customStyle="1" w:styleId="WingdingSymbols">
    <w:name w:val="Wingding Symbols"/>
    <w:rsid w:val="00564747"/>
    <w:rPr>
      <w:rFonts w:ascii="Wingdings" w:hAnsi="Wingdings"/>
    </w:rPr>
  </w:style>
  <w:style w:type="paragraph" w:customStyle="1" w:styleId="TableHeading">
    <w:name w:val="Table Heading"/>
    <w:basedOn w:val="HeadingBase"/>
    <w:rsid w:val="00564747"/>
    <w:pPr>
      <w:keepLines/>
      <w:pBdr>
        <w:bottom w:val="single" w:sz="6" w:space="1" w:color="918585"/>
      </w:pBdr>
      <w:spacing w:before="240"/>
    </w:pPr>
  </w:style>
  <w:style w:type="character" w:customStyle="1" w:styleId="HotSpot">
    <w:name w:val="HotSpot"/>
    <w:rsid w:val="00564747"/>
    <w:rPr>
      <w:color w:val="0033CC"/>
      <w:u w:val="none"/>
    </w:rPr>
  </w:style>
  <w:style w:type="paragraph" w:customStyle="1" w:styleId="BodyTextRight">
    <w:name w:val="Body Text Right"/>
    <w:basedOn w:val="BodyText"/>
    <w:rsid w:val="00564747"/>
    <w:pPr>
      <w:spacing w:before="0" w:after="0"/>
      <w:jc w:val="right"/>
    </w:pPr>
  </w:style>
  <w:style w:type="paragraph" w:styleId="Index3">
    <w:name w:val="index 3"/>
    <w:basedOn w:val="ListNumber2"/>
    <w:next w:val="Normal"/>
    <w:semiHidden/>
    <w:rsid w:val="00564747"/>
    <w:pPr>
      <w:numPr>
        <w:numId w:val="0"/>
      </w:numPr>
      <w:tabs>
        <w:tab w:val="right" w:leader="dot" w:pos="4176"/>
      </w:tabs>
    </w:pPr>
  </w:style>
  <w:style w:type="paragraph" w:styleId="ListNumber2">
    <w:name w:val="List Number 2"/>
    <w:basedOn w:val="List2"/>
    <w:rsid w:val="00564747"/>
    <w:pPr>
      <w:numPr>
        <w:numId w:val="10"/>
      </w:numPr>
      <w:tabs>
        <w:tab w:val="clear" w:pos="1060"/>
      </w:tabs>
    </w:pPr>
  </w:style>
  <w:style w:type="paragraph" w:customStyle="1" w:styleId="MarginNote">
    <w:name w:val="Margin Note"/>
    <w:basedOn w:val="BodyText"/>
    <w:rsid w:val="00564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747"/>
    <w:rPr>
      <w:sz w:val="32"/>
    </w:rPr>
  </w:style>
  <w:style w:type="paragraph" w:customStyle="1" w:styleId="HeadingProcedure">
    <w:name w:val="Heading Procedure"/>
    <w:basedOn w:val="HeadingBase"/>
    <w:next w:val="Normal"/>
    <w:rsid w:val="00564747"/>
    <w:pPr>
      <w:tabs>
        <w:tab w:val="left" w:pos="0"/>
      </w:tabs>
      <w:spacing w:before="120" w:after="60"/>
    </w:pPr>
    <w:rPr>
      <w:i/>
      <w:color w:val="918585"/>
      <w:sz w:val="22"/>
    </w:rPr>
  </w:style>
  <w:style w:type="paragraph" w:customStyle="1" w:styleId="TableBodyText">
    <w:name w:val="Table Body Text"/>
    <w:basedOn w:val="BodyText"/>
    <w:rsid w:val="00564747"/>
    <w:pPr>
      <w:spacing w:before="60" w:after="60"/>
    </w:pPr>
  </w:style>
  <w:style w:type="paragraph" w:styleId="ListContinue">
    <w:name w:val="List Continue"/>
    <w:basedOn w:val="List"/>
    <w:rsid w:val="00564747"/>
    <w:pPr>
      <w:ind w:firstLine="0"/>
    </w:pPr>
  </w:style>
  <w:style w:type="paragraph" w:customStyle="1" w:styleId="ListNote">
    <w:name w:val="List Note"/>
    <w:basedOn w:val="List"/>
    <w:rsid w:val="00564747"/>
    <w:pPr>
      <w:pBdr>
        <w:top w:val="single" w:sz="6" w:space="2" w:color="918585"/>
        <w:bottom w:val="single" w:sz="6" w:space="2" w:color="918585"/>
      </w:pBdr>
      <w:tabs>
        <w:tab w:val="left" w:pos="1021"/>
      </w:tabs>
      <w:ind w:firstLine="0"/>
    </w:pPr>
  </w:style>
  <w:style w:type="paragraph" w:customStyle="1" w:styleId="Warning">
    <w:name w:val="Warning"/>
    <w:basedOn w:val="BodyText"/>
    <w:rsid w:val="00564747"/>
    <w:pPr>
      <w:shd w:val="clear" w:color="auto" w:fill="D9D9D9"/>
      <w:tabs>
        <w:tab w:val="left" w:pos="992"/>
      </w:tabs>
      <w:ind w:left="119" w:right="119"/>
    </w:pPr>
    <w:rPr>
      <w:sz w:val="20"/>
    </w:rPr>
  </w:style>
  <w:style w:type="paragraph" w:customStyle="1" w:styleId="MarginIcons">
    <w:name w:val="Margin Icons"/>
    <w:basedOn w:val="BodyText"/>
    <w:rsid w:val="00564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47"/>
    <w:rPr>
      <w:rFonts w:ascii="Courier New" w:hAnsi="Courier New"/>
    </w:rPr>
  </w:style>
  <w:style w:type="paragraph" w:customStyle="1" w:styleId="NoteBullet">
    <w:name w:val="Note Bullet"/>
    <w:basedOn w:val="Note"/>
    <w:rsid w:val="00564747"/>
    <w:pPr>
      <w:tabs>
        <w:tab w:val="clear" w:pos="680"/>
      </w:tabs>
      <w:spacing w:before="60" w:after="60"/>
    </w:pPr>
  </w:style>
  <w:style w:type="paragraph" w:customStyle="1" w:styleId="SubHeading2">
    <w:name w:val="SubHeading2"/>
    <w:basedOn w:val="HeadingBase"/>
    <w:rsid w:val="00564747"/>
    <w:pPr>
      <w:spacing w:before="240" w:after="60"/>
    </w:pPr>
    <w:rPr>
      <w:sz w:val="20"/>
    </w:rPr>
  </w:style>
  <w:style w:type="paragraph" w:customStyle="1" w:styleId="SubHeading1">
    <w:name w:val="SubHeading1"/>
    <w:basedOn w:val="HeadingBase"/>
    <w:rsid w:val="00564747"/>
    <w:pPr>
      <w:spacing w:before="240" w:after="60"/>
    </w:pPr>
    <w:rPr>
      <w:color w:val="918585"/>
      <w:sz w:val="22"/>
    </w:rPr>
  </w:style>
  <w:style w:type="paragraph" w:customStyle="1" w:styleId="SideHeading">
    <w:name w:val="Side Heading"/>
    <w:basedOn w:val="HeadingBase"/>
    <w:rsid w:val="00564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47"/>
    <w:pPr>
      <w:tabs>
        <w:tab w:val="num" w:pos="360"/>
      </w:tabs>
    </w:pPr>
  </w:style>
  <w:style w:type="paragraph" w:styleId="PlainText">
    <w:name w:val="Plain Text"/>
    <w:basedOn w:val="Normal"/>
    <w:link w:val="PlainTextChar"/>
    <w:rsid w:val="00564747"/>
    <w:rPr>
      <w:sz w:val="20"/>
    </w:rPr>
  </w:style>
  <w:style w:type="character" w:customStyle="1" w:styleId="PlainTextChar">
    <w:name w:val="Plain Text Char"/>
    <w:basedOn w:val="DefaultParagraphFont"/>
    <w:link w:val="PlainText"/>
    <w:rsid w:val="00564747"/>
    <w:rPr>
      <w:rFonts w:ascii="Courier New" w:eastAsia="Times New Roman" w:hAnsi="Courier New" w:cs="Times New Roman"/>
      <w:sz w:val="20"/>
      <w:szCs w:val="20"/>
      <w:lang w:eastAsia="en-US"/>
    </w:rPr>
  </w:style>
  <w:style w:type="character" w:customStyle="1" w:styleId="MenuOption">
    <w:name w:val="Menu Option"/>
    <w:basedOn w:val="DefaultParagraphFont"/>
    <w:rsid w:val="00564747"/>
    <w:rPr>
      <w:b/>
      <w:smallCaps/>
    </w:rPr>
  </w:style>
  <w:style w:type="paragraph" w:customStyle="1" w:styleId="TableListNumber">
    <w:name w:val="Table List Number"/>
    <w:basedOn w:val="ListNumber"/>
    <w:rsid w:val="00564747"/>
    <w:pPr>
      <w:numPr>
        <w:numId w:val="0"/>
      </w:numPr>
    </w:pPr>
  </w:style>
  <w:style w:type="paragraph" w:styleId="TOC4">
    <w:name w:val="toc 4"/>
    <w:basedOn w:val="TOCBase"/>
    <w:next w:val="Normal"/>
    <w:semiHidden/>
    <w:rsid w:val="00564747"/>
    <w:pPr>
      <w:tabs>
        <w:tab w:val="right" w:leader="dot" w:pos="9071"/>
      </w:tabs>
      <w:ind w:left="1701"/>
    </w:pPr>
  </w:style>
  <w:style w:type="paragraph" w:customStyle="1" w:styleId="ListAlpha">
    <w:name w:val="List Alpha"/>
    <w:basedOn w:val="List"/>
    <w:rsid w:val="00564747"/>
    <w:pPr>
      <w:numPr>
        <w:numId w:val="9"/>
      </w:numPr>
    </w:pPr>
  </w:style>
  <w:style w:type="paragraph" w:customStyle="1" w:styleId="ListAlpha2">
    <w:name w:val="List Alpha 2"/>
    <w:basedOn w:val="List2"/>
    <w:rsid w:val="00564747"/>
    <w:pPr>
      <w:numPr>
        <w:numId w:val="8"/>
      </w:numPr>
    </w:pPr>
  </w:style>
  <w:style w:type="paragraph" w:styleId="List2">
    <w:name w:val="List 2"/>
    <w:basedOn w:val="BodyText"/>
    <w:rsid w:val="00564747"/>
    <w:pPr>
      <w:tabs>
        <w:tab w:val="left" w:pos="680"/>
      </w:tabs>
      <w:spacing w:before="60" w:after="60"/>
      <w:ind w:left="680" w:hanging="340"/>
    </w:pPr>
  </w:style>
  <w:style w:type="paragraph" w:styleId="List3">
    <w:name w:val="List 3"/>
    <w:basedOn w:val="BodyText"/>
    <w:rsid w:val="00564747"/>
    <w:pPr>
      <w:tabs>
        <w:tab w:val="left" w:pos="1021"/>
      </w:tabs>
      <w:spacing w:before="60" w:after="60"/>
      <w:ind w:left="1020" w:hanging="340"/>
    </w:pPr>
  </w:style>
  <w:style w:type="paragraph" w:styleId="List4">
    <w:name w:val="List 4"/>
    <w:basedOn w:val="BodyText"/>
    <w:rsid w:val="00564747"/>
    <w:pPr>
      <w:tabs>
        <w:tab w:val="left" w:pos="1361"/>
      </w:tabs>
      <w:spacing w:before="60" w:after="60"/>
      <w:ind w:left="1361" w:hanging="340"/>
    </w:pPr>
  </w:style>
  <w:style w:type="paragraph" w:styleId="List5">
    <w:name w:val="List 5"/>
    <w:basedOn w:val="BodyText"/>
    <w:rsid w:val="00564747"/>
    <w:pPr>
      <w:tabs>
        <w:tab w:val="left" w:pos="1701"/>
      </w:tabs>
      <w:spacing w:before="60" w:after="60"/>
      <w:ind w:left="1701" w:hanging="340"/>
    </w:pPr>
  </w:style>
  <w:style w:type="paragraph" w:styleId="ListBullet3">
    <w:name w:val="List Bullet 3"/>
    <w:basedOn w:val="List3"/>
    <w:rsid w:val="00564747"/>
    <w:pPr>
      <w:numPr>
        <w:numId w:val="14"/>
      </w:numPr>
      <w:tabs>
        <w:tab w:val="clear" w:pos="1021"/>
      </w:tabs>
      <w:ind w:left="1037" w:hanging="357"/>
    </w:pPr>
  </w:style>
  <w:style w:type="paragraph" w:styleId="ListBullet4">
    <w:name w:val="List Bullet 4"/>
    <w:basedOn w:val="List4"/>
    <w:rsid w:val="00564747"/>
    <w:pPr>
      <w:numPr>
        <w:numId w:val="3"/>
      </w:numPr>
      <w:tabs>
        <w:tab w:val="clear" w:pos="1361"/>
      </w:tabs>
    </w:pPr>
  </w:style>
  <w:style w:type="paragraph" w:styleId="ListBullet5">
    <w:name w:val="List Bullet 5"/>
    <w:basedOn w:val="List5"/>
    <w:rsid w:val="00564747"/>
    <w:pPr>
      <w:numPr>
        <w:numId w:val="4"/>
      </w:numPr>
    </w:pPr>
  </w:style>
  <w:style w:type="paragraph" w:styleId="ListContinue2">
    <w:name w:val="List Continue 2"/>
    <w:basedOn w:val="List2"/>
    <w:rsid w:val="00564747"/>
    <w:pPr>
      <w:ind w:firstLine="0"/>
    </w:pPr>
  </w:style>
  <w:style w:type="paragraph" w:styleId="ListContinue3">
    <w:name w:val="List Continue 3"/>
    <w:basedOn w:val="List3"/>
    <w:rsid w:val="00564747"/>
    <w:pPr>
      <w:ind w:left="1021" w:firstLine="0"/>
    </w:pPr>
  </w:style>
  <w:style w:type="paragraph" w:styleId="ListContinue4">
    <w:name w:val="List Continue 4"/>
    <w:basedOn w:val="List4"/>
    <w:rsid w:val="00564747"/>
    <w:pPr>
      <w:ind w:firstLine="0"/>
    </w:pPr>
  </w:style>
  <w:style w:type="paragraph" w:styleId="ListContinue5">
    <w:name w:val="List Continue 5"/>
    <w:basedOn w:val="List5"/>
    <w:rsid w:val="00564747"/>
    <w:pPr>
      <w:ind w:firstLine="0"/>
    </w:pPr>
  </w:style>
  <w:style w:type="paragraph" w:styleId="ListNumber3">
    <w:name w:val="List Number 3"/>
    <w:basedOn w:val="List3"/>
    <w:rsid w:val="00564747"/>
    <w:pPr>
      <w:numPr>
        <w:numId w:val="5"/>
      </w:numPr>
    </w:pPr>
  </w:style>
  <w:style w:type="paragraph" w:styleId="ListNumber4">
    <w:name w:val="List Number 4"/>
    <w:basedOn w:val="List4"/>
    <w:rsid w:val="00564747"/>
    <w:pPr>
      <w:numPr>
        <w:numId w:val="6"/>
      </w:numPr>
    </w:pPr>
  </w:style>
  <w:style w:type="paragraph" w:styleId="ListNumber5">
    <w:name w:val="List Number 5"/>
    <w:basedOn w:val="List5"/>
    <w:rsid w:val="00564747"/>
    <w:pPr>
      <w:numPr>
        <w:numId w:val="7"/>
      </w:numPr>
    </w:pPr>
  </w:style>
  <w:style w:type="paragraph" w:styleId="BlockText">
    <w:name w:val="Block Text"/>
    <w:basedOn w:val="Normal"/>
    <w:rsid w:val="00564747"/>
    <w:pPr>
      <w:spacing w:after="120"/>
      <w:ind w:left="1440" w:right="1440"/>
    </w:pPr>
  </w:style>
  <w:style w:type="character" w:customStyle="1" w:styleId="Subscript">
    <w:name w:val="Subscript"/>
    <w:basedOn w:val="DefaultParagraphFont"/>
    <w:rsid w:val="00564747"/>
    <w:rPr>
      <w:sz w:val="16"/>
      <w:vertAlign w:val="subscript"/>
    </w:rPr>
  </w:style>
  <w:style w:type="character" w:customStyle="1" w:styleId="Superscript">
    <w:name w:val="Superscript"/>
    <w:basedOn w:val="DefaultParagraphFont"/>
    <w:rsid w:val="00564747"/>
    <w:rPr>
      <w:sz w:val="16"/>
      <w:vertAlign w:val="superscript"/>
    </w:rPr>
  </w:style>
  <w:style w:type="character" w:customStyle="1" w:styleId="Symbols">
    <w:name w:val="Symbols"/>
    <w:basedOn w:val="DefaultParagraphFont"/>
    <w:rsid w:val="00564747"/>
    <w:rPr>
      <w:rFonts w:ascii="Symbol" w:hAnsi="Symbol"/>
    </w:rPr>
  </w:style>
  <w:style w:type="character" w:customStyle="1" w:styleId="MenuOptions">
    <w:name w:val="Menu Options"/>
    <w:basedOn w:val="DefaultParagraphFont"/>
    <w:rsid w:val="00564747"/>
    <w:rPr>
      <w:rFonts w:ascii="Arial Narrow" w:hAnsi="Arial Narrow"/>
      <w:smallCaps/>
    </w:rPr>
  </w:style>
  <w:style w:type="character" w:customStyle="1" w:styleId="Buttons">
    <w:name w:val="Buttons"/>
    <w:basedOn w:val="DefaultParagraphFont"/>
    <w:rsid w:val="00564747"/>
    <w:rPr>
      <w:b/>
    </w:rPr>
  </w:style>
  <w:style w:type="character" w:customStyle="1" w:styleId="Underlined">
    <w:name w:val="Underlined"/>
    <w:basedOn w:val="DefaultParagraphFont"/>
    <w:rsid w:val="00564747"/>
    <w:rPr>
      <w:u w:val="single"/>
    </w:rPr>
  </w:style>
  <w:style w:type="paragraph" w:customStyle="1" w:styleId="TableBodyTextRight">
    <w:name w:val="Table Body Text Right"/>
    <w:basedOn w:val="TableBodyText"/>
    <w:rsid w:val="00564747"/>
    <w:pPr>
      <w:widowControl w:val="0"/>
      <w:autoSpaceDE w:val="0"/>
      <w:autoSpaceDN w:val="0"/>
      <w:adjustRightInd w:val="0"/>
      <w:jc w:val="right"/>
    </w:pPr>
    <w:rPr>
      <w:rFonts w:cs="Arial"/>
      <w:szCs w:val="18"/>
    </w:rPr>
  </w:style>
  <w:style w:type="paragraph" w:customStyle="1" w:styleId="CopyrightText">
    <w:name w:val="Copyright Text"/>
    <w:basedOn w:val="BodyText"/>
    <w:rsid w:val="00564747"/>
    <w:rPr>
      <w:sz w:val="18"/>
    </w:rPr>
  </w:style>
  <w:style w:type="paragraph" w:customStyle="1" w:styleId="BodySmallRight">
    <w:name w:val="Body Small Right"/>
    <w:basedOn w:val="BodyTextRight"/>
    <w:rsid w:val="00564747"/>
    <w:rPr>
      <w:sz w:val="18"/>
      <w:szCs w:val="18"/>
    </w:rPr>
  </w:style>
  <w:style w:type="paragraph" w:customStyle="1" w:styleId="MarginEdition">
    <w:name w:val="Margin Edition"/>
    <w:basedOn w:val="MarginNote"/>
    <w:rsid w:val="00564747"/>
    <w:pPr>
      <w:spacing w:before="0" w:after="0"/>
    </w:pPr>
    <w:rPr>
      <w:rFonts w:ascii="Times New Roman" w:hAnsi="Times New Roman"/>
      <w:color w:val="999999"/>
    </w:rPr>
  </w:style>
  <w:style w:type="paragraph" w:customStyle="1" w:styleId="Spacer">
    <w:name w:val="Spacer"/>
    <w:basedOn w:val="Normal"/>
    <w:rsid w:val="00564747"/>
    <w:rPr>
      <w:sz w:val="2"/>
      <w:szCs w:val="2"/>
    </w:rPr>
  </w:style>
  <w:style w:type="character" w:customStyle="1" w:styleId="Small">
    <w:name w:val="Small"/>
    <w:basedOn w:val="DefaultParagraphFont"/>
    <w:rsid w:val="00564747"/>
    <w:rPr>
      <w:sz w:val="16"/>
    </w:rPr>
  </w:style>
  <w:style w:type="paragraph" w:customStyle="1" w:styleId="WideTable">
    <w:name w:val="Wide Table"/>
    <w:basedOn w:val="Normal"/>
    <w:rsid w:val="00564747"/>
    <w:pPr>
      <w:ind w:left="-1418"/>
    </w:pPr>
    <w:rPr>
      <w:sz w:val="2"/>
      <w:szCs w:val="2"/>
    </w:rPr>
  </w:style>
  <w:style w:type="character" w:styleId="PageNumber">
    <w:name w:val="page number"/>
    <w:basedOn w:val="DefaultParagraphFont"/>
    <w:rsid w:val="00564747"/>
  </w:style>
  <w:style w:type="paragraph" w:styleId="Quote">
    <w:name w:val="Quote"/>
    <w:basedOn w:val="Heading1"/>
    <w:link w:val="QuoteChar"/>
    <w:qFormat/>
    <w:rsid w:val="00564747"/>
    <w:rPr>
      <w:b w:val="0"/>
      <w:sz w:val="72"/>
      <w:szCs w:val="72"/>
      <w:lang w:val="en-NZ"/>
    </w:rPr>
  </w:style>
  <w:style w:type="character" w:customStyle="1" w:styleId="QuoteChar">
    <w:name w:val="Quote Char"/>
    <w:basedOn w:val="DefaultParagraphFont"/>
    <w:link w:val="Quote"/>
    <w:rsid w:val="00564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47"/>
    <w:pPr>
      <w:pageBreakBefore/>
    </w:pPr>
  </w:style>
  <w:style w:type="paragraph" w:customStyle="1" w:styleId="Border">
    <w:name w:val="Border"/>
    <w:basedOn w:val="Normal"/>
    <w:qFormat/>
    <w:rsid w:val="00564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47"/>
    <w:rPr>
      <w:b/>
      <w:bCs/>
      <w:i/>
      <w:iCs/>
      <w:color w:val="auto"/>
    </w:rPr>
  </w:style>
  <w:style w:type="paragraph" w:styleId="IntenseQuote">
    <w:name w:val="Intense Quote"/>
    <w:basedOn w:val="Normal"/>
    <w:next w:val="Normal"/>
    <w:link w:val="IntenseQuoteChar"/>
    <w:uiPriority w:val="30"/>
    <w:qFormat/>
    <w:rsid w:val="00564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747"/>
    <w:rPr>
      <w:smallCaps/>
      <w:color w:val="auto"/>
      <w:u w:val="single"/>
    </w:rPr>
  </w:style>
  <w:style w:type="character" w:styleId="IntenseReference">
    <w:name w:val="Intense Reference"/>
    <w:basedOn w:val="DefaultParagraphFont"/>
    <w:uiPriority w:val="32"/>
    <w:qFormat/>
    <w:rsid w:val="00564747"/>
    <w:rPr>
      <w:b/>
      <w:bCs/>
      <w:smallCaps/>
      <w:color w:val="auto"/>
      <w:spacing w:val="5"/>
      <w:u w:val="single"/>
    </w:rPr>
  </w:style>
  <w:style w:type="paragraph" w:customStyle="1" w:styleId="2ColumnHeading">
    <w:name w:val="2Column Heading"/>
    <w:basedOn w:val="BodyText"/>
    <w:qFormat/>
    <w:rsid w:val="00564747"/>
    <w:pPr>
      <w:spacing w:after="60"/>
      <w:ind w:left="-2268"/>
    </w:pPr>
    <w:rPr>
      <w:b/>
    </w:rPr>
  </w:style>
  <w:style w:type="paragraph" w:customStyle="1" w:styleId="Heading1TOC">
    <w:name w:val="Heading1 TOC"/>
    <w:basedOn w:val="Normal"/>
    <w:qFormat/>
    <w:rsid w:val="00564747"/>
    <w:pPr>
      <w:spacing w:before="240" w:after="120"/>
    </w:pPr>
    <w:rPr>
      <w:rFonts w:ascii="Times New Roman" w:hAnsi="Times New Roman"/>
      <w:b/>
      <w:sz w:val="32"/>
    </w:rPr>
  </w:style>
  <w:style w:type="paragraph" w:customStyle="1" w:styleId="Heading2TOC">
    <w:name w:val="Heading2 TOC"/>
    <w:basedOn w:val="Normal"/>
    <w:qFormat/>
    <w:rsid w:val="00564747"/>
    <w:pPr>
      <w:spacing w:before="240" w:after="60"/>
    </w:pPr>
    <w:rPr>
      <w:rFonts w:ascii="Times New Roman" w:hAnsi="Times New Roman"/>
      <w:b/>
      <w:sz w:val="28"/>
    </w:rPr>
  </w:style>
  <w:style w:type="character" w:customStyle="1" w:styleId="Underline">
    <w:name w:val="Underline"/>
    <w:basedOn w:val="DefaultParagraphFont"/>
    <w:qFormat/>
    <w:rsid w:val="00564747"/>
    <w:rPr>
      <w:u w:val="single"/>
    </w:rPr>
  </w:style>
  <w:style w:type="character" w:customStyle="1" w:styleId="BoldandItalics">
    <w:name w:val="Bold and Italics"/>
    <w:qFormat/>
    <w:rsid w:val="00564747"/>
    <w:rPr>
      <w:b/>
      <w:i/>
      <w:u w:val="none"/>
    </w:rPr>
  </w:style>
  <w:style w:type="paragraph" w:styleId="BalloonText">
    <w:name w:val="Balloon Text"/>
    <w:basedOn w:val="Normal"/>
    <w:link w:val="BalloonTextChar"/>
    <w:rsid w:val="00564747"/>
    <w:rPr>
      <w:rFonts w:ascii="Tahoma" w:hAnsi="Tahoma" w:cs="Tahoma"/>
      <w:sz w:val="16"/>
      <w:szCs w:val="16"/>
    </w:rPr>
  </w:style>
  <w:style w:type="character" w:customStyle="1" w:styleId="BalloonTextChar">
    <w:name w:val="Balloon Text Char"/>
    <w:basedOn w:val="DefaultParagraphFont"/>
    <w:link w:val="BalloonText"/>
    <w:rsid w:val="00564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747"/>
    <w:rPr>
      <w:b/>
      <w:color w:val="660033"/>
      <w:spacing w:val="0"/>
    </w:rPr>
  </w:style>
  <w:style w:type="paragraph" w:customStyle="1" w:styleId="Nameditemlist">
    <w:name w:val="Named item list"/>
    <w:basedOn w:val="BodyText"/>
    <w:qFormat/>
    <w:rsid w:val="00564747"/>
    <w:pPr>
      <w:tabs>
        <w:tab w:val="left" w:pos="2835"/>
      </w:tabs>
      <w:ind w:left="2835" w:hanging="2835"/>
    </w:pPr>
  </w:style>
  <w:style w:type="paragraph" w:customStyle="1" w:styleId="BodyTextnopadding">
    <w:name w:val="Body Text no padding"/>
    <w:basedOn w:val="BodyText"/>
    <w:qFormat/>
    <w:rsid w:val="00564747"/>
    <w:pPr>
      <w:spacing w:before="0" w:after="0"/>
    </w:pPr>
  </w:style>
  <w:style w:type="paragraph" w:customStyle="1" w:styleId="BodyTextBold">
    <w:name w:val="Body Text Bold"/>
    <w:basedOn w:val="BodyText"/>
    <w:qFormat/>
    <w:rsid w:val="00564747"/>
    <w:rPr>
      <w:b/>
    </w:rPr>
  </w:style>
  <w:style w:type="character" w:styleId="Hyperlink">
    <w:name w:val="Hyperlink"/>
    <w:basedOn w:val="DefaultParagraphFont"/>
    <w:uiPriority w:val="99"/>
    <w:unhideWhenUsed/>
    <w:rsid w:val="00D430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3394</Characters>
  <Application>Microsoft Office Word</Application>
  <DocSecurity>0</DocSecurity>
  <Lines>82</Lines>
  <Paragraphs>53</Paragraphs>
  <ScaleCrop>false</ScaleCrop>
  <Company>Author-it Software Corporation Ltd.</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CHCEDS010 Work effectively as an Aboriginal or Torres Strait Islander education worker</dc:title>
  <dc:subject>Approved</dc:subject>
  <dc:creator>SkillsIQ</dc:creator>
  <cp:keywords>Release: 2</cp:keywords>
  <dc:description>Review Date: 12 April 2008</dc:description>
  <cp:lastModifiedBy>HSD_TPCMSd.prod</cp:lastModifiedBy>
  <cp:revision>3</cp:revision>
  <dcterms:created xsi:type="dcterms:W3CDTF">2022-04-28T09:02:00Z</dcterms:created>
  <dcterms:modified xsi:type="dcterms:W3CDTF">2022-04-28T09:02:00Z</dcterms:modified>
</cp:coreProperties>
</file>