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35E1" w:rsidP="008335E1">
      <w:pPr>
        <w:pStyle w:val="Title"/>
      </w:pPr>
      <w:r>
        <w:fldChar w:fldCharType="begin"/>
      </w:r>
      <w:r>
        <w:instrText xml:space="preserve"> TITLE   \* MERGEFORMAT </w:instrText>
      </w:r>
      <w:r>
        <w:fldChar w:fldCharType="separate"/>
      </w:r>
      <w:r>
        <w:t>CHCEDS008 Comply with school administrative requirements</w:t>
      </w:r>
      <w:r>
        <w:fldChar w:fldCharType="end"/>
      </w:r>
    </w:p>
    <w:p w:rsidR="008335E1" w:rsidP="008335E1">
      <w:pPr>
        <w:pStyle w:val="Version"/>
        <w:sectPr w:rsidSect="00A010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010E1" w:rsidP="00A010E1">
      <w:pPr>
        <w:pStyle w:val="SuperHeading"/>
      </w:pPr>
      <w:r w:rsidRPr="00A010E1">
        <w:t>CHCEDS008 Comply with school administrative requirements</w:t>
      </w:r>
    </w:p>
    <w:p w:rsidR="00000000" w:rsidRPr="00A010E1" w:rsidP="00A010E1">
      <w:pPr>
        <w:pStyle w:val="Heading1"/>
      </w:pPr>
      <w:bookmarkStart w:id="1" w:name="O_738813"/>
      <w:bookmarkEnd w:id="1"/>
      <w:r w:rsidRPr="00A010E1">
        <w:t>Modification History</w:t>
      </w:r>
    </w:p>
    <w:tbl>
      <w:tblPr>
        <w:tblW w:w="0" w:type="auto"/>
        <w:tblLayout w:type="fixed"/>
        <w:tblCellMar>
          <w:left w:w="62" w:type="dxa"/>
          <w:right w:w="62" w:type="dxa"/>
        </w:tblCellMar>
        <w:tblLook w:val="0000"/>
      </w:tblPr>
      <w:tblGrid>
        <w:gridCol w:w="3060"/>
        <w:gridCol w:w="6074"/>
      </w:tblGrid>
      <w:tr w:rsidTr="00A010E1">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010E1" w:rsidP="00A010E1">
            <w:pPr>
              <w:pStyle w:val="BodyText"/>
            </w:pPr>
            <w:r w:rsidRPr="00A010E1">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010E1">
            <w:pPr>
              <w:pStyle w:val="BodyText"/>
              <w:rPr>
                <w:lang w:val="en-NZ"/>
              </w:rPr>
            </w:pPr>
            <w:r w:rsidRPr="00A010E1">
              <w:rPr>
                <w:rStyle w:val="SpecialBold"/>
              </w:rPr>
              <w:t>Comments</w:t>
            </w:r>
          </w:p>
        </w:tc>
      </w:tr>
      <w:tr w:rsidTr="00A010E1">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010E1">
            <w:pPr>
              <w:pStyle w:val="BodyText"/>
              <w:rPr>
                <w:lang w:val="en-NZ"/>
              </w:rPr>
            </w:pPr>
            <w:r w:rsidRPr="00A010E1">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010E1" w:rsidP="00A010E1">
            <w:pPr>
              <w:pStyle w:val="BodyText"/>
            </w:pPr>
            <w:r w:rsidRPr="00A010E1">
              <w:t>Updated:</w:t>
            </w:r>
          </w:p>
          <w:p w:rsidR="00000000" w:rsidRPr="00A010E1" w:rsidP="00A010E1">
            <w:pPr>
              <w:pStyle w:val="ListBullet"/>
            </w:pPr>
            <w:r w:rsidRPr="00A010E1">
              <w:t>assessor requirements statement</w:t>
            </w:r>
          </w:p>
          <w:p w:rsidR="00000000" w:rsidRPr="00A010E1" w:rsidP="00A010E1">
            <w:pPr>
              <w:pStyle w:val="ListBullet"/>
            </w:pPr>
            <w:r w:rsidRPr="00A010E1">
              <w:t>foundation skills lead in statement</w:t>
            </w:r>
          </w:p>
          <w:p w:rsidR="00000000" w:rsidRPr="00A010E1" w:rsidP="00A010E1">
            <w:pPr>
              <w:pStyle w:val="ListBullet"/>
            </w:pPr>
            <w:r w:rsidRPr="00A010E1">
              <w:t>licensing statement</w:t>
            </w:r>
          </w:p>
          <w:p w:rsidR="00000000" w:rsidRPr="00A010E1" w:rsidP="00A010E1">
            <w:pPr>
              <w:pStyle w:val="ListBullet"/>
            </w:pPr>
            <w:r w:rsidRPr="00A010E1">
              <w:t>modification history to reflect 2012 standards</w:t>
            </w:r>
          </w:p>
          <w:p w:rsidR="00000000" w:rsidP="00A010E1">
            <w:pPr>
              <w:pStyle w:val="BodyText"/>
              <w:rPr>
                <w:lang w:val="en-NZ"/>
              </w:rPr>
            </w:pPr>
            <w:r w:rsidRPr="00A010E1">
              <w:t>Equivalent outcome.</w:t>
            </w:r>
          </w:p>
        </w:tc>
      </w:tr>
      <w:tr w:rsidTr="00A010E1">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010E1">
            <w:pPr>
              <w:pStyle w:val="BodyText"/>
              <w:rPr>
                <w:lang w:val="en-NZ"/>
              </w:rPr>
            </w:pPr>
            <w:r w:rsidRPr="00A010E1">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010E1" w:rsidP="00A010E1">
            <w:pPr>
              <w:pStyle w:val="BodyText"/>
            </w:pPr>
            <w:r w:rsidRPr="00A010E1">
              <w:t xml:space="preserve">This version was released in </w:t>
            </w:r>
            <w:r w:rsidRPr="00A010E1">
              <w:rPr>
                <w:rStyle w:val="Emphasis"/>
              </w:rPr>
              <w:t>CHC Community Services Training Package release 1.0</w:t>
            </w:r>
            <w:r w:rsidRPr="00A010E1">
              <w:t xml:space="preserve"> and meets the requirements of the 2012 Standards for Training Packages.</w:t>
            </w:r>
          </w:p>
          <w:p w:rsidR="00000000" w:rsidRPr="00A010E1" w:rsidP="00A010E1">
            <w:pPr>
              <w:pStyle w:val="BodyText"/>
            </w:pPr>
            <w:r w:rsidRPr="00A010E1">
              <w:t>New evidence requirements for assessment</w:t>
            </w:r>
          </w:p>
        </w:tc>
      </w:tr>
    </w:tbl>
    <w:p w:rsidR="00000000" w:rsidRPr="00A010E1" w:rsidP="00A010E1">
      <w:pPr>
        <w:pStyle w:val="BodyText"/>
      </w:pPr>
    </w:p>
    <w:p w:rsidR="00000000" w:rsidRPr="00A010E1" w:rsidP="00A010E1">
      <w:pPr>
        <w:pStyle w:val="AllowPageBreak"/>
      </w:pPr>
    </w:p>
    <w:p w:rsidR="00000000" w:rsidRPr="00A010E1" w:rsidP="00A010E1">
      <w:pPr>
        <w:pStyle w:val="Heading1"/>
      </w:pPr>
      <w:bookmarkStart w:id="2" w:name="O_738812"/>
      <w:bookmarkEnd w:id="2"/>
      <w:r w:rsidRPr="00A010E1">
        <w:t>Application</w:t>
      </w:r>
    </w:p>
    <w:p w:rsidR="00000000" w:rsidRPr="00A010E1" w:rsidP="008335E1">
      <w:pPr>
        <w:pStyle w:val="BodyText"/>
      </w:pPr>
      <w:r w:rsidRPr="00A010E1">
        <w:t xml:space="preserve">This unit describes the skills </w:t>
      </w:r>
      <w:r w:rsidRPr="00A010E1">
        <w:t>and knowledge for education support workers to undertake administration and basic computer tasks in the education environment where administration is not the main focus of work.</w:t>
      </w:r>
    </w:p>
    <w:p w:rsidR="008335E1" w:rsidP="008335E1">
      <w:pPr>
        <w:pStyle w:val="BodyText"/>
      </w:pPr>
      <w:r w:rsidRPr="00A010E1">
        <w:t xml:space="preserve">This unit applies to education support work in a variety of contexts and the </w:t>
      </w:r>
      <w:r w:rsidRPr="00A010E1">
        <w:t>work is to be undertaken with appropriate guidance, support and supervision by a nominated teacher or other education professional.</w:t>
      </w:r>
    </w:p>
    <w:p w:rsidR="008335E1" w:rsidRPr="008335E1" w:rsidP="008335E1">
      <w:pPr>
        <w:pStyle w:val="BodyText"/>
        <w:rPr>
          <w:i/>
        </w:rPr>
      </w:pPr>
      <w:r w:rsidRPr="008335E1">
        <w:rPr>
          <w:rStyle w:val="Emphasis"/>
        </w:rPr>
        <w:t>The skills in this unit must be applied in accordance with Commonwealth and State/Territory legislation, Australian/New Ze</w:t>
      </w:r>
      <w:r w:rsidRPr="008335E1">
        <w:rPr>
          <w:rStyle w:val="Emphasis"/>
        </w:rPr>
        <w:t>aland standards and industry codes of practice</w:t>
      </w:r>
      <w:r w:rsidRPr="008335E1">
        <w:rPr>
          <w:i/>
        </w:rPr>
        <w:t>.</w:t>
      </w:r>
    </w:p>
    <w:p w:rsidR="00000000" w:rsidRPr="00A010E1" w:rsidP="00A010E1">
      <w:pPr>
        <w:pStyle w:val="Heading1"/>
      </w:pPr>
      <w:bookmarkStart w:id="3" w:name="O_738811"/>
      <w:bookmarkEnd w:id="3"/>
      <w:r w:rsidRPr="00A010E1">
        <w:t>Elements and Performance Criteria</w:t>
      </w:r>
    </w:p>
    <w:tbl>
      <w:tblPr>
        <w:tblW w:w="0" w:type="auto"/>
        <w:tblLayout w:type="fixed"/>
        <w:tblCellMar>
          <w:left w:w="62" w:type="dxa"/>
          <w:right w:w="62" w:type="dxa"/>
        </w:tblCellMar>
        <w:tblLook w:val="0000"/>
      </w:tblPr>
      <w:tblGrid>
        <w:gridCol w:w="3261"/>
        <w:gridCol w:w="5702"/>
      </w:tblGrid>
      <w:tr w:rsidTr="008335E1">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A010E1" w:rsidP="00A010E1">
            <w:pPr>
              <w:pStyle w:val="BodyText"/>
            </w:pPr>
            <w:r w:rsidRPr="00A010E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010E1">
            <w:pPr>
              <w:pStyle w:val="BodyText"/>
              <w:rPr>
                <w:lang w:val="en-NZ"/>
              </w:rPr>
            </w:pPr>
            <w:r w:rsidRPr="00A010E1">
              <w:rPr>
                <w:rStyle w:val="SpecialBold"/>
              </w:rPr>
              <w:t>PERFORMANCE CRITERIA</w:t>
            </w:r>
          </w:p>
        </w:tc>
      </w:tr>
      <w:tr w:rsidTr="008335E1">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A010E1" w:rsidP="00A010E1">
            <w:pPr>
              <w:pStyle w:val="BodyText"/>
            </w:pPr>
            <w:r w:rsidRPr="00A010E1">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A010E1">
            <w:pPr>
              <w:pStyle w:val="BodyText"/>
              <w:rPr>
                <w:lang w:val="en-NZ"/>
              </w:rPr>
            </w:pPr>
            <w:r w:rsidRPr="00A010E1">
              <w:rPr>
                <w:rStyle w:val="Emphasis"/>
              </w:rPr>
              <w:t xml:space="preserve">Performance criteria specify the level of performance needed to demonstrate achievement of the element. </w:t>
            </w:r>
          </w:p>
        </w:tc>
      </w:tr>
      <w:tr w:rsidTr="008335E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010E1">
            <w:pPr>
              <w:pStyle w:val="BodyText"/>
              <w:rPr>
                <w:lang w:val="en-NZ"/>
              </w:rPr>
            </w:pPr>
            <w:r w:rsidRPr="00A010E1">
              <w:t xml:space="preserve">1. Complete forms and </w:t>
            </w:r>
            <w:r w:rsidRPr="00A010E1">
              <w:t>documents as required</w:t>
            </w:r>
          </w:p>
        </w:tc>
        <w:tc>
          <w:tcPr>
            <w:tcW w:w="5702" w:type="dxa"/>
            <w:tcBorders>
              <w:top w:val="nil"/>
              <w:left w:val="nil"/>
              <w:bottom w:val="nil"/>
              <w:right w:val="nil"/>
            </w:tcBorders>
            <w:tcMar>
              <w:top w:w="0" w:type="dxa"/>
              <w:left w:w="62" w:type="dxa"/>
              <w:bottom w:w="0" w:type="dxa"/>
              <w:right w:w="62" w:type="dxa"/>
            </w:tcMar>
          </w:tcPr>
          <w:p w:rsidR="00000000" w:rsidRPr="00A010E1" w:rsidP="00A010E1">
            <w:pPr>
              <w:pStyle w:val="BodyText"/>
            </w:pPr>
            <w:r w:rsidRPr="00A010E1">
              <w:t>1.1</w:t>
            </w:r>
            <w:r w:rsidRPr="00A010E1">
              <w:tab/>
              <w:t>Access and select forms for appropriate purpose</w:t>
            </w:r>
          </w:p>
          <w:p w:rsidR="00000000" w:rsidRPr="00A010E1" w:rsidP="00A010E1">
            <w:pPr>
              <w:pStyle w:val="BodyText"/>
            </w:pPr>
            <w:r w:rsidRPr="00A010E1">
              <w:t>1.2</w:t>
            </w:r>
            <w:r w:rsidRPr="00A010E1">
              <w:tab/>
              <w:t>Complete in accordance with the organisation polic</w:t>
            </w:r>
            <w:r w:rsidRPr="00A010E1">
              <w:t>ies and procedures</w:t>
            </w:r>
          </w:p>
          <w:p w:rsidR="00000000" w:rsidP="00A010E1">
            <w:pPr>
              <w:pStyle w:val="BodyText"/>
              <w:rPr>
                <w:lang w:val="en-NZ"/>
              </w:rPr>
            </w:pPr>
            <w:r w:rsidRPr="00A010E1">
              <w:t>1.3</w:t>
            </w:r>
            <w:r w:rsidRPr="00A010E1">
              <w:tab/>
              <w:t>Use templates from software provided</w:t>
            </w:r>
          </w:p>
        </w:tc>
      </w:tr>
      <w:tr w:rsidTr="008335E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010E1">
            <w:pPr>
              <w:pStyle w:val="BodyText"/>
              <w:rPr>
                <w:lang w:val="en-NZ"/>
              </w:rPr>
            </w:pPr>
          </w:p>
        </w:tc>
      </w:tr>
      <w:tr w:rsidTr="008335E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010E1">
            <w:pPr>
              <w:pStyle w:val="BodyText"/>
              <w:rPr>
                <w:lang w:val="en-NZ"/>
              </w:rPr>
            </w:pPr>
            <w:r w:rsidRPr="00A010E1">
              <w:t>2. Store and access information appropriately</w:t>
            </w:r>
          </w:p>
        </w:tc>
        <w:tc>
          <w:tcPr>
            <w:tcW w:w="5702" w:type="dxa"/>
            <w:tcBorders>
              <w:top w:val="nil"/>
              <w:left w:val="nil"/>
              <w:bottom w:val="nil"/>
              <w:right w:val="nil"/>
            </w:tcBorders>
            <w:tcMar>
              <w:top w:w="0" w:type="dxa"/>
              <w:left w:w="62" w:type="dxa"/>
              <w:bottom w:w="0" w:type="dxa"/>
              <w:right w:w="62" w:type="dxa"/>
            </w:tcMar>
          </w:tcPr>
          <w:p w:rsidR="00000000" w:rsidRPr="00A010E1" w:rsidP="00A010E1">
            <w:pPr>
              <w:pStyle w:val="BodyText"/>
            </w:pPr>
            <w:r w:rsidRPr="00A010E1">
              <w:t>2.1</w:t>
            </w:r>
            <w:r w:rsidRPr="00A010E1">
              <w:tab/>
              <w:t>Store information in accordance with organisation guidelines</w:t>
            </w:r>
          </w:p>
          <w:p w:rsidR="00000000" w:rsidRPr="00A010E1" w:rsidP="00A010E1">
            <w:pPr>
              <w:pStyle w:val="BodyText"/>
            </w:pPr>
            <w:r w:rsidRPr="00A010E1">
              <w:t>2.2</w:t>
            </w:r>
            <w:r w:rsidRPr="00A010E1">
              <w:tab/>
              <w:t>Provide individuals with access to information in accordance with organisatio</w:t>
            </w:r>
            <w:r w:rsidRPr="00A010E1">
              <w:t>n guidelines</w:t>
            </w:r>
          </w:p>
          <w:p w:rsidR="00000000" w:rsidRPr="00A010E1" w:rsidP="00A010E1">
            <w:pPr>
              <w:pStyle w:val="BodyText"/>
            </w:pPr>
            <w:r w:rsidRPr="00A010E1">
              <w:t>2.3</w:t>
            </w:r>
            <w:r w:rsidRPr="00A010E1">
              <w:tab/>
              <w:t xml:space="preserve">Maintain information on the organisation in a confidential and secure manner </w:t>
            </w:r>
          </w:p>
          <w:p w:rsidR="00000000" w:rsidP="00A010E1">
            <w:pPr>
              <w:pStyle w:val="BodyText"/>
              <w:rPr>
                <w:lang w:val="en-NZ"/>
              </w:rPr>
            </w:pPr>
            <w:r w:rsidRPr="00A010E1">
              <w:t>2.4</w:t>
            </w:r>
            <w:r w:rsidRPr="00A010E1">
              <w:tab/>
              <w:t>Report breaches of information security to the relevant person</w:t>
            </w:r>
          </w:p>
        </w:tc>
      </w:tr>
      <w:tr w:rsidTr="008335E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010E1">
            <w:pPr>
              <w:pStyle w:val="BodyText"/>
              <w:rPr>
                <w:lang w:val="en-NZ"/>
              </w:rPr>
            </w:pPr>
          </w:p>
        </w:tc>
      </w:tr>
      <w:tr w:rsidTr="008335E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010E1">
            <w:pPr>
              <w:pStyle w:val="BodyText"/>
              <w:rPr>
                <w:lang w:val="en-NZ"/>
              </w:rPr>
            </w:pPr>
            <w:r w:rsidRPr="00A010E1">
              <w:t>3. Manage enquiries in accordance with school policy and procedures</w:t>
            </w:r>
          </w:p>
        </w:tc>
        <w:tc>
          <w:tcPr>
            <w:tcW w:w="5702" w:type="dxa"/>
            <w:tcBorders>
              <w:top w:val="nil"/>
              <w:left w:val="nil"/>
              <w:bottom w:val="nil"/>
              <w:right w:val="nil"/>
            </w:tcBorders>
            <w:tcMar>
              <w:top w:w="0" w:type="dxa"/>
              <w:left w:w="62" w:type="dxa"/>
              <w:bottom w:w="0" w:type="dxa"/>
              <w:right w:w="62" w:type="dxa"/>
            </w:tcMar>
          </w:tcPr>
          <w:p w:rsidR="00000000" w:rsidRPr="00A010E1" w:rsidP="00A010E1">
            <w:pPr>
              <w:pStyle w:val="BodyText"/>
            </w:pPr>
            <w:r w:rsidRPr="00A010E1">
              <w:t>3.1</w:t>
            </w:r>
            <w:r w:rsidRPr="00A010E1">
              <w:tab/>
            </w:r>
            <w:r w:rsidRPr="00A010E1">
              <w:t>Handle enquiries promptly according to organisation policy and procedures</w:t>
            </w:r>
          </w:p>
          <w:p w:rsidR="00000000" w:rsidRPr="00A010E1" w:rsidP="00A010E1">
            <w:pPr>
              <w:pStyle w:val="BodyText"/>
            </w:pPr>
            <w:r w:rsidRPr="00A010E1">
              <w:t>3.2</w:t>
            </w:r>
            <w:r w:rsidRPr="00A010E1">
              <w:tab/>
              <w:t>Use effective listening and speaking skills in oral communication</w:t>
            </w:r>
          </w:p>
          <w:p w:rsidR="00000000" w:rsidRPr="00A010E1" w:rsidP="00A010E1">
            <w:pPr>
              <w:pStyle w:val="BodyText"/>
            </w:pPr>
            <w:r w:rsidRPr="00A010E1">
              <w:t>3.3</w:t>
            </w:r>
            <w:r w:rsidRPr="00A010E1">
              <w:tab/>
              <w:t>Refer enquiries about student learning or progress to relevant person</w:t>
            </w:r>
          </w:p>
          <w:p w:rsidR="00000000" w:rsidRPr="00A010E1" w:rsidP="00A010E1">
            <w:pPr>
              <w:pStyle w:val="BodyText"/>
            </w:pPr>
            <w:r w:rsidRPr="00A010E1">
              <w:t>3.4</w:t>
            </w:r>
            <w:r w:rsidRPr="00A010E1">
              <w:tab/>
              <w:t>Record and distribute verbal, writ</w:t>
            </w:r>
            <w:r w:rsidRPr="00A010E1">
              <w:t>ten and recorded messages in order of priority, urgency and policy and procedures</w:t>
            </w:r>
          </w:p>
          <w:p w:rsidR="00000000" w:rsidRPr="00A010E1" w:rsidP="00A010E1">
            <w:pPr>
              <w:pStyle w:val="BodyText"/>
            </w:pPr>
            <w:r w:rsidRPr="00A010E1">
              <w:t>3.5</w:t>
            </w:r>
            <w:r w:rsidRPr="00A010E1">
              <w:tab/>
              <w:t>Use communication equipment and information technology in accordance with school protocols</w:t>
            </w:r>
          </w:p>
          <w:p w:rsidR="00000000" w:rsidP="00A010E1">
            <w:pPr>
              <w:pStyle w:val="BodyText"/>
              <w:rPr>
                <w:lang w:val="en-NZ"/>
              </w:rPr>
            </w:pPr>
            <w:r w:rsidRPr="00A010E1">
              <w:t>3.6</w:t>
            </w:r>
            <w:r w:rsidRPr="00A010E1">
              <w:tab/>
              <w:t>Use telephone techniques and emails according to organisation policy and pr</w:t>
            </w:r>
            <w:r w:rsidRPr="00A010E1">
              <w:t>otocols</w:t>
            </w:r>
          </w:p>
        </w:tc>
      </w:tr>
      <w:tr w:rsidTr="008335E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010E1">
            <w:pPr>
              <w:pStyle w:val="BodyText"/>
              <w:rPr>
                <w:lang w:val="en-NZ"/>
              </w:rPr>
            </w:pPr>
          </w:p>
        </w:tc>
      </w:tr>
      <w:tr w:rsidTr="008335E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010E1">
            <w:pPr>
              <w:pStyle w:val="BodyText"/>
              <w:rPr>
                <w:lang w:val="en-NZ"/>
              </w:rPr>
            </w:pPr>
            <w:r w:rsidRPr="00A010E1">
              <w:t>4. Complete written documentation</w:t>
            </w:r>
          </w:p>
        </w:tc>
        <w:tc>
          <w:tcPr>
            <w:tcW w:w="5702" w:type="dxa"/>
            <w:tcBorders>
              <w:top w:val="nil"/>
              <w:left w:val="nil"/>
              <w:bottom w:val="nil"/>
              <w:right w:val="nil"/>
            </w:tcBorders>
            <w:tcMar>
              <w:top w:w="0" w:type="dxa"/>
              <w:left w:w="62" w:type="dxa"/>
              <w:bottom w:w="0" w:type="dxa"/>
              <w:right w:w="62" w:type="dxa"/>
            </w:tcMar>
          </w:tcPr>
          <w:p w:rsidR="00000000" w:rsidRPr="00A010E1" w:rsidP="00A010E1">
            <w:pPr>
              <w:pStyle w:val="BodyText"/>
            </w:pPr>
            <w:r w:rsidRPr="00A010E1">
              <w:t>4.1</w:t>
            </w:r>
            <w:r w:rsidRPr="00A010E1">
              <w:tab/>
              <w:t>Present written information and ideas in a clear and concise manner so the intended purpose is understood by the recipient</w:t>
            </w:r>
          </w:p>
          <w:p w:rsidR="00000000" w:rsidRPr="00A010E1" w:rsidP="00A010E1">
            <w:pPr>
              <w:pStyle w:val="BodyText"/>
            </w:pPr>
            <w:r w:rsidRPr="00A010E1">
              <w:t>4.2</w:t>
            </w:r>
            <w:r w:rsidRPr="00A010E1">
              <w:tab/>
              <w:t>Complete and present documents within designated timeframes</w:t>
            </w:r>
          </w:p>
          <w:p w:rsidR="00000000" w:rsidP="00A010E1">
            <w:pPr>
              <w:pStyle w:val="BodyText"/>
              <w:rPr>
                <w:lang w:val="en-NZ"/>
              </w:rPr>
            </w:pPr>
            <w:r w:rsidRPr="00A010E1">
              <w:t>4.3</w:t>
            </w:r>
            <w:r w:rsidRPr="00A010E1">
              <w:tab/>
              <w:t>Present written</w:t>
            </w:r>
            <w:r w:rsidRPr="00A010E1">
              <w:t xml:space="preserve"> information to meet standards of </w:t>
            </w:r>
            <w:r w:rsidRPr="00A010E1">
              <w:t>style, format and accuracy</w:t>
            </w:r>
          </w:p>
        </w:tc>
      </w:tr>
      <w:tr w:rsidTr="008335E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010E1">
            <w:pPr>
              <w:pStyle w:val="BodyText"/>
              <w:rPr>
                <w:lang w:val="en-NZ"/>
              </w:rPr>
            </w:pPr>
          </w:p>
        </w:tc>
      </w:tr>
      <w:tr w:rsidTr="008335E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010E1">
            <w:pPr>
              <w:pStyle w:val="BodyText"/>
              <w:rPr>
                <w:lang w:val="en-NZ"/>
              </w:rPr>
            </w:pPr>
            <w:r w:rsidRPr="00A010E1">
              <w:t>5. Use technology to support administrative and education support activities</w:t>
            </w:r>
          </w:p>
        </w:tc>
        <w:tc>
          <w:tcPr>
            <w:tcW w:w="5702" w:type="dxa"/>
            <w:tcBorders>
              <w:top w:val="nil"/>
              <w:left w:val="nil"/>
              <w:bottom w:val="nil"/>
              <w:right w:val="nil"/>
            </w:tcBorders>
            <w:tcMar>
              <w:top w:w="0" w:type="dxa"/>
              <w:left w:w="62" w:type="dxa"/>
              <w:bottom w:w="0" w:type="dxa"/>
              <w:right w:w="62" w:type="dxa"/>
            </w:tcMar>
          </w:tcPr>
          <w:p w:rsidR="00000000" w:rsidRPr="00A010E1" w:rsidP="00A010E1">
            <w:pPr>
              <w:pStyle w:val="BodyText"/>
            </w:pPr>
            <w:r w:rsidRPr="00A010E1">
              <w:t>5.1</w:t>
            </w:r>
            <w:r w:rsidRPr="00A010E1">
              <w:tab/>
              <w:t>Use available technology to address administrative responsibilities in line with organisation requirements</w:t>
            </w:r>
          </w:p>
          <w:p w:rsidR="00000000" w:rsidRPr="00A010E1" w:rsidP="00A010E1">
            <w:pPr>
              <w:pStyle w:val="BodyText"/>
            </w:pPr>
            <w:r w:rsidRPr="00A010E1">
              <w:t>5.2</w:t>
            </w:r>
            <w:r w:rsidRPr="00A010E1">
              <w:tab/>
              <w:t>Use word processing software, formatting and editing to produce documents</w:t>
            </w:r>
          </w:p>
          <w:p w:rsidR="00000000" w:rsidRPr="00A010E1" w:rsidP="00A010E1">
            <w:pPr>
              <w:pStyle w:val="BodyText"/>
            </w:pPr>
            <w:r w:rsidRPr="00A010E1">
              <w:t>5.3</w:t>
            </w:r>
            <w:r w:rsidRPr="00A010E1">
              <w:tab/>
              <w:t>Develop simple spreadsheets as required</w:t>
            </w:r>
          </w:p>
          <w:p w:rsidR="00000000" w:rsidRPr="00A010E1" w:rsidP="00A010E1">
            <w:pPr>
              <w:pStyle w:val="BodyText"/>
            </w:pPr>
            <w:r w:rsidRPr="00A010E1">
              <w:t>5.4</w:t>
            </w:r>
            <w:r w:rsidRPr="00A010E1">
              <w:tab/>
              <w:t xml:space="preserve">Use the internet to search and access information </w:t>
            </w:r>
          </w:p>
          <w:p w:rsidR="00000000" w:rsidRPr="00A010E1" w:rsidP="00A010E1">
            <w:pPr>
              <w:pStyle w:val="BodyText"/>
            </w:pPr>
            <w:r w:rsidRPr="00A010E1">
              <w:t>5.5</w:t>
            </w:r>
            <w:r w:rsidRPr="00A010E1">
              <w:tab/>
              <w:t>Insert graphics into a word processed document and print the document</w:t>
            </w:r>
          </w:p>
          <w:p w:rsidR="00000000" w:rsidRPr="00A010E1" w:rsidP="00A010E1">
            <w:pPr>
              <w:pStyle w:val="BodyText"/>
            </w:pPr>
            <w:r w:rsidRPr="00A010E1">
              <w:t>5.6</w:t>
            </w:r>
            <w:r w:rsidRPr="00A010E1">
              <w:tab/>
              <w:t xml:space="preserve">Use </w:t>
            </w:r>
            <w:r w:rsidRPr="00A010E1">
              <w:t>relevant software to prepare and/or deliver basic presentations as required by work role</w:t>
            </w:r>
          </w:p>
        </w:tc>
      </w:tr>
    </w:tbl>
    <w:p w:rsidR="00000000" w:rsidRPr="00A010E1" w:rsidP="00A010E1">
      <w:pPr>
        <w:pStyle w:val="BodyText"/>
      </w:pPr>
    </w:p>
    <w:p w:rsidR="00000000" w:rsidRPr="00A010E1" w:rsidP="00A010E1">
      <w:pPr>
        <w:pStyle w:val="AllowPageBreak"/>
      </w:pPr>
    </w:p>
    <w:p w:rsidR="00000000" w:rsidRPr="00A010E1" w:rsidP="00A010E1">
      <w:pPr>
        <w:pStyle w:val="Heading1"/>
      </w:pPr>
      <w:bookmarkStart w:id="4" w:name="O_738810"/>
      <w:bookmarkEnd w:id="4"/>
      <w:r w:rsidRPr="00A010E1">
        <w:t>Foundation Skills</w:t>
      </w:r>
    </w:p>
    <w:tbl>
      <w:tblPr>
        <w:tblW w:w="0" w:type="auto"/>
        <w:tblLayout w:type="fixed"/>
        <w:tblCellMar>
          <w:left w:w="62" w:type="dxa"/>
          <w:right w:w="62" w:type="dxa"/>
        </w:tblCellMar>
        <w:tblLook w:val="0000"/>
      </w:tblPr>
      <w:tblGrid>
        <w:gridCol w:w="8964"/>
      </w:tblGrid>
      <w:tr w:rsidTr="00A010E1">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A010E1">
            <w:pPr>
              <w:pStyle w:val="BodyText"/>
              <w:rPr>
                <w:lang w:val="en-NZ"/>
              </w:rPr>
            </w:pPr>
            <w:r w:rsidRPr="00A010E1">
              <w:rPr>
                <w:rStyle w:val="Emphasis"/>
              </w:rPr>
              <w:t>The Foundation Skills describe those required skills (language, literacy, numeracy and employment skills) that are essential to pe</w:t>
            </w:r>
            <w:r w:rsidRPr="00A010E1">
              <w:rPr>
                <w:rStyle w:val="Emphasis"/>
              </w:rPr>
              <w:t>rformance.</w:t>
            </w:r>
          </w:p>
        </w:tc>
      </w:tr>
      <w:tr w:rsidTr="00A010E1">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A010E1" w:rsidP="00A010E1">
            <w:pPr>
              <w:pStyle w:val="BodyText"/>
            </w:pPr>
            <w:r w:rsidRPr="00A010E1">
              <w:t>Foundation skills essential to performance are explicit in the performance criteria of this unit of competency.</w:t>
            </w:r>
          </w:p>
        </w:tc>
      </w:tr>
    </w:tbl>
    <w:p w:rsidR="00000000" w:rsidRPr="00A010E1" w:rsidP="00A010E1">
      <w:pPr>
        <w:pStyle w:val="BodyText"/>
      </w:pPr>
    </w:p>
    <w:p w:rsidR="00000000" w:rsidRPr="00A010E1" w:rsidP="00A010E1">
      <w:pPr>
        <w:pStyle w:val="AllowPageBreak"/>
      </w:pPr>
    </w:p>
    <w:p w:rsidR="00000000" w:rsidRPr="00A010E1" w:rsidP="00A010E1">
      <w:pPr>
        <w:pStyle w:val="Heading1"/>
      </w:pPr>
      <w:bookmarkStart w:id="5" w:name="O_738809"/>
      <w:bookmarkEnd w:id="5"/>
      <w:r w:rsidRPr="00A010E1">
        <w:t>Range of Conditions</w:t>
      </w:r>
    </w:p>
    <w:tbl>
      <w:tblPr>
        <w:tblW w:w="0" w:type="auto"/>
        <w:tblLayout w:type="fixed"/>
        <w:tblCellMar>
          <w:left w:w="62" w:type="dxa"/>
          <w:right w:w="62" w:type="dxa"/>
        </w:tblCellMar>
        <w:tblLook w:val="0000"/>
      </w:tblPr>
      <w:tblGrid>
        <w:gridCol w:w="2726"/>
        <w:gridCol w:w="6346"/>
      </w:tblGrid>
      <w:tr w:rsidTr="008335E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A010E1" w:rsidP="00A010E1">
            <w:pPr>
              <w:pStyle w:val="BodyText"/>
            </w:pPr>
            <w:r w:rsidRPr="00A010E1">
              <w:rPr>
                <w:rStyle w:val="Emphasis"/>
              </w:rPr>
              <w:t>Specifies different work environments and conditions that may affect performance. Essential operating conditions that may be present (depending on the work situation, needs of the candidate, accessibility of the item, and local industry and regional contex</w:t>
            </w:r>
            <w:r w:rsidRPr="00A010E1">
              <w:rPr>
                <w:rStyle w:val="Emphasis"/>
              </w:rPr>
              <w:t>ts) are included.</w:t>
            </w:r>
          </w:p>
          <w:p w:rsidR="00000000" w:rsidRPr="00A010E1" w:rsidP="00A010E1">
            <w:pPr>
              <w:pStyle w:val="BodyText"/>
            </w:pPr>
          </w:p>
          <w:p w:rsidR="00000000" w:rsidRPr="00A010E1" w:rsidP="00A010E1">
            <w:pPr>
              <w:pStyle w:val="BodyText"/>
            </w:pPr>
            <w:r w:rsidRPr="00A010E1">
              <w:rPr>
                <w:rStyle w:val="Emphasis"/>
              </w:rPr>
              <w:t>Range is restricted to essential operating conditions and any other variables essential to the work environment.</w:t>
            </w:r>
          </w:p>
          <w:p w:rsidR="00000000" w:rsidP="00A010E1">
            <w:pPr>
              <w:pStyle w:val="BodyText"/>
              <w:rPr>
                <w:lang w:val="en-NZ"/>
              </w:rPr>
            </w:pPr>
          </w:p>
        </w:tc>
      </w:tr>
      <w:tr w:rsidTr="008335E1">
        <w:tblPrEx>
          <w:tblW w:w="0" w:type="auto"/>
          <w:tblLayout w:type="fixed"/>
          <w:tblCellMar>
            <w:left w:w="62" w:type="dxa"/>
            <w:right w:w="62" w:type="dxa"/>
          </w:tblCellMar>
          <w:tblLook w:val="0000"/>
        </w:tblPrEx>
        <w:tc>
          <w:tcPr>
            <w:tcW w:w="2726" w:type="dxa"/>
            <w:tcBorders>
              <w:top w:val="nil"/>
              <w:left w:val="nil"/>
              <w:bottom w:val="nil"/>
              <w:right w:val="nil"/>
            </w:tcBorders>
            <w:tcMar>
              <w:top w:w="0" w:type="dxa"/>
              <w:left w:w="62" w:type="dxa"/>
              <w:bottom w:w="0" w:type="dxa"/>
              <w:right w:w="62" w:type="dxa"/>
            </w:tcMar>
          </w:tcPr>
          <w:p w:rsidR="00000000" w:rsidRPr="00A010E1" w:rsidP="00A010E1">
            <w:pPr>
              <w:pStyle w:val="BodyText"/>
            </w:pPr>
            <w:r w:rsidRPr="00A010E1">
              <w:t xml:space="preserve">Education environment may include: </w:t>
            </w:r>
          </w:p>
          <w:p w:rsidR="00000000" w:rsidP="00A010E1">
            <w:pPr>
              <w:pStyle w:val="BodyText"/>
              <w:rPr>
                <w:lang w:val="en-NZ"/>
              </w:rPr>
            </w:pPr>
          </w:p>
        </w:tc>
        <w:tc>
          <w:tcPr>
            <w:tcW w:w="6346" w:type="dxa"/>
            <w:tcBorders>
              <w:top w:val="nil"/>
              <w:left w:val="nil"/>
              <w:bottom w:val="nil"/>
              <w:right w:val="nil"/>
            </w:tcBorders>
            <w:tcMar>
              <w:top w:w="0" w:type="dxa"/>
              <w:left w:w="62" w:type="dxa"/>
              <w:bottom w:w="0" w:type="dxa"/>
              <w:right w:w="62" w:type="dxa"/>
            </w:tcMar>
          </w:tcPr>
          <w:p w:rsidR="00000000" w:rsidRPr="00A010E1" w:rsidP="00A010E1">
            <w:pPr>
              <w:pStyle w:val="ListBullet"/>
            </w:pPr>
            <w:r w:rsidRPr="00A010E1">
              <w:t>Government school (pre-primary, primary and secondary)</w:t>
            </w:r>
          </w:p>
          <w:p w:rsidR="00000000" w:rsidRPr="00A010E1" w:rsidP="00A010E1">
            <w:pPr>
              <w:pStyle w:val="ListBullet"/>
            </w:pPr>
            <w:r w:rsidRPr="00A010E1">
              <w:t>Private/non-government schoo</w:t>
            </w:r>
            <w:r w:rsidRPr="00A010E1">
              <w:t>l (pre-primary, primary and secondary)</w:t>
            </w:r>
          </w:p>
          <w:p w:rsidR="00000000" w:rsidRPr="00A010E1" w:rsidP="00A010E1">
            <w:pPr>
              <w:pStyle w:val="ListBullet"/>
            </w:pPr>
            <w:r w:rsidRPr="00A010E1">
              <w:t>Education centre</w:t>
            </w:r>
          </w:p>
          <w:p w:rsidR="00000000" w:rsidRPr="00A010E1" w:rsidP="00A010E1">
            <w:pPr>
              <w:pStyle w:val="ListBullet"/>
            </w:pPr>
            <w:r w:rsidRPr="00A010E1">
              <w:t>Kindergarten</w:t>
            </w:r>
          </w:p>
          <w:p w:rsidR="00000000" w:rsidRPr="00A010E1" w:rsidP="00A010E1">
            <w:pPr>
              <w:pStyle w:val="ListBullet"/>
            </w:pPr>
            <w:r w:rsidRPr="00A010E1">
              <w:t>Special education centre</w:t>
            </w:r>
          </w:p>
          <w:p w:rsidR="00000000" w:rsidRPr="00A010E1" w:rsidP="00A010E1">
            <w:pPr>
              <w:pStyle w:val="ListBullet"/>
            </w:pPr>
            <w:r w:rsidRPr="00A010E1">
              <w:t>Community education centre</w:t>
            </w:r>
          </w:p>
        </w:tc>
      </w:tr>
    </w:tbl>
    <w:p w:rsidR="00000000" w:rsidRPr="00A010E1" w:rsidP="00A010E1">
      <w:pPr>
        <w:pStyle w:val="BodyText"/>
      </w:pPr>
    </w:p>
    <w:p w:rsidR="00000000" w:rsidRPr="00A010E1" w:rsidP="00A010E1">
      <w:pPr>
        <w:pStyle w:val="AllowPageBreak"/>
      </w:pPr>
    </w:p>
    <w:p w:rsidR="00000000" w:rsidRPr="00A010E1" w:rsidP="00A010E1">
      <w:pPr>
        <w:pStyle w:val="Heading1"/>
      </w:pPr>
      <w:bookmarkStart w:id="6" w:name="O_738808"/>
      <w:bookmarkEnd w:id="6"/>
      <w:r w:rsidRPr="00A010E1">
        <w:t>Unit Mapping Information</w:t>
      </w:r>
    </w:p>
    <w:p w:rsidR="00000000" w:rsidRPr="00A010E1" w:rsidP="008335E1">
      <w:pPr>
        <w:pStyle w:val="BodyText"/>
      </w:pPr>
      <w:r w:rsidRPr="00A010E1">
        <w:t>No equivalent unit.</w:t>
      </w:r>
    </w:p>
    <w:p w:rsidR="00000000" w:rsidRPr="00A010E1" w:rsidP="00A010E1">
      <w:pPr>
        <w:pStyle w:val="Heading1"/>
      </w:pPr>
      <w:bookmarkStart w:id="7" w:name="O_738814"/>
      <w:bookmarkEnd w:id="7"/>
      <w:r w:rsidRPr="00A010E1">
        <w:t>Links</w:t>
      </w:r>
    </w:p>
    <w:p w:rsidR="00000000" w:rsidRPr="00A010E1" w:rsidP="008335E1">
      <w:pPr>
        <w:pStyle w:val="BodyText"/>
      </w:pPr>
      <w:r w:rsidRPr="00A010E1">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8187E">
        <w:rPr>
          <w:rStyle w:val="Hyperlink"/>
        </w:rPr>
        <w:t>https://vetnet.gov.au/Pages/TrainingDocs.aspx?q=5e0c25cc-3d9d-4b43-80d3-bd22cc4f1e53</w:t>
      </w:r>
      <w:r>
        <w:fldChar w:fldCharType="end"/>
      </w:r>
    </w:p>
    <w:p w:rsidR="00000000" w:rsidRPr="00A010E1" w:rsidP="008335E1">
      <w:pPr>
        <w:pStyle w:val="BodyText"/>
        <w:sectPr w:rsidSect="00A010E1">
          <w:headerReference w:type="default" r:id="rId10"/>
          <w:footerReference w:type="default" r:id="rId11"/>
          <w:pgSz w:w="11908" w:h="16833"/>
          <w:pgMar w:top="1702" w:right="1418" w:bottom="1702" w:left="1418" w:header="992" w:footer="992" w:gutter="0"/>
          <w:cols w:space="720"/>
          <w:noEndnote/>
          <w:docGrid w:linePitch="299"/>
        </w:sectPr>
      </w:pPr>
    </w:p>
    <w:p w:rsidR="00000000" w:rsidRPr="00A010E1" w:rsidP="00A010E1">
      <w:pPr>
        <w:pStyle w:val="SuperHeading"/>
      </w:pPr>
      <w:r w:rsidRPr="00A010E1">
        <w:t xml:space="preserve">Assessment Requirements for CHCEDS008 Comply </w:t>
      </w:r>
      <w:r w:rsidRPr="00A010E1">
        <w:t>with school administrative requirements</w:t>
      </w:r>
    </w:p>
    <w:p w:rsidR="00000000" w:rsidRPr="00A010E1" w:rsidP="00A010E1">
      <w:pPr>
        <w:pStyle w:val="Heading1"/>
      </w:pPr>
      <w:bookmarkStart w:id="8" w:name="O_738806"/>
      <w:bookmarkEnd w:id="8"/>
      <w:r w:rsidRPr="00A010E1">
        <w:t>Modification History</w:t>
      </w:r>
    </w:p>
    <w:tbl>
      <w:tblPr>
        <w:tblW w:w="0" w:type="auto"/>
        <w:tblLayout w:type="fixed"/>
        <w:tblCellMar>
          <w:left w:w="62" w:type="dxa"/>
          <w:right w:w="62" w:type="dxa"/>
        </w:tblCellMar>
        <w:tblLook w:val="0000"/>
      </w:tblPr>
      <w:tblGrid>
        <w:gridCol w:w="3060"/>
        <w:gridCol w:w="6074"/>
      </w:tblGrid>
      <w:tr w:rsidTr="00A010E1">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010E1" w:rsidP="00A010E1">
            <w:pPr>
              <w:pStyle w:val="BodyText"/>
            </w:pPr>
            <w:r w:rsidRPr="00A010E1">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010E1">
            <w:pPr>
              <w:pStyle w:val="BodyText"/>
              <w:rPr>
                <w:lang w:val="en-NZ"/>
              </w:rPr>
            </w:pPr>
            <w:r w:rsidRPr="00A010E1">
              <w:rPr>
                <w:rStyle w:val="SpecialBold"/>
              </w:rPr>
              <w:t>Comments</w:t>
            </w:r>
          </w:p>
        </w:tc>
      </w:tr>
      <w:tr w:rsidTr="00A010E1">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010E1">
            <w:pPr>
              <w:pStyle w:val="BodyText"/>
              <w:rPr>
                <w:lang w:val="en-NZ"/>
              </w:rPr>
            </w:pPr>
            <w:r w:rsidRPr="00A010E1">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010E1" w:rsidP="00A010E1">
            <w:pPr>
              <w:pStyle w:val="BodyText"/>
            </w:pPr>
            <w:r w:rsidRPr="00A010E1">
              <w:t>Updated:</w:t>
            </w:r>
          </w:p>
          <w:p w:rsidR="00000000" w:rsidRPr="00A010E1" w:rsidP="00A010E1">
            <w:pPr>
              <w:pStyle w:val="ListBullet"/>
            </w:pPr>
            <w:r w:rsidRPr="00A010E1">
              <w:t>assessor requirements statement</w:t>
            </w:r>
          </w:p>
          <w:p w:rsidR="00000000" w:rsidRPr="00A010E1" w:rsidP="00A010E1">
            <w:pPr>
              <w:pStyle w:val="ListBullet"/>
            </w:pPr>
            <w:r w:rsidRPr="00A010E1">
              <w:t>foundation skills lead in statement</w:t>
            </w:r>
          </w:p>
          <w:p w:rsidR="00000000" w:rsidRPr="00A010E1" w:rsidP="00A010E1">
            <w:pPr>
              <w:pStyle w:val="ListBullet"/>
            </w:pPr>
            <w:r w:rsidRPr="00A010E1">
              <w:t>licensing statement</w:t>
            </w:r>
          </w:p>
          <w:p w:rsidR="00000000" w:rsidRPr="00A010E1" w:rsidP="00A010E1">
            <w:pPr>
              <w:pStyle w:val="ListBullet"/>
            </w:pPr>
            <w:r w:rsidRPr="00A010E1">
              <w:t>modification history to reflect 2012 standards</w:t>
            </w:r>
          </w:p>
          <w:p w:rsidR="00000000" w:rsidP="00A010E1">
            <w:pPr>
              <w:pStyle w:val="BodyText"/>
              <w:rPr>
                <w:lang w:val="en-NZ"/>
              </w:rPr>
            </w:pPr>
            <w:r w:rsidRPr="00A010E1">
              <w:t>Equivalent outcome.</w:t>
            </w:r>
          </w:p>
        </w:tc>
      </w:tr>
      <w:tr w:rsidTr="00A010E1">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010E1">
            <w:pPr>
              <w:pStyle w:val="BodyText"/>
              <w:rPr>
                <w:lang w:val="en-NZ"/>
              </w:rPr>
            </w:pPr>
            <w:r w:rsidRPr="00A010E1">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010E1" w:rsidP="00A010E1">
            <w:pPr>
              <w:pStyle w:val="BodyText"/>
            </w:pPr>
            <w:r w:rsidRPr="00A010E1">
              <w:t xml:space="preserve">This version was released in </w:t>
            </w:r>
            <w:r w:rsidRPr="00A010E1">
              <w:rPr>
                <w:rStyle w:val="Emphasis"/>
              </w:rPr>
              <w:t>CHC Community Services Training Package release 1.0</w:t>
            </w:r>
            <w:r w:rsidRPr="00A010E1">
              <w:t xml:space="preserve"> and meets the requirements of the 2012 Standards for Training Packages.</w:t>
            </w:r>
          </w:p>
          <w:p w:rsidR="00000000" w:rsidRPr="00A010E1" w:rsidP="00A010E1">
            <w:pPr>
              <w:pStyle w:val="BodyText"/>
            </w:pPr>
            <w:r w:rsidRPr="00A010E1">
              <w:t>New evidence requirements for assessment</w:t>
            </w:r>
          </w:p>
        </w:tc>
      </w:tr>
    </w:tbl>
    <w:p w:rsidR="00000000" w:rsidRPr="00A010E1" w:rsidP="00A010E1">
      <w:pPr>
        <w:pStyle w:val="BodyText"/>
      </w:pPr>
    </w:p>
    <w:p w:rsidR="00000000" w:rsidRPr="00A010E1" w:rsidP="00A010E1">
      <w:pPr>
        <w:pStyle w:val="AllowPageBreak"/>
      </w:pPr>
    </w:p>
    <w:p w:rsidR="00000000" w:rsidRPr="00A010E1" w:rsidP="00A010E1">
      <w:pPr>
        <w:pStyle w:val="Heading1"/>
      </w:pPr>
      <w:bookmarkStart w:id="9" w:name="O_738805"/>
      <w:bookmarkEnd w:id="9"/>
      <w:r w:rsidRPr="00A010E1">
        <w:t>Performance Evidence</w:t>
      </w:r>
    </w:p>
    <w:tbl>
      <w:tblPr>
        <w:tblW w:w="0" w:type="auto"/>
        <w:tblCellMar>
          <w:left w:w="62" w:type="dxa"/>
          <w:right w:w="62" w:type="dxa"/>
        </w:tblCellMar>
        <w:tblLook w:val="0000"/>
      </w:tblPr>
      <w:tblGrid>
        <w:gridCol w:w="9196"/>
      </w:tblGrid>
      <w:tr w:rsidTr="008335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010E1" w:rsidP="00A010E1">
            <w:pPr>
              <w:pStyle w:val="BodyText"/>
            </w:pPr>
            <w:r w:rsidRPr="00A010E1">
              <w:t>The candidate must show evidence of the ability to complete tasks outlined in elements and performance criteria of this unit, manage tasks and manage contingencies in the context of the job role. There must be demonstrated evidence tha</w:t>
            </w:r>
            <w:r w:rsidRPr="00A010E1">
              <w:t>t the candidate has completed the following tasks at least once:</w:t>
            </w:r>
          </w:p>
          <w:p w:rsidR="00000000" w:rsidRPr="00A010E1" w:rsidP="00A010E1">
            <w:pPr>
              <w:pStyle w:val="ListBullet"/>
            </w:pPr>
            <w:r w:rsidRPr="00A010E1">
              <w:t xml:space="preserve">applied the appropriate level of reading, writing, language and numeracy competence to effectively comply with administrative tasks required, including: </w:t>
            </w:r>
          </w:p>
          <w:p w:rsidR="00000000" w:rsidRPr="00A010E1" w:rsidP="00A010E1">
            <w:pPr>
              <w:pStyle w:val="ListBullet2"/>
            </w:pPr>
            <w:r w:rsidRPr="00A010E1">
              <w:t>demonstrating clear, concise and ac</w:t>
            </w:r>
            <w:r w:rsidRPr="00A010E1">
              <w:t>curate communication skills with a diverse range of individuals</w:t>
            </w:r>
          </w:p>
          <w:p w:rsidR="00000000" w:rsidRPr="00A010E1" w:rsidP="00A010E1">
            <w:pPr>
              <w:pStyle w:val="ListBullet2"/>
            </w:pPr>
            <w:r w:rsidRPr="00A010E1">
              <w:t xml:space="preserve">following organisation policies and procedures for record-keeping </w:t>
            </w:r>
          </w:p>
          <w:p w:rsidR="00000000" w:rsidRPr="00A010E1" w:rsidP="00A010E1">
            <w:pPr>
              <w:pStyle w:val="ListBullet2"/>
            </w:pPr>
            <w:r w:rsidRPr="00A010E1">
              <w:t>setting up and using basic functions of a desktop computer and printer to produce required documents</w:t>
            </w:r>
          </w:p>
          <w:p w:rsidR="00000000" w:rsidRPr="00A010E1" w:rsidP="00A010E1">
            <w:pPr>
              <w:pStyle w:val="ListBullet2"/>
            </w:pPr>
            <w:r w:rsidRPr="00A010E1">
              <w:t>using accurate spelling,</w:t>
            </w:r>
            <w:r w:rsidRPr="00A010E1">
              <w:t xml:space="preserve"> grammar and punctuation  in relation to at least three required documents</w:t>
            </w:r>
          </w:p>
          <w:p w:rsidR="00000000" w:rsidRPr="00A010E1" w:rsidP="00A010E1">
            <w:pPr>
              <w:pStyle w:val="ListBullet2"/>
            </w:pPr>
            <w:r w:rsidRPr="00A010E1">
              <w:t>using effective time-management for prioritising the distribution of information</w:t>
            </w:r>
          </w:p>
          <w:p w:rsidR="00000000" w:rsidRPr="00A010E1" w:rsidP="00A010E1">
            <w:pPr>
              <w:pStyle w:val="ListBullet2"/>
            </w:pPr>
            <w:r w:rsidRPr="00A010E1">
              <w:t>using problem-solving skills to redirect enquiries and establish confidentiality protocols</w:t>
            </w:r>
          </w:p>
        </w:tc>
      </w:tr>
    </w:tbl>
    <w:p w:rsidR="008335E1" w:rsidP="00A010E1">
      <w:pPr>
        <w:pStyle w:val="BodyText"/>
      </w:pPr>
    </w:p>
    <w:p w:rsidR="008335E1" w:rsidP="00A010E1">
      <w:pPr>
        <w:pStyle w:val="BodyText"/>
      </w:pPr>
    </w:p>
    <w:p w:rsidR="00000000" w:rsidRPr="00A010E1" w:rsidP="00A010E1">
      <w:pPr>
        <w:pStyle w:val="Heading1"/>
      </w:pPr>
      <w:bookmarkStart w:id="10" w:name="O_738804"/>
      <w:bookmarkEnd w:id="10"/>
      <w:r w:rsidRPr="00A010E1">
        <w:t>Knowledge Evidence</w:t>
      </w:r>
    </w:p>
    <w:tbl>
      <w:tblPr>
        <w:tblW w:w="0" w:type="auto"/>
        <w:tblCellMar>
          <w:left w:w="62" w:type="dxa"/>
          <w:right w:w="62" w:type="dxa"/>
        </w:tblCellMar>
        <w:tblLook w:val="0000"/>
      </w:tblPr>
      <w:tblGrid>
        <w:gridCol w:w="9196"/>
      </w:tblGrid>
      <w:tr w:rsidTr="008335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010E1" w:rsidP="00A010E1">
            <w:pPr>
              <w:pStyle w:val="BodyText"/>
            </w:pPr>
            <w:r w:rsidRPr="00A010E1">
              <w:t xml:space="preserve">The candidate must be able to demonstrate essential knowledge required to effectively do the task outlined in elements and performance criteria of this unit, manage the task and manage contingencies in the context of the </w:t>
            </w:r>
            <w:r w:rsidRPr="00A010E1">
              <w:t>work role.</w:t>
            </w:r>
          </w:p>
          <w:p w:rsidR="00000000" w:rsidRPr="00A010E1" w:rsidP="00A010E1">
            <w:pPr>
              <w:pStyle w:val="BodyText"/>
            </w:pPr>
            <w:r w:rsidRPr="00A010E1">
              <w:t>These include knowledge of:</w:t>
            </w:r>
          </w:p>
          <w:p w:rsidR="00000000" w:rsidRPr="00A010E1" w:rsidP="00A010E1">
            <w:pPr>
              <w:pStyle w:val="ListBullet"/>
            </w:pPr>
            <w:r w:rsidRPr="00A010E1">
              <w:t>boundaries between teaching and education support roles in the provision of information about students</w:t>
            </w:r>
          </w:p>
          <w:p w:rsidR="00000000" w:rsidRPr="00A010E1" w:rsidP="00A010E1">
            <w:pPr>
              <w:pStyle w:val="ListBullet"/>
            </w:pPr>
            <w:r w:rsidRPr="00A010E1">
              <w:t>policies and procedures of the organisation that apply to record-keeping and documentation preparation</w:t>
            </w:r>
          </w:p>
          <w:p w:rsidR="00000000" w:rsidRPr="00A010E1" w:rsidP="00A010E1">
            <w:pPr>
              <w:pStyle w:val="ListBullet"/>
            </w:pPr>
            <w:r w:rsidRPr="00A010E1">
              <w:t>policies o</w:t>
            </w:r>
            <w:r w:rsidRPr="00A010E1">
              <w:t xml:space="preserve">f child safety, confidentiality, security and circulation of records </w:t>
            </w:r>
          </w:p>
          <w:p w:rsidR="00000000" w:rsidRPr="00A010E1" w:rsidP="00A010E1">
            <w:pPr>
              <w:pStyle w:val="ListBullet"/>
            </w:pPr>
            <w:r w:rsidRPr="00A010E1">
              <w:t>implications for the education support role of legislation relating to child safety and privacy.</w:t>
            </w:r>
          </w:p>
        </w:tc>
      </w:tr>
    </w:tbl>
    <w:p w:rsidR="00000000" w:rsidRPr="00A010E1" w:rsidP="00A010E1">
      <w:pPr>
        <w:pStyle w:val="BodyText"/>
      </w:pPr>
    </w:p>
    <w:p w:rsidR="00000000" w:rsidRPr="00A010E1" w:rsidP="00A010E1">
      <w:pPr>
        <w:pStyle w:val="AllowPageBreak"/>
      </w:pPr>
    </w:p>
    <w:p w:rsidR="00000000" w:rsidRPr="00A010E1" w:rsidP="00A010E1">
      <w:pPr>
        <w:pStyle w:val="Heading1"/>
      </w:pPr>
      <w:bookmarkStart w:id="11" w:name="O_738803"/>
      <w:bookmarkEnd w:id="11"/>
      <w:r w:rsidRPr="00A010E1">
        <w:t>Assessment Conditions</w:t>
      </w:r>
    </w:p>
    <w:tbl>
      <w:tblPr>
        <w:tblW w:w="0" w:type="auto"/>
        <w:tblCellMar>
          <w:left w:w="62" w:type="dxa"/>
          <w:right w:w="62" w:type="dxa"/>
        </w:tblCellMar>
        <w:tblLook w:val="0000"/>
      </w:tblPr>
      <w:tblGrid>
        <w:gridCol w:w="9196"/>
      </w:tblGrid>
      <w:tr w:rsidTr="008335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010E1" w:rsidP="00A010E1">
            <w:pPr>
              <w:pStyle w:val="BodyText"/>
            </w:pPr>
            <w:r w:rsidRPr="00A010E1">
              <w:t>Skills must be demonstrated in the workplace.</w:t>
            </w:r>
          </w:p>
          <w:p w:rsidR="00000000" w:rsidRPr="00A010E1" w:rsidP="00A010E1">
            <w:pPr>
              <w:pStyle w:val="BodyText"/>
            </w:pPr>
          </w:p>
          <w:p w:rsidR="00000000" w:rsidRPr="00A010E1" w:rsidP="00A010E1">
            <w:pPr>
              <w:pStyle w:val="BodyText"/>
            </w:pPr>
            <w:r w:rsidRPr="00A010E1">
              <w:t>In addition, simulations and scenarios must be used where the full range of contexts and situations cannot be provided in the workplace or may occur only rarely. These are situations relating to emergency or unplanned procedures where assessment in these c</w:t>
            </w:r>
            <w:r w:rsidRPr="00A010E1">
              <w:t>ircumstances would be unsafe or is impractical.</w:t>
            </w:r>
          </w:p>
          <w:p w:rsidR="00000000" w:rsidRPr="00A010E1" w:rsidP="00A010E1">
            <w:pPr>
              <w:pStyle w:val="BodyText"/>
            </w:pPr>
          </w:p>
          <w:p w:rsidR="00000000" w:rsidRPr="00A010E1" w:rsidP="00A010E1">
            <w:pPr>
              <w:pStyle w:val="BodyText"/>
            </w:pPr>
            <w:r w:rsidRPr="00A010E1">
              <w:t>Simulated assessment environments must simulate the real-life working environment where these skills and knowledge would be performed, with all the relevant equipment and resources of that working environmen</w:t>
            </w:r>
            <w:r w:rsidRPr="00A010E1">
              <w:t>t.</w:t>
            </w:r>
          </w:p>
          <w:p w:rsidR="00000000" w:rsidRPr="00A010E1" w:rsidP="00A010E1">
            <w:pPr>
              <w:pStyle w:val="BodyText"/>
            </w:pPr>
          </w:p>
          <w:p w:rsidR="00000000" w:rsidRPr="00A010E1" w:rsidP="00A010E1">
            <w:pPr>
              <w:pStyle w:val="BodyText"/>
            </w:pPr>
            <w:r w:rsidRPr="00A010E1">
              <w:t>Assessors must satisfy the Standards for Registered Training Organisations (RTOs) 2015/AQTF mandatory competency requirements for assessors.</w:t>
            </w:r>
          </w:p>
          <w:p w:rsidR="00000000" w:rsidRPr="00A010E1" w:rsidP="00A010E1">
            <w:pPr>
              <w:pStyle w:val="BodyText"/>
            </w:pPr>
          </w:p>
        </w:tc>
      </w:tr>
    </w:tbl>
    <w:p w:rsidR="008335E1" w:rsidP="00A010E1">
      <w:pPr>
        <w:pStyle w:val="BodyText"/>
      </w:pPr>
    </w:p>
    <w:p w:rsidR="008335E1" w:rsidP="00A010E1">
      <w:pPr>
        <w:pStyle w:val="BodyText"/>
      </w:pPr>
    </w:p>
    <w:p w:rsidR="00000000" w:rsidRPr="00A010E1" w:rsidP="00A010E1">
      <w:pPr>
        <w:pStyle w:val="Heading1"/>
      </w:pPr>
      <w:bookmarkStart w:id="12" w:name="O_738815"/>
      <w:bookmarkEnd w:id="12"/>
      <w:r w:rsidRPr="00A010E1">
        <w:t>Links</w:t>
      </w:r>
    </w:p>
    <w:p w:rsidR="00000000" w:rsidRPr="00A010E1" w:rsidP="008335E1">
      <w:pPr>
        <w:pStyle w:val="BodyText"/>
      </w:pPr>
      <w:r w:rsidRPr="00A010E1">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8187E">
        <w:rPr>
          <w:rStyle w:val="Hyperlink"/>
        </w:rPr>
        <w:t>https://vetnet.gov.au/Pages/TrainingDocs.aspx?q=5e0c25cc-3d9d-4b43-80d3-bd22cc4f1e53</w:t>
      </w:r>
      <w:r>
        <w:fldChar w:fldCharType="end"/>
      </w:r>
    </w:p>
    <w:p w:rsidR="00000000" w:rsidRPr="00A010E1" w:rsidP="00A010E1"/>
    <w:sectPr w:rsidSect="00A010E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0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0E1" w:rsidRPr="008335E1" w:rsidP="008335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0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5E1" w:rsidP="00A010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335E1" w:rsidP="00A010E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335E1" w:rsidP="00A010E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0E1" w:rsidP="00A010E1">
    <w:pPr>
      <w:pStyle w:val="Footer"/>
      <w:framePr w:wrap="around"/>
    </w:pPr>
    <w:r>
      <w:fldChar w:fldCharType="begin"/>
    </w:r>
    <w:r>
      <w:instrText xml:space="preserve"> DOCPROPERTY  Subject  \* MERGEFORMAT </w:instrText>
    </w:r>
    <w:r>
      <w:fldChar w:fldCharType="separate"/>
    </w:r>
    <w:r w:rsidR="008335E1">
      <w:t>Approved</w:t>
    </w:r>
    <w:r w:rsidR="008335E1">
      <w:fldChar w:fldCharType="end"/>
    </w:r>
    <w:r>
      <w:tab/>
      <w:t xml:space="preserve">Page </w:t>
    </w:r>
    <w:r>
      <w:fldChar w:fldCharType="begin"/>
    </w:r>
    <w:r>
      <w:instrText xml:space="preserve"> PAGE  \* Arabic  \* MERGEFORMAT </w:instrText>
    </w:r>
    <w:r>
      <w:fldChar w:fldCharType="separate"/>
    </w:r>
    <w:r w:rsidR="008335E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35E1">
      <w:rPr>
        <w:noProof/>
      </w:rPr>
      <w:t>5</w:t>
    </w:r>
    <w:r>
      <w:rPr>
        <w:noProof/>
      </w:rPr>
      <w:fldChar w:fldCharType="end"/>
    </w:r>
  </w:p>
  <w:p w:rsidR="00A010E1" w:rsidP="00A010E1">
    <w:pPr>
      <w:pStyle w:val="Footer"/>
      <w:framePr w:wrap="around"/>
    </w:pPr>
    <w:r>
      <w:t xml:space="preserve">© Commonwealth of Australia, </w:t>
    </w:r>
    <w:r>
      <w:fldChar w:fldCharType="begin"/>
    </w:r>
    <w:r>
      <w:instrText xml:space="preserve"> DATE  \@ "yyyy"  \* MERGEFORMAT </w:instrText>
    </w:r>
    <w:r>
      <w:fldChar w:fldCharType="separate"/>
    </w:r>
    <w:r w:rsidR="008335E1">
      <w:rPr>
        <w:noProof/>
      </w:rPr>
      <w:t>2025</w:t>
    </w:r>
    <w:r>
      <w:fldChar w:fldCharType="end"/>
    </w:r>
    <w:r>
      <w:tab/>
    </w:r>
    <w:r>
      <w:fldChar w:fldCharType="begin"/>
    </w:r>
    <w:r>
      <w:instrText xml:space="preserve"> DOCPROPERTY  Author  \* MERGEFORMAT </w:instrText>
    </w:r>
    <w:r>
      <w:fldChar w:fldCharType="separate"/>
    </w:r>
    <w:r w:rsidR="008335E1">
      <w:t>HumanAbility</w:t>
    </w:r>
    <w:r w:rsidR="008335E1">
      <w:fldChar w:fldCharType="end"/>
    </w:r>
  </w:p>
  <w:p w:rsidR="00A010E1" w:rsidP="00A010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0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5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10E1" w:rsidRPr="008335E1" w:rsidP="008335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0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5E1" w:rsidRPr="002D2AF8" w:rsidP="00A010E1">
    <w:pPr>
      <w:pStyle w:val="Header"/>
      <w:framePr w:wrap="around"/>
    </w:pPr>
    <w:r>
      <w:fldChar w:fldCharType="begin"/>
    </w:r>
    <w:r>
      <w:instrText xml:space="preserve"> TITLE   \* MERGEFORMAT </w:instrText>
    </w:r>
    <w:r>
      <w:fldChar w:fldCharType="separate"/>
    </w:r>
    <w:r>
      <w:t>CHCEDS008 Comply with school administrative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335E1" w:rsidP="00A010E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0E1" w:rsidRPr="002D2AF8" w:rsidP="00A010E1">
    <w:pPr>
      <w:pStyle w:val="Header"/>
      <w:framePr w:wrap="around"/>
    </w:pPr>
    <w:r>
      <w:fldChar w:fldCharType="begin"/>
    </w:r>
    <w:r>
      <w:instrText xml:space="preserve"> TITLE   \* MERGEFORMAT </w:instrText>
    </w:r>
    <w:r>
      <w:fldChar w:fldCharType="separate"/>
    </w:r>
    <w:r w:rsidR="008335E1">
      <w:t>CHCEDS008 Comply with school administrative requirements</w:t>
    </w:r>
    <w:r w:rsidR="008335E1">
      <w:fldChar w:fldCharType="end"/>
    </w:r>
    <w:r>
      <w:tab/>
      <w:t xml:space="preserve">Date this document was generated: </w:t>
    </w:r>
    <w:r>
      <w:fldChar w:fldCharType="begin"/>
    </w:r>
    <w:r>
      <w:instrText xml:space="preserve"> CREATEDATE  \@ "d MMMM yyyy"  \* MERGEFORMAT </w:instrText>
    </w:r>
    <w:r>
      <w:fldChar w:fldCharType="separate"/>
    </w:r>
    <w:r w:rsidR="008335E1">
      <w:rPr>
        <w:noProof/>
      </w:rPr>
      <w:t>2 March 2025</w:t>
    </w:r>
    <w:r>
      <w:fldChar w:fldCharType="end"/>
    </w:r>
  </w:p>
  <w:p w:rsidR="00A010E1" w:rsidP="00A010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745D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3AA2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D667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10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10E1"/>
    <w:pPr>
      <w:spacing w:before="360" w:after="60"/>
      <w:outlineLvl w:val="0"/>
    </w:pPr>
    <w:rPr>
      <w:sz w:val="32"/>
    </w:rPr>
  </w:style>
  <w:style w:type="paragraph" w:styleId="Heading2">
    <w:name w:val="heading 2"/>
    <w:basedOn w:val="HeadingBase"/>
    <w:next w:val="BodyText"/>
    <w:link w:val="Heading2Char"/>
    <w:qFormat/>
    <w:rsid w:val="00A010E1"/>
    <w:pPr>
      <w:keepLines/>
      <w:spacing w:before="240" w:after="120"/>
      <w:outlineLvl w:val="1"/>
    </w:pPr>
    <w:rPr>
      <w:sz w:val="28"/>
      <w:szCs w:val="40"/>
    </w:rPr>
  </w:style>
  <w:style w:type="paragraph" w:styleId="Heading3">
    <w:name w:val="heading 3"/>
    <w:basedOn w:val="HeadingBase"/>
    <w:next w:val="BodyText"/>
    <w:link w:val="Heading3Char"/>
    <w:qFormat/>
    <w:rsid w:val="00A010E1"/>
    <w:pPr>
      <w:spacing w:before="180" w:after="120"/>
      <w:outlineLvl w:val="2"/>
    </w:pPr>
    <w:rPr>
      <w:spacing w:val="-10"/>
      <w:kern w:val="32"/>
    </w:rPr>
  </w:style>
  <w:style w:type="paragraph" w:styleId="Heading4">
    <w:name w:val="heading 4"/>
    <w:basedOn w:val="HeadingBase"/>
    <w:next w:val="BodyText"/>
    <w:link w:val="Heading4Char"/>
    <w:qFormat/>
    <w:rsid w:val="00A010E1"/>
    <w:pPr>
      <w:spacing w:before="160" w:after="120"/>
      <w:outlineLvl w:val="3"/>
    </w:pPr>
    <w:rPr>
      <w:sz w:val="22"/>
    </w:rPr>
  </w:style>
  <w:style w:type="paragraph" w:styleId="Heading5">
    <w:name w:val="heading 5"/>
    <w:basedOn w:val="HeadingBase"/>
    <w:next w:val="Normal"/>
    <w:link w:val="Heading5Char"/>
    <w:qFormat/>
    <w:rsid w:val="00A010E1"/>
    <w:pPr>
      <w:spacing w:before="80"/>
      <w:outlineLvl w:val="4"/>
    </w:pPr>
    <w:rPr>
      <w:color w:val="918585"/>
      <w:sz w:val="20"/>
    </w:rPr>
  </w:style>
  <w:style w:type="paragraph" w:styleId="Heading6">
    <w:name w:val="heading 6"/>
    <w:basedOn w:val="HeadingBase"/>
    <w:next w:val="Normal"/>
    <w:link w:val="Heading6Char"/>
    <w:qFormat/>
    <w:rsid w:val="00A010E1"/>
    <w:pPr>
      <w:spacing w:before="60"/>
      <w:outlineLvl w:val="5"/>
    </w:pPr>
    <w:rPr>
      <w:color w:val="918585"/>
      <w:sz w:val="20"/>
    </w:rPr>
  </w:style>
  <w:style w:type="paragraph" w:styleId="Heading7">
    <w:name w:val="heading 7"/>
    <w:basedOn w:val="Normal"/>
    <w:next w:val="Normal"/>
    <w:link w:val="Heading7Char"/>
    <w:qFormat/>
    <w:rsid w:val="00A010E1"/>
    <w:pPr>
      <w:ind w:left="720"/>
      <w:outlineLvl w:val="6"/>
    </w:pPr>
    <w:rPr>
      <w:i/>
    </w:rPr>
  </w:style>
  <w:style w:type="paragraph" w:styleId="Heading8">
    <w:name w:val="heading 8"/>
    <w:basedOn w:val="Normal"/>
    <w:next w:val="Normal"/>
    <w:link w:val="Heading8Char"/>
    <w:qFormat/>
    <w:rsid w:val="00A010E1"/>
    <w:pPr>
      <w:ind w:left="720"/>
      <w:outlineLvl w:val="7"/>
    </w:pPr>
    <w:rPr>
      <w:i/>
    </w:rPr>
  </w:style>
  <w:style w:type="paragraph" w:styleId="Heading9">
    <w:name w:val="heading 9"/>
    <w:basedOn w:val="Normal"/>
    <w:next w:val="Normal"/>
    <w:link w:val="Heading9Char"/>
    <w:qFormat/>
    <w:rsid w:val="00A010E1"/>
    <w:pPr>
      <w:ind w:left="720"/>
      <w:outlineLvl w:val="8"/>
    </w:pPr>
    <w:rPr>
      <w:i/>
    </w:rPr>
  </w:style>
  <w:style w:type="character" w:default="1" w:styleId="DefaultParagraphFont">
    <w:name w:val="Default Paragraph Font"/>
    <w:uiPriority w:val="1"/>
    <w:unhideWhenUsed/>
    <w:rsid w:val="00A010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10E1"/>
  </w:style>
  <w:style w:type="character" w:customStyle="1" w:styleId="Heading1Char">
    <w:name w:val="Heading 1 Char"/>
    <w:basedOn w:val="DefaultParagraphFont"/>
    <w:link w:val="Heading1"/>
    <w:rsid w:val="00A010E1"/>
    <w:rPr>
      <w:rFonts w:ascii="Times New Roman" w:eastAsia="Times New Roman" w:hAnsi="Times New Roman" w:cs="Times New Roman"/>
      <w:b/>
      <w:sz w:val="32"/>
      <w:szCs w:val="20"/>
      <w:lang w:eastAsia="en-US"/>
    </w:rPr>
  </w:style>
  <w:style w:type="paragraph" w:styleId="BodyText">
    <w:name w:val="Body Text"/>
    <w:basedOn w:val="Normal"/>
    <w:link w:val="BodyTextChar"/>
    <w:rsid w:val="00A010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10E1"/>
    <w:rPr>
      <w:rFonts w:ascii="Times New Roman" w:eastAsia="Times New Roman" w:hAnsi="Times New Roman" w:cs="Times New Roman"/>
      <w:sz w:val="24"/>
      <w:lang w:eastAsia="en-US"/>
    </w:rPr>
  </w:style>
  <w:style w:type="paragraph" w:styleId="ListBullet">
    <w:name w:val="List Bullet"/>
    <w:basedOn w:val="List"/>
    <w:rsid w:val="00A010E1"/>
    <w:pPr>
      <w:numPr>
        <w:numId w:val="12"/>
      </w:numPr>
      <w:tabs>
        <w:tab w:val="clear" w:pos="340"/>
      </w:tabs>
      <w:spacing w:before="40" w:after="40"/>
    </w:pPr>
  </w:style>
  <w:style w:type="character" w:customStyle="1" w:styleId="SpecialBold">
    <w:name w:val="Special Bold"/>
    <w:basedOn w:val="DefaultParagraphFont"/>
    <w:rsid w:val="00A010E1"/>
    <w:rPr>
      <w:b/>
      <w:spacing w:val="0"/>
    </w:rPr>
  </w:style>
  <w:style w:type="paragraph" w:styleId="ListBullet2">
    <w:name w:val="List Bullet 2"/>
    <w:basedOn w:val="List2"/>
    <w:rsid w:val="00A010E1"/>
    <w:pPr>
      <w:numPr>
        <w:numId w:val="13"/>
      </w:numPr>
      <w:tabs>
        <w:tab w:val="clear" w:pos="680"/>
      </w:tabs>
    </w:pPr>
  </w:style>
  <w:style w:type="character" w:styleId="Emphasis">
    <w:name w:val="Emphasis"/>
    <w:basedOn w:val="DefaultParagraphFont"/>
    <w:qFormat/>
    <w:rsid w:val="00A010E1"/>
    <w:rPr>
      <w:i/>
    </w:rPr>
  </w:style>
  <w:style w:type="paragraph" w:customStyle="1" w:styleId="SuperHeading">
    <w:name w:val="SuperHeading"/>
    <w:basedOn w:val="Normal"/>
    <w:rsid w:val="00A010E1"/>
    <w:pPr>
      <w:spacing w:before="240" w:after="120"/>
      <w:outlineLvl w:val="0"/>
    </w:pPr>
    <w:rPr>
      <w:rFonts w:ascii="Times New Roman" w:hAnsi="Times New Roman"/>
      <w:b/>
      <w:sz w:val="32"/>
    </w:rPr>
  </w:style>
  <w:style w:type="paragraph" w:customStyle="1" w:styleId="AllowPageBreak">
    <w:name w:val="AllowPageBreak"/>
    <w:rsid w:val="00A010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10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10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10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10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10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10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10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10E1"/>
    <w:rPr>
      <w:rFonts w:ascii="Courier New" w:eastAsia="Times New Roman" w:hAnsi="Courier New" w:cs="Times New Roman"/>
      <w:i/>
      <w:szCs w:val="20"/>
      <w:lang w:eastAsia="en-US"/>
    </w:rPr>
  </w:style>
  <w:style w:type="paragraph" w:customStyle="1" w:styleId="HeadingBase">
    <w:name w:val="Heading Base"/>
    <w:rsid w:val="00A010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10E1"/>
    <w:pPr>
      <w:tabs>
        <w:tab w:val="right" w:leader="dot" w:pos="9072"/>
      </w:tabs>
      <w:ind w:left="567"/>
    </w:pPr>
    <w:rPr>
      <w:szCs w:val="22"/>
    </w:rPr>
  </w:style>
  <w:style w:type="paragraph" w:customStyle="1" w:styleId="TOCBase">
    <w:name w:val="TOC Base"/>
    <w:rsid w:val="00A010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10E1"/>
    <w:pPr>
      <w:tabs>
        <w:tab w:val="right" w:leader="dot" w:pos="9072"/>
      </w:tabs>
      <w:spacing w:before="40" w:after="40"/>
      <w:ind w:left="284"/>
    </w:pPr>
    <w:rPr>
      <w:rFonts w:ascii="Times New Roman" w:hAnsi="Times New Roman"/>
    </w:rPr>
  </w:style>
  <w:style w:type="paragraph" w:styleId="TOC1">
    <w:name w:val="toc 1"/>
    <w:basedOn w:val="TOCBase"/>
    <w:next w:val="Normal"/>
    <w:rsid w:val="00A010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10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10E1"/>
    <w:rPr>
      <w:rFonts w:ascii="Times New Roman" w:eastAsia="Times New Roman" w:hAnsi="Times New Roman" w:cs="Times New Roman"/>
      <w:sz w:val="16"/>
      <w:lang w:eastAsia="en-US"/>
    </w:rPr>
  </w:style>
  <w:style w:type="paragraph" w:styleId="Title">
    <w:name w:val="Title"/>
    <w:basedOn w:val="HeadingBase"/>
    <w:link w:val="TitleChar"/>
    <w:qFormat/>
    <w:rsid w:val="00A010E1"/>
    <w:pPr>
      <w:spacing w:before="5040"/>
      <w:jc w:val="center"/>
    </w:pPr>
    <w:rPr>
      <w:sz w:val="48"/>
      <w:szCs w:val="72"/>
      <w:lang w:val="en-US"/>
    </w:rPr>
  </w:style>
  <w:style w:type="character" w:customStyle="1" w:styleId="TitleChar">
    <w:name w:val="Title Char"/>
    <w:basedOn w:val="DefaultParagraphFont"/>
    <w:link w:val="Title"/>
    <w:rsid w:val="00A010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10E1"/>
    <w:pPr>
      <w:tabs>
        <w:tab w:val="left" w:pos="3600"/>
        <w:tab w:val="left" w:pos="3958"/>
      </w:tabs>
    </w:pPr>
  </w:style>
  <w:style w:type="paragraph" w:styleId="List">
    <w:name w:val="List"/>
    <w:basedOn w:val="BodyText"/>
    <w:next w:val="BodyText"/>
    <w:rsid w:val="00A010E1"/>
    <w:pPr>
      <w:tabs>
        <w:tab w:val="left" w:pos="340"/>
      </w:tabs>
      <w:spacing w:before="60" w:after="60"/>
      <w:ind w:left="340" w:hanging="340"/>
    </w:pPr>
  </w:style>
  <w:style w:type="paragraph" w:customStyle="1" w:styleId="Note">
    <w:name w:val="Note"/>
    <w:basedOn w:val="BodyText"/>
    <w:rsid w:val="00A010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10E1"/>
    <w:pPr>
      <w:framePr w:wrap="auto" w:hAnchor="text" w:y="6049"/>
    </w:pPr>
    <w:rPr>
      <w:color w:val="000000"/>
      <w:sz w:val="40"/>
    </w:rPr>
  </w:style>
  <w:style w:type="paragraph" w:customStyle="1" w:styleId="TOCTitle">
    <w:name w:val="TOCTitle"/>
    <w:basedOn w:val="Heading1"/>
    <w:rsid w:val="00A010E1"/>
    <w:pPr>
      <w:spacing w:after="240"/>
      <w:jc w:val="center"/>
      <w:outlineLvl w:val="9"/>
    </w:pPr>
    <w:rPr>
      <w:caps/>
    </w:rPr>
  </w:style>
  <w:style w:type="paragraph" w:customStyle="1" w:styleId="Version">
    <w:name w:val="Version"/>
    <w:rsid w:val="00A010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10E1"/>
    <w:pPr>
      <w:keepNext w:val="0"/>
      <w:tabs>
        <w:tab w:val="right" w:pos="4176"/>
      </w:tabs>
      <w:ind w:left="198" w:hanging="198"/>
    </w:pPr>
    <w:rPr>
      <w:rFonts w:ascii="Garamond" w:hAnsi="Garamond"/>
    </w:rPr>
  </w:style>
  <w:style w:type="paragraph" w:styleId="IndexHeading">
    <w:name w:val="index heading"/>
    <w:basedOn w:val="Normal"/>
    <w:next w:val="Index1"/>
    <w:semiHidden/>
    <w:rsid w:val="00A010E1"/>
    <w:pPr>
      <w:spacing w:before="120" w:after="120"/>
    </w:pPr>
    <w:rPr>
      <w:rFonts w:ascii="Arial" w:hAnsi="Arial"/>
      <w:b/>
      <w:color w:val="918585"/>
      <w:sz w:val="24"/>
    </w:rPr>
  </w:style>
  <w:style w:type="paragraph" w:styleId="Header">
    <w:name w:val="header"/>
    <w:basedOn w:val="Normal"/>
    <w:link w:val="HeaderChar"/>
    <w:rsid w:val="00A010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10E1"/>
    <w:rPr>
      <w:rFonts w:ascii="Times New Roman" w:eastAsia="Times New Roman" w:hAnsi="Times New Roman" w:cs="Times New Roman"/>
      <w:sz w:val="16"/>
      <w:szCs w:val="20"/>
      <w:lang w:val="en-GB" w:eastAsia="en-US"/>
    </w:rPr>
  </w:style>
  <w:style w:type="paragraph" w:customStyle="1" w:styleId="Chapter">
    <w:name w:val="Chapter"/>
    <w:basedOn w:val="Normal"/>
    <w:rsid w:val="00A010E1"/>
    <w:pPr>
      <w:spacing w:before="240"/>
    </w:pPr>
    <w:rPr>
      <w:rFonts w:ascii="Times New Roman" w:hAnsi="Times New Roman"/>
      <w:smallCaps/>
      <w:spacing w:val="80"/>
      <w:sz w:val="28"/>
    </w:rPr>
  </w:style>
  <w:style w:type="paragraph" w:customStyle="1" w:styleId="InChapter">
    <w:name w:val="InChapter"/>
    <w:basedOn w:val="Heading3"/>
    <w:rsid w:val="00A010E1"/>
    <w:pPr>
      <w:spacing w:after="240"/>
      <w:outlineLvl w:val="9"/>
    </w:pPr>
    <w:rPr>
      <w:noProof/>
    </w:rPr>
  </w:style>
  <w:style w:type="paragraph" w:styleId="Index2">
    <w:name w:val="index 2"/>
    <w:basedOn w:val="Normal"/>
    <w:next w:val="Normal"/>
    <w:semiHidden/>
    <w:rsid w:val="00A010E1"/>
    <w:pPr>
      <w:tabs>
        <w:tab w:val="right" w:pos="4176"/>
      </w:tabs>
      <w:ind w:left="568" w:hanging="284"/>
    </w:pPr>
    <w:rPr>
      <w:rFonts w:ascii="Garamond" w:hAnsi="Garamond"/>
    </w:rPr>
  </w:style>
  <w:style w:type="paragraph" w:customStyle="1" w:styleId="Byline">
    <w:name w:val="Byline"/>
    <w:rsid w:val="00A010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10E1"/>
    <w:pPr>
      <w:tabs>
        <w:tab w:val="clear" w:pos="3600"/>
        <w:tab w:val="clear" w:pos="3958"/>
      </w:tabs>
      <w:jc w:val="right"/>
    </w:pPr>
  </w:style>
  <w:style w:type="paragraph" w:styleId="Caption">
    <w:name w:val="caption"/>
    <w:basedOn w:val="BodyText"/>
    <w:next w:val="Normal"/>
    <w:qFormat/>
    <w:rsid w:val="00A010E1"/>
    <w:pPr>
      <w:framePr w:w="2268" w:hSpace="181" w:vSpace="181" w:wrap="around" w:vAnchor="text" w:hAnchor="page" w:x="1135" w:y="285" w:anchorLock="1"/>
    </w:pPr>
    <w:rPr>
      <w:i/>
    </w:rPr>
  </w:style>
  <w:style w:type="paragraph" w:customStyle="1" w:styleId="MiniTOCTitle">
    <w:name w:val="MiniTOCTitle"/>
    <w:basedOn w:val="Heading4"/>
    <w:rsid w:val="00A010E1"/>
    <w:pPr>
      <w:spacing w:before="240"/>
      <w:outlineLvl w:val="9"/>
    </w:pPr>
    <w:rPr>
      <w:noProof/>
      <w:sz w:val="24"/>
    </w:rPr>
  </w:style>
  <w:style w:type="paragraph" w:customStyle="1" w:styleId="MiniTOCItem">
    <w:name w:val="MiniTOCItem"/>
    <w:basedOn w:val="ListBullet"/>
    <w:rsid w:val="00A010E1"/>
    <w:pPr>
      <w:numPr>
        <w:numId w:val="0"/>
      </w:numPr>
      <w:tabs>
        <w:tab w:val="right" w:leader="dot" w:pos="6521"/>
      </w:tabs>
      <w:spacing w:before="0" w:after="0"/>
    </w:pPr>
  </w:style>
  <w:style w:type="paragraph" w:customStyle="1" w:styleId="TOFTitle">
    <w:name w:val="TOFTitle"/>
    <w:basedOn w:val="TOCTitle"/>
    <w:rsid w:val="00A010E1"/>
  </w:style>
  <w:style w:type="paragraph" w:styleId="TableofFigures">
    <w:name w:val="table of figures"/>
    <w:basedOn w:val="Normal"/>
    <w:next w:val="Normal"/>
    <w:semiHidden/>
    <w:rsid w:val="00A010E1"/>
    <w:pPr>
      <w:tabs>
        <w:tab w:val="right" w:leader="dot" w:pos="9072"/>
      </w:tabs>
      <w:ind w:left="970" w:hanging="403"/>
    </w:pPr>
    <w:rPr>
      <w:rFonts w:ascii="Times New Roman" w:hAnsi="Times New Roman"/>
      <w:b/>
    </w:rPr>
  </w:style>
  <w:style w:type="paragraph" w:styleId="ListNumber">
    <w:name w:val="List Number"/>
    <w:basedOn w:val="List"/>
    <w:rsid w:val="00A010E1"/>
    <w:pPr>
      <w:numPr>
        <w:numId w:val="15"/>
      </w:numPr>
      <w:tabs>
        <w:tab w:val="clear" w:pos="340"/>
      </w:tabs>
    </w:pPr>
  </w:style>
  <w:style w:type="character" w:customStyle="1" w:styleId="WingdingSymbols">
    <w:name w:val="Wingding Symbols"/>
    <w:rsid w:val="00A010E1"/>
    <w:rPr>
      <w:rFonts w:ascii="Wingdings" w:hAnsi="Wingdings"/>
    </w:rPr>
  </w:style>
  <w:style w:type="paragraph" w:customStyle="1" w:styleId="TableHeading">
    <w:name w:val="Table Heading"/>
    <w:basedOn w:val="HeadingBase"/>
    <w:rsid w:val="00A010E1"/>
    <w:pPr>
      <w:keepLines/>
      <w:pBdr>
        <w:bottom w:val="single" w:sz="6" w:space="1" w:color="918585"/>
      </w:pBdr>
      <w:spacing w:before="240"/>
    </w:pPr>
  </w:style>
  <w:style w:type="character" w:customStyle="1" w:styleId="HotSpot">
    <w:name w:val="HotSpot"/>
    <w:rsid w:val="00A010E1"/>
    <w:rPr>
      <w:color w:val="0033CC"/>
      <w:u w:val="none"/>
    </w:rPr>
  </w:style>
  <w:style w:type="paragraph" w:customStyle="1" w:styleId="BodyTextRight">
    <w:name w:val="Body Text Right"/>
    <w:basedOn w:val="BodyText"/>
    <w:rsid w:val="00A010E1"/>
    <w:pPr>
      <w:spacing w:before="0" w:after="0"/>
      <w:jc w:val="right"/>
    </w:pPr>
  </w:style>
  <w:style w:type="paragraph" w:styleId="Index3">
    <w:name w:val="index 3"/>
    <w:basedOn w:val="ListNumber2"/>
    <w:next w:val="Normal"/>
    <w:semiHidden/>
    <w:rsid w:val="00A010E1"/>
    <w:pPr>
      <w:numPr>
        <w:numId w:val="0"/>
      </w:numPr>
      <w:tabs>
        <w:tab w:val="right" w:leader="dot" w:pos="4176"/>
      </w:tabs>
    </w:pPr>
  </w:style>
  <w:style w:type="paragraph" w:styleId="ListNumber2">
    <w:name w:val="List Number 2"/>
    <w:basedOn w:val="List2"/>
    <w:rsid w:val="00A010E1"/>
    <w:pPr>
      <w:numPr>
        <w:numId w:val="10"/>
      </w:numPr>
      <w:tabs>
        <w:tab w:val="clear" w:pos="1060"/>
      </w:tabs>
    </w:pPr>
  </w:style>
  <w:style w:type="paragraph" w:customStyle="1" w:styleId="MarginNote">
    <w:name w:val="Margin Note"/>
    <w:basedOn w:val="BodyText"/>
    <w:rsid w:val="00A010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10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10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10E1"/>
    <w:rPr>
      <w:sz w:val="32"/>
    </w:rPr>
  </w:style>
  <w:style w:type="paragraph" w:customStyle="1" w:styleId="HeadingProcedure">
    <w:name w:val="Heading Procedure"/>
    <w:basedOn w:val="HeadingBase"/>
    <w:next w:val="Normal"/>
    <w:rsid w:val="00A010E1"/>
    <w:pPr>
      <w:tabs>
        <w:tab w:val="left" w:pos="0"/>
      </w:tabs>
      <w:spacing w:before="120" w:after="60"/>
    </w:pPr>
    <w:rPr>
      <w:i/>
      <w:color w:val="918585"/>
      <w:sz w:val="22"/>
    </w:rPr>
  </w:style>
  <w:style w:type="paragraph" w:customStyle="1" w:styleId="TableBodyText">
    <w:name w:val="Table Body Text"/>
    <w:basedOn w:val="BodyText"/>
    <w:rsid w:val="00A010E1"/>
    <w:pPr>
      <w:spacing w:before="60" w:after="60"/>
    </w:pPr>
  </w:style>
  <w:style w:type="paragraph" w:styleId="ListContinue">
    <w:name w:val="List Continue"/>
    <w:basedOn w:val="List"/>
    <w:rsid w:val="00A010E1"/>
    <w:pPr>
      <w:ind w:firstLine="0"/>
    </w:pPr>
  </w:style>
  <w:style w:type="paragraph" w:customStyle="1" w:styleId="ListNote">
    <w:name w:val="List Note"/>
    <w:basedOn w:val="List"/>
    <w:rsid w:val="00A010E1"/>
    <w:pPr>
      <w:pBdr>
        <w:top w:val="single" w:sz="6" w:space="2" w:color="918585"/>
        <w:bottom w:val="single" w:sz="6" w:space="2" w:color="918585"/>
      </w:pBdr>
      <w:tabs>
        <w:tab w:val="left" w:pos="1021"/>
      </w:tabs>
      <w:ind w:firstLine="0"/>
    </w:pPr>
  </w:style>
  <w:style w:type="paragraph" w:customStyle="1" w:styleId="Warning">
    <w:name w:val="Warning"/>
    <w:basedOn w:val="BodyText"/>
    <w:rsid w:val="00A010E1"/>
    <w:pPr>
      <w:shd w:val="clear" w:color="auto" w:fill="D9D9D9"/>
      <w:tabs>
        <w:tab w:val="left" w:pos="992"/>
      </w:tabs>
      <w:ind w:left="119" w:right="119"/>
    </w:pPr>
    <w:rPr>
      <w:sz w:val="20"/>
    </w:rPr>
  </w:style>
  <w:style w:type="paragraph" w:customStyle="1" w:styleId="MarginIcons">
    <w:name w:val="Margin Icons"/>
    <w:basedOn w:val="BodyText"/>
    <w:rsid w:val="00A010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10E1"/>
    <w:rPr>
      <w:rFonts w:ascii="Courier New" w:hAnsi="Courier New"/>
    </w:rPr>
  </w:style>
  <w:style w:type="paragraph" w:customStyle="1" w:styleId="NoteBullet">
    <w:name w:val="Note Bullet"/>
    <w:basedOn w:val="Note"/>
    <w:rsid w:val="00A010E1"/>
    <w:pPr>
      <w:tabs>
        <w:tab w:val="clear" w:pos="680"/>
      </w:tabs>
      <w:spacing w:before="60" w:after="60"/>
    </w:pPr>
  </w:style>
  <w:style w:type="paragraph" w:customStyle="1" w:styleId="SubHeading2">
    <w:name w:val="SubHeading2"/>
    <w:basedOn w:val="HeadingBase"/>
    <w:rsid w:val="00A010E1"/>
    <w:pPr>
      <w:spacing w:before="240" w:after="60"/>
    </w:pPr>
    <w:rPr>
      <w:sz w:val="20"/>
    </w:rPr>
  </w:style>
  <w:style w:type="paragraph" w:customStyle="1" w:styleId="SubHeading1">
    <w:name w:val="SubHeading1"/>
    <w:basedOn w:val="HeadingBase"/>
    <w:rsid w:val="00A010E1"/>
    <w:pPr>
      <w:spacing w:before="240" w:after="60"/>
    </w:pPr>
    <w:rPr>
      <w:color w:val="918585"/>
      <w:sz w:val="22"/>
    </w:rPr>
  </w:style>
  <w:style w:type="paragraph" w:customStyle="1" w:styleId="SideHeading">
    <w:name w:val="Side Heading"/>
    <w:basedOn w:val="HeadingBase"/>
    <w:rsid w:val="00A010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10E1"/>
    <w:pPr>
      <w:tabs>
        <w:tab w:val="num" w:pos="360"/>
      </w:tabs>
    </w:pPr>
  </w:style>
  <w:style w:type="paragraph" w:styleId="PlainText">
    <w:name w:val="Plain Text"/>
    <w:basedOn w:val="Normal"/>
    <w:link w:val="PlainTextChar"/>
    <w:rsid w:val="00A010E1"/>
    <w:rPr>
      <w:sz w:val="20"/>
    </w:rPr>
  </w:style>
  <w:style w:type="character" w:customStyle="1" w:styleId="PlainTextChar">
    <w:name w:val="Plain Text Char"/>
    <w:basedOn w:val="DefaultParagraphFont"/>
    <w:link w:val="PlainText"/>
    <w:rsid w:val="00A010E1"/>
    <w:rPr>
      <w:rFonts w:ascii="Courier New" w:eastAsia="Times New Roman" w:hAnsi="Courier New" w:cs="Times New Roman"/>
      <w:sz w:val="20"/>
      <w:szCs w:val="20"/>
      <w:lang w:eastAsia="en-US"/>
    </w:rPr>
  </w:style>
  <w:style w:type="character" w:customStyle="1" w:styleId="MenuOption">
    <w:name w:val="Menu Option"/>
    <w:basedOn w:val="DefaultParagraphFont"/>
    <w:rsid w:val="00A010E1"/>
    <w:rPr>
      <w:b/>
      <w:smallCaps/>
    </w:rPr>
  </w:style>
  <w:style w:type="paragraph" w:customStyle="1" w:styleId="TableListNumber">
    <w:name w:val="Table List Number"/>
    <w:basedOn w:val="ListNumber"/>
    <w:rsid w:val="00A010E1"/>
    <w:pPr>
      <w:numPr>
        <w:numId w:val="0"/>
      </w:numPr>
    </w:pPr>
  </w:style>
  <w:style w:type="paragraph" w:styleId="TOC4">
    <w:name w:val="toc 4"/>
    <w:basedOn w:val="TOCBase"/>
    <w:next w:val="Normal"/>
    <w:semiHidden/>
    <w:rsid w:val="00A010E1"/>
    <w:pPr>
      <w:tabs>
        <w:tab w:val="right" w:leader="dot" w:pos="9071"/>
      </w:tabs>
      <w:ind w:left="1701"/>
    </w:pPr>
  </w:style>
  <w:style w:type="paragraph" w:customStyle="1" w:styleId="ListAlpha">
    <w:name w:val="List Alpha"/>
    <w:basedOn w:val="List"/>
    <w:rsid w:val="00A010E1"/>
    <w:pPr>
      <w:numPr>
        <w:numId w:val="9"/>
      </w:numPr>
    </w:pPr>
  </w:style>
  <w:style w:type="paragraph" w:customStyle="1" w:styleId="ListAlpha2">
    <w:name w:val="List Alpha 2"/>
    <w:basedOn w:val="List2"/>
    <w:rsid w:val="00A010E1"/>
    <w:pPr>
      <w:numPr>
        <w:numId w:val="8"/>
      </w:numPr>
    </w:pPr>
  </w:style>
  <w:style w:type="paragraph" w:styleId="List2">
    <w:name w:val="List 2"/>
    <w:basedOn w:val="BodyText"/>
    <w:rsid w:val="00A010E1"/>
    <w:pPr>
      <w:tabs>
        <w:tab w:val="left" w:pos="680"/>
      </w:tabs>
      <w:spacing w:before="60" w:after="60"/>
      <w:ind w:left="680" w:hanging="340"/>
    </w:pPr>
  </w:style>
  <w:style w:type="paragraph" w:styleId="List3">
    <w:name w:val="List 3"/>
    <w:basedOn w:val="BodyText"/>
    <w:rsid w:val="00A010E1"/>
    <w:pPr>
      <w:tabs>
        <w:tab w:val="left" w:pos="1021"/>
      </w:tabs>
      <w:spacing w:before="60" w:after="60"/>
      <w:ind w:left="1020" w:hanging="340"/>
    </w:pPr>
  </w:style>
  <w:style w:type="paragraph" w:styleId="List4">
    <w:name w:val="List 4"/>
    <w:basedOn w:val="BodyText"/>
    <w:rsid w:val="00A010E1"/>
    <w:pPr>
      <w:tabs>
        <w:tab w:val="left" w:pos="1361"/>
      </w:tabs>
      <w:spacing w:before="60" w:after="60"/>
      <w:ind w:left="1361" w:hanging="340"/>
    </w:pPr>
  </w:style>
  <w:style w:type="paragraph" w:styleId="List5">
    <w:name w:val="List 5"/>
    <w:basedOn w:val="BodyText"/>
    <w:rsid w:val="00A010E1"/>
    <w:pPr>
      <w:tabs>
        <w:tab w:val="left" w:pos="1701"/>
      </w:tabs>
      <w:spacing w:before="60" w:after="60"/>
      <w:ind w:left="1701" w:hanging="340"/>
    </w:pPr>
  </w:style>
  <w:style w:type="paragraph" w:styleId="ListBullet3">
    <w:name w:val="List Bullet 3"/>
    <w:basedOn w:val="List3"/>
    <w:rsid w:val="00A010E1"/>
    <w:pPr>
      <w:numPr>
        <w:numId w:val="14"/>
      </w:numPr>
      <w:tabs>
        <w:tab w:val="clear" w:pos="1021"/>
      </w:tabs>
      <w:ind w:left="1037" w:hanging="357"/>
    </w:pPr>
  </w:style>
  <w:style w:type="paragraph" w:styleId="ListBullet4">
    <w:name w:val="List Bullet 4"/>
    <w:basedOn w:val="List4"/>
    <w:rsid w:val="00A010E1"/>
    <w:pPr>
      <w:numPr>
        <w:numId w:val="3"/>
      </w:numPr>
      <w:tabs>
        <w:tab w:val="clear" w:pos="1361"/>
      </w:tabs>
    </w:pPr>
  </w:style>
  <w:style w:type="paragraph" w:styleId="ListBullet5">
    <w:name w:val="List Bullet 5"/>
    <w:basedOn w:val="List5"/>
    <w:rsid w:val="00A010E1"/>
    <w:pPr>
      <w:numPr>
        <w:numId w:val="4"/>
      </w:numPr>
    </w:pPr>
  </w:style>
  <w:style w:type="paragraph" w:styleId="ListContinue2">
    <w:name w:val="List Continue 2"/>
    <w:basedOn w:val="List2"/>
    <w:rsid w:val="00A010E1"/>
    <w:pPr>
      <w:ind w:firstLine="0"/>
    </w:pPr>
  </w:style>
  <w:style w:type="paragraph" w:styleId="ListContinue3">
    <w:name w:val="List Continue 3"/>
    <w:basedOn w:val="List3"/>
    <w:rsid w:val="00A010E1"/>
    <w:pPr>
      <w:ind w:left="1021" w:firstLine="0"/>
    </w:pPr>
  </w:style>
  <w:style w:type="paragraph" w:styleId="ListContinue4">
    <w:name w:val="List Continue 4"/>
    <w:basedOn w:val="List4"/>
    <w:rsid w:val="00A010E1"/>
    <w:pPr>
      <w:ind w:firstLine="0"/>
    </w:pPr>
  </w:style>
  <w:style w:type="paragraph" w:styleId="ListContinue5">
    <w:name w:val="List Continue 5"/>
    <w:basedOn w:val="List5"/>
    <w:rsid w:val="00A010E1"/>
    <w:pPr>
      <w:ind w:firstLine="0"/>
    </w:pPr>
  </w:style>
  <w:style w:type="paragraph" w:styleId="ListNumber3">
    <w:name w:val="List Number 3"/>
    <w:basedOn w:val="List3"/>
    <w:rsid w:val="00A010E1"/>
    <w:pPr>
      <w:numPr>
        <w:numId w:val="5"/>
      </w:numPr>
    </w:pPr>
  </w:style>
  <w:style w:type="paragraph" w:styleId="ListNumber4">
    <w:name w:val="List Number 4"/>
    <w:basedOn w:val="List4"/>
    <w:rsid w:val="00A010E1"/>
    <w:pPr>
      <w:numPr>
        <w:numId w:val="6"/>
      </w:numPr>
    </w:pPr>
  </w:style>
  <w:style w:type="paragraph" w:styleId="ListNumber5">
    <w:name w:val="List Number 5"/>
    <w:basedOn w:val="List5"/>
    <w:rsid w:val="00A010E1"/>
    <w:pPr>
      <w:numPr>
        <w:numId w:val="7"/>
      </w:numPr>
    </w:pPr>
  </w:style>
  <w:style w:type="paragraph" w:styleId="BlockText">
    <w:name w:val="Block Text"/>
    <w:basedOn w:val="Normal"/>
    <w:rsid w:val="00A010E1"/>
    <w:pPr>
      <w:spacing w:after="120"/>
      <w:ind w:left="1440" w:right="1440"/>
    </w:pPr>
  </w:style>
  <w:style w:type="character" w:customStyle="1" w:styleId="Subscript">
    <w:name w:val="Subscript"/>
    <w:basedOn w:val="DefaultParagraphFont"/>
    <w:rsid w:val="00A010E1"/>
    <w:rPr>
      <w:sz w:val="16"/>
      <w:vertAlign w:val="subscript"/>
    </w:rPr>
  </w:style>
  <w:style w:type="character" w:customStyle="1" w:styleId="Superscript">
    <w:name w:val="Superscript"/>
    <w:basedOn w:val="DefaultParagraphFont"/>
    <w:rsid w:val="00A010E1"/>
    <w:rPr>
      <w:sz w:val="16"/>
      <w:vertAlign w:val="superscript"/>
    </w:rPr>
  </w:style>
  <w:style w:type="character" w:customStyle="1" w:styleId="Symbols">
    <w:name w:val="Symbols"/>
    <w:basedOn w:val="DefaultParagraphFont"/>
    <w:rsid w:val="00A010E1"/>
    <w:rPr>
      <w:rFonts w:ascii="Symbol" w:hAnsi="Symbol"/>
    </w:rPr>
  </w:style>
  <w:style w:type="character" w:customStyle="1" w:styleId="MenuOptions">
    <w:name w:val="Menu Options"/>
    <w:basedOn w:val="DefaultParagraphFont"/>
    <w:rsid w:val="00A010E1"/>
    <w:rPr>
      <w:rFonts w:ascii="Arial Narrow" w:hAnsi="Arial Narrow"/>
      <w:smallCaps/>
    </w:rPr>
  </w:style>
  <w:style w:type="character" w:customStyle="1" w:styleId="Buttons">
    <w:name w:val="Buttons"/>
    <w:basedOn w:val="DefaultParagraphFont"/>
    <w:rsid w:val="00A010E1"/>
    <w:rPr>
      <w:b/>
    </w:rPr>
  </w:style>
  <w:style w:type="character" w:customStyle="1" w:styleId="Underlined">
    <w:name w:val="Underlined"/>
    <w:basedOn w:val="DefaultParagraphFont"/>
    <w:rsid w:val="00A010E1"/>
    <w:rPr>
      <w:u w:val="single"/>
    </w:rPr>
  </w:style>
  <w:style w:type="paragraph" w:customStyle="1" w:styleId="TableBodyTextRight">
    <w:name w:val="Table Body Text Right"/>
    <w:basedOn w:val="TableBodyText"/>
    <w:rsid w:val="00A010E1"/>
    <w:pPr>
      <w:widowControl w:val="0"/>
      <w:autoSpaceDE w:val="0"/>
      <w:autoSpaceDN w:val="0"/>
      <w:adjustRightInd w:val="0"/>
      <w:jc w:val="right"/>
    </w:pPr>
    <w:rPr>
      <w:rFonts w:cs="Arial"/>
      <w:szCs w:val="18"/>
    </w:rPr>
  </w:style>
  <w:style w:type="paragraph" w:customStyle="1" w:styleId="CopyrightText">
    <w:name w:val="Copyright Text"/>
    <w:basedOn w:val="BodyText"/>
    <w:rsid w:val="00A010E1"/>
    <w:rPr>
      <w:sz w:val="18"/>
    </w:rPr>
  </w:style>
  <w:style w:type="paragraph" w:customStyle="1" w:styleId="BodySmallRight">
    <w:name w:val="Body Small Right"/>
    <w:basedOn w:val="BodyTextRight"/>
    <w:rsid w:val="00A010E1"/>
    <w:rPr>
      <w:sz w:val="18"/>
      <w:szCs w:val="18"/>
    </w:rPr>
  </w:style>
  <w:style w:type="paragraph" w:customStyle="1" w:styleId="MarginEdition">
    <w:name w:val="Margin Edition"/>
    <w:basedOn w:val="MarginNote"/>
    <w:rsid w:val="00A010E1"/>
    <w:pPr>
      <w:spacing w:before="0" w:after="0"/>
    </w:pPr>
    <w:rPr>
      <w:rFonts w:ascii="Times New Roman" w:hAnsi="Times New Roman"/>
      <w:color w:val="999999"/>
    </w:rPr>
  </w:style>
  <w:style w:type="paragraph" w:customStyle="1" w:styleId="Spacer">
    <w:name w:val="Spacer"/>
    <w:basedOn w:val="Normal"/>
    <w:rsid w:val="00A010E1"/>
    <w:rPr>
      <w:sz w:val="2"/>
      <w:szCs w:val="2"/>
    </w:rPr>
  </w:style>
  <w:style w:type="character" w:customStyle="1" w:styleId="Small">
    <w:name w:val="Small"/>
    <w:basedOn w:val="DefaultParagraphFont"/>
    <w:rsid w:val="00A010E1"/>
    <w:rPr>
      <w:sz w:val="16"/>
    </w:rPr>
  </w:style>
  <w:style w:type="paragraph" w:customStyle="1" w:styleId="WideTable">
    <w:name w:val="Wide Table"/>
    <w:basedOn w:val="Normal"/>
    <w:rsid w:val="00A010E1"/>
    <w:pPr>
      <w:ind w:left="-1418"/>
    </w:pPr>
    <w:rPr>
      <w:sz w:val="2"/>
      <w:szCs w:val="2"/>
    </w:rPr>
  </w:style>
  <w:style w:type="character" w:styleId="PageNumber">
    <w:name w:val="page number"/>
    <w:basedOn w:val="DefaultParagraphFont"/>
    <w:rsid w:val="00A010E1"/>
  </w:style>
  <w:style w:type="paragraph" w:styleId="Quote">
    <w:name w:val="Quote"/>
    <w:basedOn w:val="Heading1"/>
    <w:link w:val="QuoteChar"/>
    <w:qFormat/>
    <w:rsid w:val="00A010E1"/>
    <w:rPr>
      <w:b w:val="0"/>
      <w:sz w:val="72"/>
      <w:szCs w:val="72"/>
      <w:lang w:val="en-NZ"/>
    </w:rPr>
  </w:style>
  <w:style w:type="character" w:customStyle="1" w:styleId="QuoteChar">
    <w:name w:val="Quote Char"/>
    <w:basedOn w:val="DefaultParagraphFont"/>
    <w:link w:val="Quote"/>
    <w:rsid w:val="00A010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10E1"/>
    <w:pPr>
      <w:pageBreakBefore/>
    </w:pPr>
  </w:style>
  <w:style w:type="paragraph" w:customStyle="1" w:styleId="Border">
    <w:name w:val="Border"/>
    <w:basedOn w:val="Normal"/>
    <w:qFormat/>
    <w:rsid w:val="00A010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10E1"/>
    <w:rPr>
      <w:b/>
      <w:bCs/>
      <w:i/>
      <w:iCs/>
      <w:color w:val="auto"/>
    </w:rPr>
  </w:style>
  <w:style w:type="paragraph" w:styleId="IntenseQuote">
    <w:name w:val="Intense Quote"/>
    <w:basedOn w:val="Normal"/>
    <w:next w:val="Normal"/>
    <w:link w:val="IntenseQuoteChar"/>
    <w:uiPriority w:val="30"/>
    <w:qFormat/>
    <w:rsid w:val="00A010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10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10E1"/>
    <w:rPr>
      <w:smallCaps/>
      <w:color w:val="auto"/>
      <w:u w:val="single"/>
    </w:rPr>
  </w:style>
  <w:style w:type="character" w:styleId="IntenseReference">
    <w:name w:val="Intense Reference"/>
    <w:basedOn w:val="DefaultParagraphFont"/>
    <w:uiPriority w:val="32"/>
    <w:qFormat/>
    <w:rsid w:val="00A010E1"/>
    <w:rPr>
      <w:b/>
      <w:bCs/>
      <w:smallCaps/>
      <w:color w:val="auto"/>
      <w:spacing w:val="5"/>
      <w:u w:val="single"/>
    </w:rPr>
  </w:style>
  <w:style w:type="paragraph" w:customStyle="1" w:styleId="2ColumnHeading">
    <w:name w:val="2Column Heading"/>
    <w:basedOn w:val="BodyText"/>
    <w:qFormat/>
    <w:rsid w:val="00A010E1"/>
    <w:pPr>
      <w:spacing w:after="60"/>
      <w:ind w:left="-2268"/>
    </w:pPr>
    <w:rPr>
      <w:b/>
    </w:rPr>
  </w:style>
  <w:style w:type="paragraph" w:customStyle="1" w:styleId="Heading1TOC">
    <w:name w:val="Heading1 TOC"/>
    <w:basedOn w:val="Normal"/>
    <w:qFormat/>
    <w:rsid w:val="00A010E1"/>
    <w:pPr>
      <w:spacing w:before="240" w:after="120"/>
    </w:pPr>
    <w:rPr>
      <w:rFonts w:ascii="Times New Roman" w:hAnsi="Times New Roman"/>
      <w:b/>
      <w:sz w:val="32"/>
    </w:rPr>
  </w:style>
  <w:style w:type="paragraph" w:customStyle="1" w:styleId="Heading2TOC">
    <w:name w:val="Heading2 TOC"/>
    <w:basedOn w:val="Normal"/>
    <w:qFormat/>
    <w:rsid w:val="00A010E1"/>
    <w:pPr>
      <w:spacing w:before="240" w:after="60"/>
    </w:pPr>
    <w:rPr>
      <w:rFonts w:ascii="Times New Roman" w:hAnsi="Times New Roman"/>
      <w:b/>
      <w:sz w:val="28"/>
    </w:rPr>
  </w:style>
  <w:style w:type="character" w:customStyle="1" w:styleId="Underline">
    <w:name w:val="Underline"/>
    <w:basedOn w:val="DefaultParagraphFont"/>
    <w:qFormat/>
    <w:rsid w:val="00A010E1"/>
    <w:rPr>
      <w:u w:val="single"/>
    </w:rPr>
  </w:style>
  <w:style w:type="character" w:customStyle="1" w:styleId="BoldandItalics">
    <w:name w:val="Bold and Italics"/>
    <w:qFormat/>
    <w:rsid w:val="00A010E1"/>
    <w:rPr>
      <w:b/>
      <w:i/>
      <w:u w:val="none"/>
    </w:rPr>
  </w:style>
  <w:style w:type="paragraph" w:styleId="BalloonText">
    <w:name w:val="Balloon Text"/>
    <w:basedOn w:val="Normal"/>
    <w:link w:val="BalloonTextChar"/>
    <w:rsid w:val="00A010E1"/>
    <w:rPr>
      <w:rFonts w:ascii="Tahoma" w:hAnsi="Tahoma" w:cs="Tahoma"/>
      <w:sz w:val="16"/>
      <w:szCs w:val="16"/>
    </w:rPr>
  </w:style>
  <w:style w:type="character" w:customStyle="1" w:styleId="BalloonTextChar">
    <w:name w:val="Balloon Text Char"/>
    <w:basedOn w:val="DefaultParagraphFont"/>
    <w:link w:val="BalloonText"/>
    <w:rsid w:val="00A010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10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10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10E1"/>
    <w:rPr>
      <w:b/>
      <w:color w:val="660033"/>
      <w:spacing w:val="0"/>
    </w:rPr>
  </w:style>
  <w:style w:type="paragraph" w:customStyle="1" w:styleId="Nameditemlist">
    <w:name w:val="Named item list"/>
    <w:basedOn w:val="BodyText"/>
    <w:qFormat/>
    <w:rsid w:val="00A010E1"/>
    <w:pPr>
      <w:tabs>
        <w:tab w:val="left" w:pos="2835"/>
      </w:tabs>
      <w:ind w:left="2835" w:hanging="2835"/>
    </w:pPr>
  </w:style>
  <w:style w:type="paragraph" w:customStyle="1" w:styleId="BodyTextnopadding">
    <w:name w:val="Body Text no padding"/>
    <w:basedOn w:val="BodyText"/>
    <w:qFormat/>
    <w:rsid w:val="00A010E1"/>
    <w:pPr>
      <w:spacing w:before="0" w:after="0"/>
    </w:pPr>
  </w:style>
  <w:style w:type="paragraph" w:customStyle="1" w:styleId="BodyTextBold">
    <w:name w:val="Body Text Bold"/>
    <w:basedOn w:val="BodyText"/>
    <w:qFormat/>
    <w:rsid w:val="00A010E1"/>
    <w:rPr>
      <w:b/>
    </w:rPr>
  </w:style>
  <w:style w:type="character" w:styleId="Hyperlink">
    <w:name w:val="Hyperlink"/>
    <w:basedOn w:val="DefaultParagraphFont"/>
    <w:uiPriority w:val="99"/>
    <w:unhideWhenUsed/>
    <w:rsid w:val="008335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1050</Words>
  <Characters>6790</Characters>
  <Application>Microsoft Office Word</Application>
  <DocSecurity>0</DocSecurity>
  <Lines>219</Lines>
  <Paragraphs>126</Paragraphs>
  <ScaleCrop>false</ScaleCrop>
  <Company>Author-it Software Corporation Ltd.</Company>
  <LinksUpToDate>false</LinksUpToDate>
  <CharactersWithSpaces>7714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CHCEDS008 Comply with school administrative requirements</dc:title>
  <dc:subject>Approved</dc:subject>
  <dc:creator>HumanAbility</dc:creator>
  <cp:keywords>Release: 2</cp:keywords>
  <dc:description>Review Date: 12 April 2008</dc:description>
  <cp:lastModifiedBy>HSD_TPCMSd.prod</cp:lastModifiedBy>
  <cp:revision>3</cp:revision>
  <dcterms:created xsi:type="dcterms:W3CDTF">2025-03-01T21:35:00Z</dcterms:created>
  <dcterms:modified xsi:type="dcterms:W3CDTF">2025-03-01T21:35:00Z</dcterms:modified>
</cp:coreProperties>
</file>