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681" w:rsidP="00616681">
      <w:pPr>
        <w:pStyle w:val="Title"/>
      </w:pPr>
      <w:r>
        <w:fldChar w:fldCharType="begin"/>
      </w:r>
      <w:r>
        <w:instrText xml:space="preserve"> TITLE   \* MERGEFORMAT </w:instrText>
      </w:r>
      <w:r>
        <w:fldChar w:fldCharType="separate"/>
      </w:r>
      <w:r>
        <w:t>Assessment Requirements for CHCEDS005 Support the development of literacy and oral language skills</w:t>
      </w:r>
      <w:r>
        <w:fldChar w:fldCharType="end"/>
      </w:r>
    </w:p>
    <w:p w:rsidR="00616681" w:rsidP="00616681">
      <w:pPr>
        <w:pStyle w:val="Version"/>
        <w:sectPr w:rsidSect="00D930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305F" w:rsidP="00D9305F">
      <w:pPr>
        <w:pStyle w:val="SuperHeading"/>
      </w:pPr>
      <w:r w:rsidRPr="00D9305F">
        <w:t>Assessment Requirements for CHCEDS005 Support the development of literacy and oral language skills</w:t>
      </w:r>
    </w:p>
    <w:p w:rsidR="00000000" w:rsidRPr="00D9305F" w:rsidP="00D9305F">
      <w:pPr>
        <w:pStyle w:val="Heading1"/>
      </w:pPr>
      <w:bookmarkStart w:id="1" w:name="O_738762"/>
      <w:bookmarkEnd w:id="1"/>
      <w:r w:rsidRPr="00D9305F">
        <w:t>Modification History</w:t>
      </w:r>
    </w:p>
    <w:tbl>
      <w:tblPr>
        <w:tblW w:w="0" w:type="auto"/>
        <w:tblLayout w:type="fixed"/>
        <w:tblCellMar>
          <w:left w:w="62" w:type="dxa"/>
          <w:right w:w="62" w:type="dxa"/>
        </w:tblCellMar>
        <w:tblLook w:val="0000"/>
      </w:tblPr>
      <w:tblGrid>
        <w:gridCol w:w="3060"/>
        <w:gridCol w:w="6074"/>
      </w:tblGrid>
      <w:tr w:rsidTr="00D9305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305F" w:rsidP="00D9305F">
            <w:pPr>
              <w:pStyle w:val="BodyText"/>
            </w:pPr>
            <w:r w:rsidRPr="00D9305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305F">
            <w:pPr>
              <w:pStyle w:val="BodyText"/>
              <w:rPr>
                <w:lang w:val="en-NZ"/>
              </w:rPr>
            </w:pPr>
            <w:r w:rsidRPr="00D9305F">
              <w:rPr>
                <w:rStyle w:val="SpecialBold"/>
              </w:rPr>
              <w:t>Comments</w:t>
            </w:r>
          </w:p>
        </w:tc>
      </w:tr>
      <w:tr w:rsidTr="00D930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305F">
            <w:pPr>
              <w:pStyle w:val="BodyText"/>
              <w:rPr>
                <w:lang w:val="en-NZ"/>
              </w:rPr>
            </w:pPr>
            <w:r w:rsidRPr="00D9305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305F" w:rsidP="00D9305F">
            <w:pPr>
              <w:pStyle w:val="BodyText"/>
            </w:pPr>
            <w:r w:rsidRPr="00D9305F">
              <w:t>Updated:</w:t>
            </w:r>
          </w:p>
          <w:p w:rsidR="00000000" w:rsidRPr="00D9305F" w:rsidP="00D9305F">
            <w:pPr>
              <w:pStyle w:val="ListBullet"/>
            </w:pPr>
            <w:r w:rsidRPr="00D9305F">
              <w:t>assessor requirements statement</w:t>
            </w:r>
          </w:p>
          <w:p w:rsidR="00000000" w:rsidRPr="00D9305F" w:rsidP="00D9305F">
            <w:pPr>
              <w:pStyle w:val="ListBullet"/>
            </w:pPr>
            <w:r w:rsidRPr="00D9305F">
              <w:t>foundation skills lead in statement</w:t>
            </w:r>
          </w:p>
          <w:p w:rsidR="00000000" w:rsidRPr="00D9305F" w:rsidP="00D9305F">
            <w:pPr>
              <w:pStyle w:val="ListBullet"/>
            </w:pPr>
            <w:r w:rsidRPr="00D9305F">
              <w:t>licensing statement</w:t>
            </w:r>
          </w:p>
          <w:p w:rsidR="00000000" w:rsidRPr="00D9305F" w:rsidP="00D9305F">
            <w:pPr>
              <w:pStyle w:val="ListBullet"/>
            </w:pPr>
            <w:r w:rsidRPr="00D9305F">
              <w:t>modification history to reflect 2012 standards</w:t>
            </w:r>
          </w:p>
          <w:p w:rsidR="00000000" w:rsidP="00D9305F">
            <w:pPr>
              <w:pStyle w:val="BodyText"/>
              <w:rPr>
                <w:lang w:val="en-NZ"/>
              </w:rPr>
            </w:pPr>
            <w:r w:rsidRPr="00D9305F">
              <w:t>Equivalent outcome.</w:t>
            </w:r>
          </w:p>
        </w:tc>
      </w:tr>
      <w:tr w:rsidTr="00D930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305F">
            <w:pPr>
              <w:pStyle w:val="BodyText"/>
              <w:rPr>
                <w:lang w:val="en-NZ"/>
              </w:rPr>
            </w:pPr>
            <w:r w:rsidRPr="00D9305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305F" w:rsidP="00D9305F">
            <w:pPr>
              <w:pStyle w:val="BodyText"/>
            </w:pPr>
            <w:r w:rsidRPr="00D9305F">
              <w:t xml:space="preserve">This version was released in </w:t>
            </w:r>
            <w:r w:rsidRPr="00D9305F">
              <w:rPr>
                <w:rStyle w:val="Emphasis"/>
              </w:rPr>
              <w:t>CHC Community Services Training Package release 1.0</w:t>
            </w:r>
            <w:r w:rsidRPr="00D9305F">
              <w:t xml:space="preserve"> and meets the requirements of the 2012 Standards for Training Packages.</w:t>
            </w:r>
          </w:p>
          <w:p w:rsidR="00000000" w:rsidRPr="00D9305F" w:rsidP="00D9305F">
            <w:pPr>
              <w:pStyle w:val="BodyText"/>
            </w:pPr>
            <w:r w:rsidRPr="00D9305F">
              <w:t>Significant changes to elements and performance criteria.</w:t>
            </w:r>
          </w:p>
          <w:p w:rsidR="00000000" w:rsidRPr="00D9305F" w:rsidP="00D9305F">
            <w:pPr>
              <w:pStyle w:val="BodyText"/>
            </w:pPr>
            <w:r w:rsidRPr="00D9305F">
              <w:t>New evidence requirements for assessment, including volume and frequency requirements.</w:t>
            </w:r>
          </w:p>
        </w:tc>
      </w:tr>
    </w:tbl>
    <w:p w:rsidR="00000000" w:rsidRPr="00D9305F" w:rsidP="00D9305F">
      <w:pPr>
        <w:pStyle w:val="BodyText"/>
      </w:pPr>
    </w:p>
    <w:p w:rsidR="00000000" w:rsidRPr="00D9305F" w:rsidP="00D9305F">
      <w:pPr>
        <w:pStyle w:val="AllowPageBreak"/>
      </w:pPr>
    </w:p>
    <w:p w:rsidR="00000000" w:rsidRPr="00D9305F" w:rsidP="00D9305F">
      <w:pPr>
        <w:pStyle w:val="Heading1"/>
      </w:pPr>
      <w:bookmarkStart w:id="2" w:name="O_738761"/>
      <w:bookmarkEnd w:id="2"/>
      <w:r w:rsidRPr="00D9305F">
        <w:t>Performance Evidence</w:t>
      </w:r>
    </w:p>
    <w:tbl>
      <w:tblPr>
        <w:tblW w:w="0" w:type="auto"/>
        <w:tblCellMar>
          <w:left w:w="62" w:type="dxa"/>
          <w:right w:w="62" w:type="dxa"/>
        </w:tblCellMar>
        <w:tblLook w:val="0000"/>
      </w:tblPr>
      <w:tblGrid>
        <w:gridCol w:w="9196"/>
      </w:tblGrid>
      <w:tr w:rsidTr="00616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305F" w:rsidP="00D9305F">
            <w:pPr>
              <w:pStyle w:val="BodyText"/>
            </w:pPr>
            <w:r w:rsidRPr="00D9305F">
              <w:t>The candidate must show evidence of the ability to complete tasks outli</w:t>
            </w:r>
            <w:r w:rsidRPr="00D9305F">
              <w:t xml:space="preserve">ned in elements and performance criteria of this unit, manage tasks and manage contingencies in the context of the job role. There must be demonstrated evidence that the candidate has completed the following tasks: </w:t>
            </w:r>
          </w:p>
          <w:p w:rsidR="00000000" w:rsidRPr="00D9305F" w:rsidP="00D9305F">
            <w:pPr>
              <w:pStyle w:val="ListBullet"/>
            </w:pPr>
            <w:r w:rsidRPr="00D9305F">
              <w:t>implemented reading, writing and oral l</w:t>
            </w:r>
            <w:r w:rsidRPr="00D9305F">
              <w:t>anguage support strategies for at least two students, as directed by the teacher</w:t>
            </w:r>
          </w:p>
          <w:p w:rsidR="00000000" w:rsidRPr="00D9305F" w:rsidP="00D9305F">
            <w:pPr>
              <w:pStyle w:val="ListBullet"/>
            </w:pPr>
            <w:r w:rsidRPr="00D9305F">
              <w:t>maintained and completed required records for at least two students</w:t>
            </w:r>
          </w:p>
          <w:p w:rsidR="00000000" w:rsidRPr="00D9305F" w:rsidP="00D9305F">
            <w:pPr>
              <w:pStyle w:val="ListBullet"/>
            </w:pPr>
            <w:r w:rsidRPr="00D9305F">
              <w:t>completed a sequence of tasks with direction and support from the teacher</w:t>
            </w:r>
          </w:p>
          <w:p w:rsidR="00000000" w:rsidRPr="00D9305F" w:rsidP="00D9305F">
            <w:pPr>
              <w:pStyle w:val="ListBullet"/>
            </w:pPr>
            <w:r w:rsidRPr="00D9305F">
              <w:t>interpreted information from written and/or verbal directions</w:t>
            </w:r>
          </w:p>
          <w:p w:rsidR="00000000" w:rsidRPr="00D9305F" w:rsidP="00D9305F">
            <w:pPr>
              <w:pStyle w:val="ListBullet"/>
            </w:pPr>
            <w:r w:rsidRPr="00D9305F">
              <w:t>managed time to provide effective support to learners as guided by teachers</w:t>
            </w:r>
          </w:p>
          <w:p w:rsidR="00000000" w:rsidRPr="00D9305F" w:rsidP="00D9305F">
            <w:pPr>
              <w:pStyle w:val="ListBullet"/>
            </w:pPr>
            <w:r w:rsidRPr="00D9305F">
              <w:t>consulted with teachers and other colleagues to accommodate individual student requirements.</w:t>
            </w:r>
          </w:p>
        </w:tc>
      </w:tr>
    </w:tbl>
    <w:p w:rsidR="00000000" w:rsidRPr="00D9305F" w:rsidP="00D9305F">
      <w:pPr>
        <w:pStyle w:val="BodyText"/>
      </w:pPr>
    </w:p>
    <w:p w:rsidR="00000000" w:rsidRPr="00D9305F" w:rsidP="00D9305F">
      <w:pPr>
        <w:pStyle w:val="AllowPageBreak"/>
      </w:pPr>
    </w:p>
    <w:p w:rsidR="00000000" w:rsidRPr="00D9305F" w:rsidP="00D9305F">
      <w:pPr>
        <w:pStyle w:val="Heading1"/>
      </w:pPr>
      <w:bookmarkStart w:id="3" w:name="O_738760"/>
      <w:bookmarkEnd w:id="3"/>
      <w:r w:rsidRPr="00D9305F">
        <w:t>Knowle</w:t>
      </w:r>
      <w:r w:rsidRPr="00D9305F">
        <w:t>dge Evidence</w:t>
      </w:r>
    </w:p>
    <w:tbl>
      <w:tblPr>
        <w:tblW w:w="0" w:type="auto"/>
        <w:tblCellMar>
          <w:left w:w="62" w:type="dxa"/>
          <w:right w:w="62" w:type="dxa"/>
        </w:tblCellMar>
        <w:tblLook w:val="0000"/>
      </w:tblPr>
      <w:tblGrid>
        <w:gridCol w:w="9196"/>
      </w:tblGrid>
      <w:tr w:rsidTr="00616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305F" w:rsidP="00D9305F">
            <w:pPr>
              <w:pStyle w:val="BodyText"/>
            </w:pPr>
            <w:r w:rsidRPr="00D9305F">
              <w:t xml:space="preserve">The candidate must be able to demonstrate essential knowledge required to effectively do the task outlined in elements and performance criteria of this unit, manage the task and manage contingencies in </w:t>
            </w:r>
            <w:r w:rsidRPr="00D9305F">
              <w:t>the context of the identified work role.</w:t>
            </w:r>
          </w:p>
          <w:p w:rsidR="00000000" w:rsidRPr="00D9305F" w:rsidP="00D9305F">
            <w:pPr>
              <w:pStyle w:val="BodyText"/>
            </w:pPr>
            <w:r w:rsidRPr="00D9305F">
              <w:t>These include knowledge of:</w:t>
            </w:r>
          </w:p>
          <w:p w:rsidR="00000000" w:rsidRPr="00D9305F" w:rsidP="00D9305F">
            <w:pPr>
              <w:pStyle w:val="ListBullet"/>
            </w:pPr>
            <w:r w:rsidRPr="00D9305F">
              <w:t>relationships between oral language, reading and writing</w:t>
            </w:r>
          </w:p>
          <w:p w:rsidR="00000000" w:rsidRPr="00D9305F" w:rsidP="00D9305F">
            <w:pPr>
              <w:pStyle w:val="ListBullet"/>
            </w:pPr>
            <w:r w:rsidRPr="00D9305F">
              <w:t>a range of strategies to develop students’ oral language, reading and writing skills</w:t>
            </w:r>
          </w:p>
          <w:p w:rsidR="00000000" w:rsidRPr="00D9305F" w:rsidP="00D9305F">
            <w:pPr>
              <w:pStyle w:val="ListBullet"/>
            </w:pPr>
            <w:r w:rsidRPr="00D9305F">
              <w:t>role of education support worker in providing oral language, reading and writing supp</w:t>
            </w:r>
            <w:r w:rsidRPr="00D9305F">
              <w:t>ort to students</w:t>
            </w:r>
          </w:p>
          <w:p w:rsidR="00000000" w:rsidRPr="00D9305F" w:rsidP="00D9305F">
            <w:pPr>
              <w:pStyle w:val="ListBullet"/>
            </w:pPr>
            <w:r w:rsidRPr="00D9305F">
              <w:t>a range of effective communication strategies for use with students and teachers</w:t>
            </w:r>
          </w:p>
          <w:p w:rsidR="00000000" w:rsidRPr="00D9305F" w:rsidP="00D9305F">
            <w:pPr>
              <w:pStyle w:val="ListBullet"/>
            </w:pPr>
            <w:r w:rsidRPr="00D9305F">
              <w:t>genres and writing styles</w:t>
            </w:r>
          </w:p>
          <w:p w:rsidR="00000000" w:rsidRPr="00D9305F" w:rsidP="00D9305F">
            <w:pPr>
              <w:pStyle w:val="ListBullet"/>
            </w:pPr>
            <w:r w:rsidRPr="00D9305F">
              <w:t>texts for different purposes</w:t>
            </w:r>
          </w:p>
          <w:p w:rsidR="00000000" w:rsidRPr="00D9305F" w:rsidP="00D9305F">
            <w:pPr>
              <w:pStyle w:val="ListBullet"/>
            </w:pPr>
            <w:r w:rsidRPr="00D9305F">
              <w:t>accurate spelling, grammar and punctuation</w:t>
            </w:r>
          </w:p>
          <w:p w:rsidR="00000000" w:rsidRPr="00D9305F" w:rsidP="00D9305F">
            <w:pPr>
              <w:pStyle w:val="ListBullet"/>
            </w:pPr>
            <w:r w:rsidRPr="00D9305F">
              <w:t>organisation policies and procedures</w:t>
            </w:r>
          </w:p>
          <w:p w:rsidR="00000000" w:rsidRPr="00D9305F" w:rsidP="00D9305F">
            <w:pPr>
              <w:pStyle w:val="ListBullet"/>
            </w:pPr>
            <w:r w:rsidRPr="00D9305F">
              <w:t>current curriculum and literacy programs.</w:t>
            </w:r>
          </w:p>
        </w:tc>
      </w:tr>
    </w:tbl>
    <w:p w:rsidR="00000000" w:rsidRPr="00D9305F" w:rsidP="00D9305F">
      <w:pPr>
        <w:pStyle w:val="BodyText"/>
      </w:pPr>
    </w:p>
    <w:p w:rsidR="00000000" w:rsidRPr="00D9305F" w:rsidP="00D9305F">
      <w:pPr>
        <w:pStyle w:val="AllowPageBreak"/>
      </w:pPr>
    </w:p>
    <w:p w:rsidR="00000000" w:rsidRPr="00D9305F" w:rsidP="00D9305F">
      <w:pPr>
        <w:pStyle w:val="Heading1"/>
      </w:pPr>
      <w:bookmarkStart w:id="4" w:name="O_738759"/>
      <w:bookmarkEnd w:id="4"/>
      <w:r w:rsidRPr="00D9305F">
        <w:t>Assessment Conditions</w:t>
      </w:r>
    </w:p>
    <w:tbl>
      <w:tblPr>
        <w:tblW w:w="0" w:type="auto"/>
        <w:tblCellMar>
          <w:left w:w="62" w:type="dxa"/>
          <w:right w:w="62" w:type="dxa"/>
        </w:tblCellMar>
        <w:tblLook w:val="0000"/>
      </w:tblPr>
      <w:tblGrid>
        <w:gridCol w:w="9196"/>
      </w:tblGrid>
      <w:tr w:rsidTr="00616681">
        <w:tblPrEx>
          <w:tblW w:w="0" w:type="auto"/>
          <w:tblCellMar>
            <w:left w:w="62" w:type="dxa"/>
            <w:right w:w="62" w:type="dxa"/>
          </w:tblCellMar>
          <w:tblLook w:val="0000"/>
        </w:tblPrEx>
        <w:trPr>
          <w:trHeight w:val="3235"/>
        </w:trPr>
        <w:tc>
          <w:tcPr>
            <w:tcW w:w="0" w:type="auto"/>
            <w:tcBorders>
              <w:top w:val="nil"/>
              <w:left w:val="nil"/>
              <w:bottom w:val="nil"/>
              <w:right w:val="nil"/>
            </w:tcBorders>
            <w:tcMar>
              <w:top w:w="0" w:type="dxa"/>
              <w:left w:w="62" w:type="dxa"/>
              <w:bottom w:w="0" w:type="dxa"/>
              <w:right w:w="62" w:type="dxa"/>
            </w:tcMar>
          </w:tcPr>
          <w:p w:rsidR="00000000" w:rsidRPr="00D9305F" w:rsidP="00D9305F">
            <w:pPr>
              <w:pStyle w:val="BodyText"/>
            </w:pPr>
            <w:r w:rsidRPr="00D9305F">
              <w:t>Skills must be demonstrated in the workplace.</w:t>
            </w:r>
          </w:p>
          <w:p w:rsidR="00000000" w:rsidRPr="00D9305F" w:rsidP="00D9305F">
            <w:pPr>
              <w:pStyle w:val="BodyText"/>
            </w:pPr>
          </w:p>
          <w:p w:rsidR="00000000" w:rsidRPr="00D9305F" w:rsidP="00D9305F">
            <w:pPr>
              <w:pStyle w:val="BodyText"/>
            </w:pPr>
            <w:r w:rsidRPr="00D9305F">
              <w:t xml:space="preserve">In addition, simulations and scenarios must be used where the full range of contexts and situations cannot be provided in the </w:t>
            </w:r>
            <w:r w:rsidRPr="00D9305F">
              <w:t>workplace or may occur only rarely. These are situations relating to emergency or unplanned procedures where assessment in these circumstances would be unsafe or is impractical.</w:t>
            </w:r>
          </w:p>
          <w:p w:rsidR="00000000" w:rsidRPr="00D9305F" w:rsidP="00D9305F">
            <w:pPr>
              <w:pStyle w:val="BodyText"/>
            </w:pPr>
          </w:p>
          <w:p w:rsidR="00000000" w:rsidRPr="00D9305F" w:rsidP="00D9305F">
            <w:pPr>
              <w:pStyle w:val="BodyText"/>
            </w:pPr>
            <w:r w:rsidRPr="00D9305F">
              <w:t>Simulated assessment environments must simulate the real-life working environ</w:t>
            </w:r>
            <w:r w:rsidRPr="00D9305F">
              <w:t>ment where these skills and knowledge would be performed, with all the relevant equipment and resources of that working environment.</w:t>
            </w:r>
          </w:p>
          <w:p w:rsidR="00000000" w:rsidRPr="00D9305F" w:rsidP="00D9305F">
            <w:pPr>
              <w:pStyle w:val="BodyText"/>
            </w:pPr>
          </w:p>
          <w:p w:rsidR="00000000" w:rsidRPr="00D9305F" w:rsidP="00D9305F">
            <w:pPr>
              <w:pStyle w:val="BodyText"/>
            </w:pPr>
            <w:r w:rsidRPr="00D9305F">
              <w:t>Assessors must satisfy the Standards for Registered Training Organisations (RTOs) 2015/AQTF mandatory competency requireme</w:t>
            </w:r>
            <w:r w:rsidRPr="00D9305F">
              <w:t>nts for assessors.</w:t>
            </w:r>
          </w:p>
        </w:tc>
      </w:tr>
    </w:tbl>
    <w:p w:rsidR="00000000" w:rsidRPr="00D9305F" w:rsidP="00D9305F">
      <w:pPr>
        <w:pStyle w:val="BodyText"/>
      </w:pPr>
    </w:p>
    <w:p w:rsidR="00000000" w:rsidRPr="00D9305F" w:rsidP="00D9305F">
      <w:pPr>
        <w:pStyle w:val="AllowPageBreak"/>
      </w:pPr>
    </w:p>
    <w:p w:rsidR="00000000" w:rsidRPr="00D9305F" w:rsidP="00D9305F">
      <w:pPr>
        <w:pStyle w:val="Heading1"/>
      </w:pPr>
      <w:bookmarkStart w:id="5" w:name="O_738771"/>
      <w:bookmarkEnd w:id="5"/>
      <w:r w:rsidRPr="00D9305F">
        <w:t>Links</w:t>
      </w:r>
    </w:p>
    <w:p w:rsidR="00000000" w:rsidRPr="00D9305F" w:rsidP="00616681">
      <w:pPr>
        <w:pStyle w:val="BodyText"/>
      </w:pPr>
      <w:r w:rsidRPr="00D930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D2FDC">
        <w:rPr>
          <w:rStyle w:val="Hyperlink"/>
        </w:rPr>
        <w:t>https://vetnet.gov.au/Pages/TrainingDocs.aspx?q=5e0c25cc-3d9d-4b43-80d3-bd22cc4f1e53</w:t>
      </w:r>
      <w:r>
        <w:fldChar w:fldCharType="end"/>
      </w:r>
    </w:p>
    <w:p w:rsidR="00000000" w:rsidRPr="00D9305F" w:rsidP="00D9305F"/>
    <w:sectPr w:rsidSect="00D930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5F" w:rsidRPr="00616681" w:rsidP="00616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81" w:rsidP="00D93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681" w:rsidP="00D930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6681" w:rsidP="00D93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05F" w:rsidRPr="00616681" w:rsidP="00616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81" w:rsidRPr="002D2AF8" w:rsidP="00D9305F">
    <w:pPr>
      <w:pStyle w:val="Header"/>
      <w:framePr w:wrap="around"/>
    </w:pPr>
    <w:r>
      <w:fldChar w:fldCharType="begin"/>
    </w:r>
    <w:r>
      <w:instrText xml:space="preserve"> TITLE   \* MERGEFORMAT </w:instrText>
    </w:r>
    <w:r>
      <w:fldChar w:fldCharType="separate"/>
    </w:r>
    <w:r>
      <w:t>Assessment Requirements for CHCEDS005 Support the development of literacy and oral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16681" w:rsidP="00D93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8E1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E8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05F"/>
    <w:pPr>
      <w:spacing w:before="360" w:after="60"/>
      <w:outlineLvl w:val="0"/>
    </w:pPr>
    <w:rPr>
      <w:sz w:val="32"/>
    </w:rPr>
  </w:style>
  <w:style w:type="paragraph" w:styleId="Heading2">
    <w:name w:val="heading 2"/>
    <w:basedOn w:val="HeadingBase"/>
    <w:next w:val="BodyText"/>
    <w:link w:val="Heading2Char"/>
    <w:qFormat/>
    <w:rsid w:val="00D9305F"/>
    <w:pPr>
      <w:keepLines/>
      <w:spacing w:before="240" w:after="120"/>
      <w:outlineLvl w:val="1"/>
    </w:pPr>
    <w:rPr>
      <w:sz w:val="28"/>
      <w:szCs w:val="40"/>
    </w:rPr>
  </w:style>
  <w:style w:type="paragraph" w:styleId="Heading3">
    <w:name w:val="heading 3"/>
    <w:basedOn w:val="HeadingBase"/>
    <w:next w:val="BodyText"/>
    <w:link w:val="Heading3Char"/>
    <w:qFormat/>
    <w:rsid w:val="00D9305F"/>
    <w:pPr>
      <w:spacing w:before="180" w:after="120"/>
      <w:outlineLvl w:val="2"/>
    </w:pPr>
    <w:rPr>
      <w:spacing w:val="-10"/>
      <w:kern w:val="32"/>
    </w:rPr>
  </w:style>
  <w:style w:type="paragraph" w:styleId="Heading4">
    <w:name w:val="heading 4"/>
    <w:basedOn w:val="HeadingBase"/>
    <w:next w:val="BodyText"/>
    <w:link w:val="Heading4Char"/>
    <w:qFormat/>
    <w:rsid w:val="00D9305F"/>
    <w:pPr>
      <w:spacing w:before="160" w:after="120"/>
      <w:outlineLvl w:val="3"/>
    </w:pPr>
    <w:rPr>
      <w:sz w:val="22"/>
    </w:rPr>
  </w:style>
  <w:style w:type="paragraph" w:styleId="Heading5">
    <w:name w:val="heading 5"/>
    <w:basedOn w:val="HeadingBase"/>
    <w:next w:val="Normal"/>
    <w:link w:val="Heading5Char"/>
    <w:qFormat/>
    <w:rsid w:val="00D9305F"/>
    <w:pPr>
      <w:spacing w:before="80"/>
      <w:outlineLvl w:val="4"/>
    </w:pPr>
    <w:rPr>
      <w:color w:val="918585"/>
      <w:sz w:val="20"/>
    </w:rPr>
  </w:style>
  <w:style w:type="paragraph" w:styleId="Heading6">
    <w:name w:val="heading 6"/>
    <w:basedOn w:val="HeadingBase"/>
    <w:next w:val="Normal"/>
    <w:link w:val="Heading6Char"/>
    <w:qFormat/>
    <w:rsid w:val="00D9305F"/>
    <w:pPr>
      <w:spacing w:before="60"/>
      <w:outlineLvl w:val="5"/>
    </w:pPr>
    <w:rPr>
      <w:color w:val="918585"/>
      <w:sz w:val="20"/>
    </w:rPr>
  </w:style>
  <w:style w:type="paragraph" w:styleId="Heading7">
    <w:name w:val="heading 7"/>
    <w:basedOn w:val="Normal"/>
    <w:next w:val="Normal"/>
    <w:link w:val="Heading7Char"/>
    <w:qFormat/>
    <w:rsid w:val="00D9305F"/>
    <w:pPr>
      <w:ind w:left="720"/>
      <w:outlineLvl w:val="6"/>
    </w:pPr>
    <w:rPr>
      <w:i/>
    </w:rPr>
  </w:style>
  <w:style w:type="paragraph" w:styleId="Heading8">
    <w:name w:val="heading 8"/>
    <w:basedOn w:val="Normal"/>
    <w:next w:val="Normal"/>
    <w:link w:val="Heading8Char"/>
    <w:qFormat/>
    <w:rsid w:val="00D9305F"/>
    <w:pPr>
      <w:ind w:left="720"/>
      <w:outlineLvl w:val="7"/>
    </w:pPr>
    <w:rPr>
      <w:i/>
    </w:rPr>
  </w:style>
  <w:style w:type="paragraph" w:styleId="Heading9">
    <w:name w:val="heading 9"/>
    <w:basedOn w:val="Normal"/>
    <w:next w:val="Normal"/>
    <w:link w:val="Heading9Char"/>
    <w:qFormat/>
    <w:rsid w:val="00D9305F"/>
    <w:pPr>
      <w:ind w:left="720"/>
      <w:outlineLvl w:val="8"/>
    </w:pPr>
    <w:rPr>
      <w:i/>
    </w:rPr>
  </w:style>
  <w:style w:type="character" w:default="1" w:styleId="DefaultParagraphFont">
    <w:name w:val="Default Paragraph Font"/>
    <w:uiPriority w:val="1"/>
    <w:unhideWhenUsed/>
    <w:rsid w:val="00D93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05F"/>
  </w:style>
  <w:style w:type="character" w:customStyle="1" w:styleId="Heading1Char">
    <w:name w:val="Heading 1 Char"/>
    <w:basedOn w:val="DefaultParagraphFont"/>
    <w:link w:val="Heading1"/>
    <w:rsid w:val="00D9305F"/>
    <w:rPr>
      <w:rFonts w:ascii="Times New Roman" w:eastAsia="Times New Roman" w:hAnsi="Times New Roman" w:cs="Times New Roman"/>
      <w:b/>
      <w:sz w:val="32"/>
      <w:szCs w:val="20"/>
      <w:lang w:eastAsia="en-US"/>
    </w:rPr>
  </w:style>
  <w:style w:type="paragraph" w:styleId="BodyText">
    <w:name w:val="Body Text"/>
    <w:basedOn w:val="Normal"/>
    <w:link w:val="BodyTextChar"/>
    <w:rsid w:val="00D93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05F"/>
    <w:rPr>
      <w:rFonts w:ascii="Times New Roman" w:eastAsia="Times New Roman" w:hAnsi="Times New Roman" w:cs="Times New Roman"/>
      <w:sz w:val="24"/>
      <w:lang w:eastAsia="en-US"/>
    </w:rPr>
  </w:style>
  <w:style w:type="paragraph" w:styleId="ListBullet">
    <w:name w:val="List Bullet"/>
    <w:basedOn w:val="List"/>
    <w:rsid w:val="00D9305F"/>
    <w:pPr>
      <w:numPr>
        <w:numId w:val="11"/>
      </w:numPr>
      <w:tabs>
        <w:tab w:val="clear" w:pos="340"/>
      </w:tabs>
      <w:spacing w:before="40" w:after="40"/>
    </w:pPr>
  </w:style>
  <w:style w:type="character" w:customStyle="1" w:styleId="SpecialBold">
    <w:name w:val="Special Bold"/>
    <w:basedOn w:val="DefaultParagraphFont"/>
    <w:rsid w:val="00D9305F"/>
    <w:rPr>
      <w:b/>
      <w:spacing w:val="0"/>
    </w:rPr>
  </w:style>
  <w:style w:type="character" w:styleId="Emphasis">
    <w:name w:val="Emphasis"/>
    <w:basedOn w:val="DefaultParagraphFont"/>
    <w:qFormat/>
    <w:rsid w:val="00D9305F"/>
    <w:rPr>
      <w:i/>
    </w:rPr>
  </w:style>
  <w:style w:type="paragraph" w:customStyle="1" w:styleId="SuperHeading">
    <w:name w:val="SuperHeading"/>
    <w:basedOn w:val="Normal"/>
    <w:rsid w:val="00D9305F"/>
    <w:pPr>
      <w:spacing w:before="240" w:after="120"/>
      <w:outlineLvl w:val="0"/>
    </w:pPr>
    <w:rPr>
      <w:rFonts w:ascii="Times New Roman" w:hAnsi="Times New Roman"/>
      <w:b/>
      <w:sz w:val="32"/>
    </w:rPr>
  </w:style>
  <w:style w:type="paragraph" w:customStyle="1" w:styleId="AllowPageBreak">
    <w:name w:val="AllowPageBreak"/>
    <w:rsid w:val="00D930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05F"/>
    <w:rPr>
      <w:rFonts w:ascii="Courier New" w:eastAsia="Times New Roman" w:hAnsi="Courier New" w:cs="Times New Roman"/>
      <w:i/>
      <w:szCs w:val="20"/>
      <w:lang w:eastAsia="en-US"/>
    </w:rPr>
  </w:style>
  <w:style w:type="paragraph" w:customStyle="1" w:styleId="HeadingBase">
    <w:name w:val="Heading Base"/>
    <w:rsid w:val="00D93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05F"/>
    <w:pPr>
      <w:tabs>
        <w:tab w:val="right" w:leader="dot" w:pos="9072"/>
      </w:tabs>
      <w:ind w:left="567"/>
    </w:pPr>
    <w:rPr>
      <w:szCs w:val="22"/>
    </w:rPr>
  </w:style>
  <w:style w:type="paragraph" w:customStyle="1" w:styleId="TOCBase">
    <w:name w:val="TOC Base"/>
    <w:rsid w:val="00D93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05F"/>
    <w:pPr>
      <w:tabs>
        <w:tab w:val="right" w:leader="dot" w:pos="9072"/>
      </w:tabs>
      <w:spacing w:before="40" w:after="40"/>
      <w:ind w:left="284"/>
    </w:pPr>
    <w:rPr>
      <w:rFonts w:ascii="Times New Roman" w:hAnsi="Times New Roman"/>
    </w:rPr>
  </w:style>
  <w:style w:type="paragraph" w:styleId="TOC1">
    <w:name w:val="toc 1"/>
    <w:basedOn w:val="TOCBase"/>
    <w:next w:val="Normal"/>
    <w:rsid w:val="00D93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05F"/>
    <w:rPr>
      <w:rFonts w:ascii="Times New Roman" w:eastAsia="Times New Roman" w:hAnsi="Times New Roman" w:cs="Times New Roman"/>
      <w:sz w:val="16"/>
      <w:lang w:eastAsia="en-US"/>
    </w:rPr>
  </w:style>
  <w:style w:type="paragraph" w:styleId="Title">
    <w:name w:val="Title"/>
    <w:basedOn w:val="HeadingBase"/>
    <w:link w:val="TitleChar"/>
    <w:qFormat/>
    <w:rsid w:val="00D9305F"/>
    <w:pPr>
      <w:spacing w:before="5040"/>
      <w:jc w:val="center"/>
    </w:pPr>
    <w:rPr>
      <w:sz w:val="48"/>
      <w:szCs w:val="72"/>
      <w:lang w:val="en-US"/>
    </w:rPr>
  </w:style>
  <w:style w:type="character" w:customStyle="1" w:styleId="TitleChar">
    <w:name w:val="Title Char"/>
    <w:basedOn w:val="DefaultParagraphFont"/>
    <w:link w:val="Title"/>
    <w:rsid w:val="00D93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05F"/>
    <w:pPr>
      <w:tabs>
        <w:tab w:val="left" w:pos="3600"/>
        <w:tab w:val="left" w:pos="3958"/>
      </w:tabs>
    </w:pPr>
  </w:style>
  <w:style w:type="paragraph" w:styleId="List">
    <w:name w:val="List"/>
    <w:basedOn w:val="BodyText"/>
    <w:next w:val="BodyText"/>
    <w:rsid w:val="00D9305F"/>
    <w:pPr>
      <w:tabs>
        <w:tab w:val="left" w:pos="340"/>
      </w:tabs>
      <w:spacing w:before="60" w:after="60"/>
      <w:ind w:left="340" w:hanging="340"/>
    </w:pPr>
  </w:style>
  <w:style w:type="paragraph" w:customStyle="1" w:styleId="Note">
    <w:name w:val="Note"/>
    <w:basedOn w:val="BodyText"/>
    <w:rsid w:val="00D93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05F"/>
    <w:pPr>
      <w:framePr w:wrap="auto" w:hAnchor="text" w:y="6049"/>
    </w:pPr>
    <w:rPr>
      <w:color w:val="000000"/>
      <w:sz w:val="40"/>
    </w:rPr>
  </w:style>
  <w:style w:type="paragraph" w:customStyle="1" w:styleId="TOCTitle">
    <w:name w:val="TOCTitle"/>
    <w:basedOn w:val="Heading1"/>
    <w:rsid w:val="00D9305F"/>
    <w:pPr>
      <w:spacing w:after="240"/>
      <w:jc w:val="center"/>
      <w:outlineLvl w:val="9"/>
    </w:pPr>
    <w:rPr>
      <w:caps/>
    </w:rPr>
  </w:style>
  <w:style w:type="paragraph" w:customStyle="1" w:styleId="Version">
    <w:name w:val="Version"/>
    <w:rsid w:val="00D930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05F"/>
    <w:pPr>
      <w:numPr>
        <w:numId w:val="12"/>
      </w:numPr>
      <w:tabs>
        <w:tab w:val="clear" w:pos="680"/>
      </w:tabs>
    </w:pPr>
  </w:style>
  <w:style w:type="paragraph" w:styleId="Index1">
    <w:name w:val="index 1"/>
    <w:basedOn w:val="Normal"/>
    <w:next w:val="Normal"/>
    <w:semiHidden/>
    <w:rsid w:val="00D9305F"/>
    <w:pPr>
      <w:keepNext w:val="0"/>
      <w:tabs>
        <w:tab w:val="right" w:pos="4176"/>
      </w:tabs>
      <w:ind w:left="198" w:hanging="198"/>
    </w:pPr>
    <w:rPr>
      <w:rFonts w:ascii="Garamond" w:hAnsi="Garamond"/>
    </w:rPr>
  </w:style>
  <w:style w:type="paragraph" w:styleId="IndexHeading">
    <w:name w:val="index heading"/>
    <w:basedOn w:val="Normal"/>
    <w:next w:val="Index1"/>
    <w:semiHidden/>
    <w:rsid w:val="00D9305F"/>
    <w:pPr>
      <w:spacing w:before="120" w:after="120"/>
    </w:pPr>
    <w:rPr>
      <w:rFonts w:ascii="Arial" w:hAnsi="Arial"/>
      <w:b/>
      <w:color w:val="918585"/>
      <w:sz w:val="24"/>
    </w:rPr>
  </w:style>
  <w:style w:type="paragraph" w:styleId="Header">
    <w:name w:val="header"/>
    <w:basedOn w:val="Normal"/>
    <w:link w:val="HeaderChar"/>
    <w:rsid w:val="00D93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05F"/>
    <w:rPr>
      <w:rFonts w:ascii="Times New Roman" w:eastAsia="Times New Roman" w:hAnsi="Times New Roman" w:cs="Times New Roman"/>
      <w:sz w:val="16"/>
      <w:szCs w:val="20"/>
      <w:lang w:val="en-GB" w:eastAsia="en-US"/>
    </w:rPr>
  </w:style>
  <w:style w:type="paragraph" w:customStyle="1" w:styleId="Chapter">
    <w:name w:val="Chapter"/>
    <w:basedOn w:val="Normal"/>
    <w:rsid w:val="00D9305F"/>
    <w:pPr>
      <w:spacing w:before="240"/>
    </w:pPr>
    <w:rPr>
      <w:rFonts w:ascii="Times New Roman" w:hAnsi="Times New Roman"/>
      <w:smallCaps/>
      <w:spacing w:val="80"/>
      <w:sz w:val="28"/>
    </w:rPr>
  </w:style>
  <w:style w:type="paragraph" w:customStyle="1" w:styleId="InChapter">
    <w:name w:val="InChapter"/>
    <w:basedOn w:val="Heading3"/>
    <w:rsid w:val="00D9305F"/>
    <w:pPr>
      <w:spacing w:after="240"/>
      <w:outlineLvl w:val="9"/>
    </w:pPr>
    <w:rPr>
      <w:noProof/>
    </w:rPr>
  </w:style>
  <w:style w:type="paragraph" w:styleId="Index2">
    <w:name w:val="index 2"/>
    <w:basedOn w:val="Normal"/>
    <w:next w:val="Normal"/>
    <w:semiHidden/>
    <w:rsid w:val="00D9305F"/>
    <w:pPr>
      <w:tabs>
        <w:tab w:val="right" w:pos="4176"/>
      </w:tabs>
      <w:ind w:left="568" w:hanging="284"/>
    </w:pPr>
    <w:rPr>
      <w:rFonts w:ascii="Garamond" w:hAnsi="Garamond"/>
    </w:rPr>
  </w:style>
  <w:style w:type="paragraph" w:customStyle="1" w:styleId="Byline">
    <w:name w:val="Byline"/>
    <w:rsid w:val="00D93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05F"/>
    <w:pPr>
      <w:tabs>
        <w:tab w:val="clear" w:pos="3600"/>
        <w:tab w:val="clear" w:pos="3958"/>
      </w:tabs>
      <w:jc w:val="right"/>
    </w:pPr>
  </w:style>
  <w:style w:type="paragraph" w:styleId="Caption">
    <w:name w:val="caption"/>
    <w:basedOn w:val="BodyText"/>
    <w:next w:val="Normal"/>
    <w:qFormat/>
    <w:rsid w:val="00D9305F"/>
    <w:pPr>
      <w:framePr w:w="2268" w:hSpace="181" w:vSpace="181" w:wrap="around" w:vAnchor="text" w:hAnchor="page" w:x="1135" w:y="285" w:anchorLock="1"/>
    </w:pPr>
    <w:rPr>
      <w:i/>
    </w:rPr>
  </w:style>
  <w:style w:type="paragraph" w:customStyle="1" w:styleId="MiniTOCTitle">
    <w:name w:val="MiniTOCTitle"/>
    <w:basedOn w:val="Heading4"/>
    <w:rsid w:val="00D9305F"/>
    <w:pPr>
      <w:spacing w:before="240"/>
      <w:outlineLvl w:val="9"/>
    </w:pPr>
    <w:rPr>
      <w:noProof/>
      <w:sz w:val="24"/>
    </w:rPr>
  </w:style>
  <w:style w:type="paragraph" w:customStyle="1" w:styleId="MiniTOCItem">
    <w:name w:val="MiniTOCItem"/>
    <w:basedOn w:val="ListBullet"/>
    <w:rsid w:val="00D9305F"/>
    <w:pPr>
      <w:numPr>
        <w:numId w:val="0"/>
      </w:numPr>
      <w:tabs>
        <w:tab w:val="right" w:leader="dot" w:pos="6521"/>
      </w:tabs>
      <w:spacing w:before="0" w:after="0"/>
    </w:pPr>
  </w:style>
  <w:style w:type="paragraph" w:customStyle="1" w:styleId="TOFTitle">
    <w:name w:val="TOFTitle"/>
    <w:basedOn w:val="TOCTitle"/>
    <w:rsid w:val="00D9305F"/>
  </w:style>
  <w:style w:type="paragraph" w:styleId="TableofFigures">
    <w:name w:val="table of figures"/>
    <w:basedOn w:val="Normal"/>
    <w:next w:val="Normal"/>
    <w:semiHidden/>
    <w:rsid w:val="00D9305F"/>
    <w:pPr>
      <w:tabs>
        <w:tab w:val="right" w:leader="dot" w:pos="9072"/>
      </w:tabs>
      <w:ind w:left="970" w:hanging="403"/>
    </w:pPr>
    <w:rPr>
      <w:rFonts w:ascii="Times New Roman" w:hAnsi="Times New Roman"/>
      <w:b/>
    </w:rPr>
  </w:style>
  <w:style w:type="paragraph" w:styleId="ListNumber">
    <w:name w:val="List Number"/>
    <w:basedOn w:val="List"/>
    <w:rsid w:val="00D9305F"/>
    <w:pPr>
      <w:numPr>
        <w:numId w:val="14"/>
      </w:numPr>
      <w:tabs>
        <w:tab w:val="clear" w:pos="340"/>
      </w:tabs>
    </w:pPr>
  </w:style>
  <w:style w:type="character" w:customStyle="1" w:styleId="WingdingSymbols">
    <w:name w:val="Wingding Symbols"/>
    <w:rsid w:val="00D9305F"/>
    <w:rPr>
      <w:rFonts w:ascii="Wingdings" w:hAnsi="Wingdings"/>
    </w:rPr>
  </w:style>
  <w:style w:type="paragraph" w:customStyle="1" w:styleId="TableHeading">
    <w:name w:val="Table Heading"/>
    <w:basedOn w:val="HeadingBase"/>
    <w:rsid w:val="00D9305F"/>
    <w:pPr>
      <w:keepLines/>
      <w:pBdr>
        <w:bottom w:val="single" w:sz="6" w:space="1" w:color="918585"/>
      </w:pBdr>
      <w:spacing w:before="240"/>
    </w:pPr>
  </w:style>
  <w:style w:type="character" w:customStyle="1" w:styleId="HotSpot">
    <w:name w:val="HotSpot"/>
    <w:rsid w:val="00D9305F"/>
    <w:rPr>
      <w:color w:val="0033CC"/>
      <w:u w:val="none"/>
    </w:rPr>
  </w:style>
  <w:style w:type="paragraph" w:customStyle="1" w:styleId="BodyTextRight">
    <w:name w:val="Body Text Right"/>
    <w:basedOn w:val="BodyText"/>
    <w:rsid w:val="00D9305F"/>
    <w:pPr>
      <w:spacing w:before="0" w:after="0"/>
      <w:jc w:val="right"/>
    </w:pPr>
  </w:style>
  <w:style w:type="paragraph" w:styleId="Index3">
    <w:name w:val="index 3"/>
    <w:basedOn w:val="ListNumber2"/>
    <w:next w:val="Normal"/>
    <w:semiHidden/>
    <w:rsid w:val="00D9305F"/>
    <w:pPr>
      <w:numPr>
        <w:numId w:val="0"/>
      </w:numPr>
      <w:tabs>
        <w:tab w:val="right" w:leader="dot" w:pos="4176"/>
      </w:tabs>
    </w:pPr>
  </w:style>
  <w:style w:type="paragraph" w:styleId="ListNumber2">
    <w:name w:val="List Number 2"/>
    <w:basedOn w:val="List2"/>
    <w:rsid w:val="00D9305F"/>
    <w:pPr>
      <w:numPr>
        <w:numId w:val="9"/>
      </w:numPr>
      <w:tabs>
        <w:tab w:val="clear" w:pos="1060"/>
      </w:tabs>
    </w:pPr>
  </w:style>
  <w:style w:type="paragraph" w:customStyle="1" w:styleId="MarginNote">
    <w:name w:val="Margin Note"/>
    <w:basedOn w:val="BodyText"/>
    <w:rsid w:val="00D93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05F"/>
    <w:rPr>
      <w:sz w:val="32"/>
    </w:rPr>
  </w:style>
  <w:style w:type="paragraph" w:customStyle="1" w:styleId="HeadingProcedure">
    <w:name w:val="Heading Procedure"/>
    <w:basedOn w:val="HeadingBase"/>
    <w:next w:val="Normal"/>
    <w:rsid w:val="00D9305F"/>
    <w:pPr>
      <w:tabs>
        <w:tab w:val="left" w:pos="0"/>
      </w:tabs>
      <w:spacing w:before="120" w:after="60"/>
    </w:pPr>
    <w:rPr>
      <w:i/>
      <w:color w:val="918585"/>
      <w:sz w:val="22"/>
    </w:rPr>
  </w:style>
  <w:style w:type="paragraph" w:customStyle="1" w:styleId="TableBodyText">
    <w:name w:val="Table Body Text"/>
    <w:basedOn w:val="BodyText"/>
    <w:rsid w:val="00D9305F"/>
    <w:pPr>
      <w:spacing w:before="60" w:after="60"/>
    </w:pPr>
  </w:style>
  <w:style w:type="paragraph" w:styleId="ListContinue">
    <w:name w:val="List Continue"/>
    <w:basedOn w:val="List"/>
    <w:rsid w:val="00D9305F"/>
    <w:pPr>
      <w:ind w:firstLine="0"/>
    </w:pPr>
  </w:style>
  <w:style w:type="paragraph" w:customStyle="1" w:styleId="ListNote">
    <w:name w:val="List Note"/>
    <w:basedOn w:val="List"/>
    <w:rsid w:val="00D9305F"/>
    <w:pPr>
      <w:pBdr>
        <w:top w:val="single" w:sz="6" w:space="2" w:color="918585"/>
        <w:bottom w:val="single" w:sz="6" w:space="2" w:color="918585"/>
      </w:pBdr>
      <w:tabs>
        <w:tab w:val="left" w:pos="1021"/>
      </w:tabs>
      <w:ind w:firstLine="0"/>
    </w:pPr>
  </w:style>
  <w:style w:type="paragraph" w:customStyle="1" w:styleId="Warning">
    <w:name w:val="Warning"/>
    <w:basedOn w:val="BodyText"/>
    <w:rsid w:val="00D9305F"/>
    <w:pPr>
      <w:shd w:val="clear" w:color="auto" w:fill="D9D9D9"/>
      <w:tabs>
        <w:tab w:val="left" w:pos="992"/>
      </w:tabs>
      <w:ind w:left="119" w:right="119"/>
    </w:pPr>
    <w:rPr>
      <w:sz w:val="20"/>
    </w:rPr>
  </w:style>
  <w:style w:type="paragraph" w:customStyle="1" w:styleId="MarginIcons">
    <w:name w:val="Margin Icons"/>
    <w:basedOn w:val="BodyText"/>
    <w:rsid w:val="00D93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05F"/>
    <w:rPr>
      <w:rFonts w:ascii="Courier New" w:hAnsi="Courier New"/>
    </w:rPr>
  </w:style>
  <w:style w:type="paragraph" w:customStyle="1" w:styleId="NoteBullet">
    <w:name w:val="Note Bullet"/>
    <w:basedOn w:val="Note"/>
    <w:rsid w:val="00D9305F"/>
    <w:pPr>
      <w:tabs>
        <w:tab w:val="clear" w:pos="680"/>
      </w:tabs>
      <w:spacing w:before="60" w:after="60"/>
    </w:pPr>
  </w:style>
  <w:style w:type="paragraph" w:customStyle="1" w:styleId="SubHeading2">
    <w:name w:val="SubHeading2"/>
    <w:basedOn w:val="HeadingBase"/>
    <w:rsid w:val="00D9305F"/>
    <w:pPr>
      <w:spacing w:before="240" w:after="60"/>
    </w:pPr>
    <w:rPr>
      <w:sz w:val="20"/>
    </w:rPr>
  </w:style>
  <w:style w:type="paragraph" w:customStyle="1" w:styleId="SubHeading1">
    <w:name w:val="SubHeading1"/>
    <w:basedOn w:val="HeadingBase"/>
    <w:rsid w:val="00D9305F"/>
    <w:pPr>
      <w:spacing w:before="240" w:after="60"/>
    </w:pPr>
    <w:rPr>
      <w:color w:val="918585"/>
      <w:sz w:val="22"/>
    </w:rPr>
  </w:style>
  <w:style w:type="paragraph" w:customStyle="1" w:styleId="SideHeading">
    <w:name w:val="Side Heading"/>
    <w:basedOn w:val="HeadingBase"/>
    <w:rsid w:val="00D93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05F"/>
    <w:pPr>
      <w:numPr>
        <w:numId w:val="10"/>
      </w:numPr>
    </w:pPr>
  </w:style>
  <w:style w:type="paragraph" w:styleId="PlainText">
    <w:name w:val="Plain Text"/>
    <w:basedOn w:val="Normal"/>
    <w:link w:val="PlainTextChar"/>
    <w:rsid w:val="00D9305F"/>
    <w:rPr>
      <w:sz w:val="20"/>
    </w:rPr>
  </w:style>
  <w:style w:type="character" w:customStyle="1" w:styleId="PlainTextChar">
    <w:name w:val="Plain Text Char"/>
    <w:basedOn w:val="DefaultParagraphFont"/>
    <w:link w:val="PlainText"/>
    <w:rsid w:val="00D9305F"/>
    <w:rPr>
      <w:rFonts w:ascii="Courier New" w:eastAsia="Times New Roman" w:hAnsi="Courier New" w:cs="Times New Roman"/>
      <w:sz w:val="20"/>
      <w:szCs w:val="20"/>
      <w:lang w:eastAsia="en-US"/>
    </w:rPr>
  </w:style>
  <w:style w:type="character" w:customStyle="1" w:styleId="MenuOption">
    <w:name w:val="Menu Option"/>
    <w:basedOn w:val="DefaultParagraphFont"/>
    <w:rsid w:val="00D9305F"/>
    <w:rPr>
      <w:b/>
      <w:smallCaps/>
    </w:rPr>
  </w:style>
  <w:style w:type="paragraph" w:customStyle="1" w:styleId="TableListNumber">
    <w:name w:val="Table List Number"/>
    <w:basedOn w:val="ListNumber"/>
    <w:rsid w:val="00D9305F"/>
    <w:pPr>
      <w:numPr>
        <w:numId w:val="0"/>
      </w:numPr>
    </w:pPr>
  </w:style>
  <w:style w:type="paragraph" w:styleId="TOC4">
    <w:name w:val="toc 4"/>
    <w:basedOn w:val="TOCBase"/>
    <w:next w:val="Normal"/>
    <w:semiHidden/>
    <w:rsid w:val="00D9305F"/>
    <w:pPr>
      <w:tabs>
        <w:tab w:val="right" w:leader="dot" w:pos="9071"/>
      </w:tabs>
      <w:ind w:left="1701"/>
    </w:pPr>
  </w:style>
  <w:style w:type="paragraph" w:customStyle="1" w:styleId="ListAlpha">
    <w:name w:val="List Alpha"/>
    <w:basedOn w:val="List"/>
    <w:rsid w:val="00D9305F"/>
    <w:pPr>
      <w:numPr>
        <w:numId w:val="8"/>
      </w:numPr>
    </w:pPr>
  </w:style>
  <w:style w:type="paragraph" w:customStyle="1" w:styleId="ListAlpha2">
    <w:name w:val="List Alpha 2"/>
    <w:basedOn w:val="List2"/>
    <w:rsid w:val="00D9305F"/>
    <w:pPr>
      <w:numPr>
        <w:numId w:val="7"/>
      </w:numPr>
    </w:pPr>
  </w:style>
  <w:style w:type="paragraph" w:styleId="List2">
    <w:name w:val="List 2"/>
    <w:basedOn w:val="BodyText"/>
    <w:rsid w:val="00D9305F"/>
    <w:pPr>
      <w:tabs>
        <w:tab w:val="left" w:pos="680"/>
      </w:tabs>
      <w:spacing w:before="60" w:after="60"/>
      <w:ind w:left="680" w:hanging="340"/>
    </w:pPr>
  </w:style>
  <w:style w:type="paragraph" w:styleId="List3">
    <w:name w:val="List 3"/>
    <w:basedOn w:val="BodyText"/>
    <w:rsid w:val="00D9305F"/>
    <w:pPr>
      <w:tabs>
        <w:tab w:val="left" w:pos="1021"/>
      </w:tabs>
      <w:spacing w:before="60" w:after="60"/>
      <w:ind w:left="1020" w:hanging="340"/>
    </w:pPr>
  </w:style>
  <w:style w:type="paragraph" w:styleId="List4">
    <w:name w:val="List 4"/>
    <w:basedOn w:val="BodyText"/>
    <w:rsid w:val="00D9305F"/>
    <w:pPr>
      <w:tabs>
        <w:tab w:val="left" w:pos="1361"/>
      </w:tabs>
      <w:spacing w:before="60" w:after="60"/>
      <w:ind w:left="1361" w:hanging="340"/>
    </w:pPr>
  </w:style>
  <w:style w:type="paragraph" w:styleId="List5">
    <w:name w:val="List 5"/>
    <w:basedOn w:val="BodyText"/>
    <w:rsid w:val="00D9305F"/>
    <w:pPr>
      <w:tabs>
        <w:tab w:val="left" w:pos="1701"/>
      </w:tabs>
      <w:spacing w:before="60" w:after="60"/>
      <w:ind w:left="1701" w:hanging="340"/>
    </w:pPr>
  </w:style>
  <w:style w:type="paragraph" w:styleId="ListBullet3">
    <w:name w:val="List Bullet 3"/>
    <w:basedOn w:val="List3"/>
    <w:rsid w:val="00D9305F"/>
    <w:pPr>
      <w:numPr>
        <w:numId w:val="13"/>
      </w:numPr>
      <w:tabs>
        <w:tab w:val="clear" w:pos="1021"/>
      </w:tabs>
      <w:ind w:left="1037" w:hanging="357"/>
    </w:pPr>
  </w:style>
  <w:style w:type="paragraph" w:styleId="ListBullet4">
    <w:name w:val="List Bullet 4"/>
    <w:basedOn w:val="List4"/>
    <w:rsid w:val="00D9305F"/>
    <w:pPr>
      <w:numPr>
        <w:numId w:val="2"/>
      </w:numPr>
      <w:tabs>
        <w:tab w:val="clear" w:pos="1361"/>
      </w:tabs>
    </w:pPr>
  </w:style>
  <w:style w:type="paragraph" w:styleId="ListBullet5">
    <w:name w:val="List Bullet 5"/>
    <w:basedOn w:val="List5"/>
    <w:rsid w:val="00D9305F"/>
    <w:pPr>
      <w:numPr>
        <w:numId w:val="3"/>
      </w:numPr>
    </w:pPr>
  </w:style>
  <w:style w:type="paragraph" w:styleId="ListContinue2">
    <w:name w:val="List Continue 2"/>
    <w:basedOn w:val="List2"/>
    <w:rsid w:val="00D9305F"/>
    <w:pPr>
      <w:ind w:firstLine="0"/>
    </w:pPr>
  </w:style>
  <w:style w:type="paragraph" w:styleId="ListContinue3">
    <w:name w:val="List Continue 3"/>
    <w:basedOn w:val="List3"/>
    <w:rsid w:val="00D9305F"/>
    <w:pPr>
      <w:ind w:left="1021" w:firstLine="0"/>
    </w:pPr>
  </w:style>
  <w:style w:type="paragraph" w:styleId="ListContinue4">
    <w:name w:val="List Continue 4"/>
    <w:basedOn w:val="List4"/>
    <w:rsid w:val="00D9305F"/>
    <w:pPr>
      <w:ind w:firstLine="0"/>
    </w:pPr>
  </w:style>
  <w:style w:type="paragraph" w:styleId="ListContinue5">
    <w:name w:val="List Continue 5"/>
    <w:basedOn w:val="List5"/>
    <w:rsid w:val="00D9305F"/>
    <w:pPr>
      <w:ind w:firstLine="0"/>
    </w:pPr>
  </w:style>
  <w:style w:type="paragraph" w:styleId="ListNumber3">
    <w:name w:val="List Number 3"/>
    <w:basedOn w:val="List3"/>
    <w:rsid w:val="00D9305F"/>
    <w:pPr>
      <w:numPr>
        <w:numId w:val="4"/>
      </w:numPr>
    </w:pPr>
  </w:style>
  <w:style w:type="paragraph" w:styleId="ListNumber4">
    <w:name w:val="List Number 4"/>
    <w:basedOn w:val="List4"/>
    <w:rsid w:val="00D9305F"/>
    <w:pPr>
      <w:numPr>
        <w:numId w:val="5"/>
      </w:numPr>
    </w:pPr>
  </w:style>
  <w:style w:type="paragraph" w:styleId="ListNumber5">
    <w:name w:val="List Number 5"/>
    <w:basedOn w:val="List5"/>
    <w:rsid w:val="00D9305F"/>
    <w:pPr>
      <w:numPr>
        <w:numId w:val="6"/>
      </w:numPr>
    </w:pPr>
  </w:style>
  <w:style w:type="paragraph" w:styleId="BlockText">
    <w:name w:val="Block Text"/>
    <w:basedOn w:val="Normal"/>
    <w:rsid w:val="00D9305F"/>
    <w:pPr>
      <w:spacing w:after="120"/>
      <w:ind w:left="1440" w:right="1440"/>
    </w:pPr>
  </w:style>
  <w:style w:type="character" w:customStyle="1" w:styleId="Subscript">
    <w:name w:val="Subscript"/>
    <w:basedOn w:val="DefaultParagraphFont"/>
    <w:rsid w:val="00D9305F"/>
    <w:rPr>
      <w:sz w:val="16"/>
      <w:vertAlign w:val="subscript"/>
    </w:rPr>
  </w:style>
  <w:style w:type="character" w:customStyle="1" w:styleId="Superscript">
    <w:name w:val="Superscript"/>
    <w:basedOn w:val="DefaultParagraphFont"/>
    <w:rsid w:val="00D9305F"/>
    <w:rPr>
      <w:sz w:val="16"/>
      <w:vertAlign w:val="superscript"/>
    </w:rPr>
  </w:style>
  <w:style w:type="character" w:customStyle="1" w:styleId="Symbols">
    <w:name w:val="Symbols"/>
    <w:basedOn w:val="DefaultParagraphFont"/>
    <w:rsid w:val="00D9305F"/>
    <w:rPr>
      <w:rFonts w:ascii="Symbol" w:hAnsi="Symbol"/>
    </w:rPr>
  </w:style>
  <w:style w:type="character" w:customStyle="1" w:styleId="MenuOptions">
    <w:name w:val="Menu Options"/>
    <w:basedOn w:val="DefaultParagraphFont"/>
    <w:rsid w:val="00D9305F"/>
    <w:rPr>
      <w:rFonts w:ascii="Arial Narrow" w:hAnsi="Arial Narrow"/>
      <w:smallCaps/>
    </w:rPr>
  </w:style>
  <w:style w:type="character" w:customStyle="1" w:styleId="Buttons">
    <w:name w:val="Buttons"/>
    <w:basedOn w:val="DefaultParagraphFont"/>
    <w:rsid w:val="00D9305F"/>
    <w:rPr>
      <w:b/>
    </w:rPr>
  </w:style>
  <w:style w:type="character" w:customStyle="1" w:styleId="Underlined">
    <w:name w:val="Underlined"/>
    <w:basedOn w:val="DefaultParagraphFont"/>
    <w:rsid w:val="00D9305F"/>
    <w:rPr>
      <w:u w:val="single"/>
    </w:rPr>
  </w:style>
  <w:style w:type="paragraph" w:customStyle="1" w:styleId="TableBodyTextRight">
    <w:name w:val="Table Body Text Right"/>
    <w:basedOn w:val="TableBodyText"/>
    <w:rsid w:val="00D9305F"/>
    <w:pPr>
      <w:widowControl w:val="0"/>
      <w:autoSpaceDE w:val="0"/>
      <w:autoSpaceDN w:val="0"/>
      <w:adjustRightInd w:val="0"/>
      <w:jc w:val="right"/>
    </w:pPr>
    <w:rPr>
      <w:rFonts w:cs="Arial"/>
      <w:szCs w:val="18"/>
    </w:rPr>
  </w:style>
  <w:style w:type="paragraph" w:customStyle="1" w:styleId="CopyrightText">
    <w:name w:val="Copyright Text"/>
    <w:basedOn w:val="BodyText"/>
    <w:rsid w:val="00D9305F"/>
    <w:rPr>
      <w:sz w:val="18"/>
    </w:rPr>
  </w:style>
  <w:style w:type="paragraph" w:customStyle="1" w:styleId="BodySmallRight">
    <w:name w:val="Body Small Right"/>
    <w:basedOn w:val="BodyTextRight"/>
    <w:rsid w:val="00D9305F"/>
    <w:rPr>
      <w:sz w:val="18"/>
      <w:szCs w:val="18"/>
    </w:rPr>
  </w:style>
  <w:style w:type="paragraph" w:customStyle="1" w:styleId="MarginEdition">
    <w:name w:val="Margin Edition"/>
    <w:basedOn w:val="MarginNote"/>
    <w:rsid w:val="00D9305F"/>
    <w:pPr>
      <w:spacing w:before="0" w:after="0"/>
    </w:pPr>
    <w:rPr>
      <w:rFonts w:ascii="Times New Roman" w:hAnsi="Times New Roman"/>
      <w:color w:val="999999"/>
    </w:rPr>
  </w:style>
  <w:style w:type="paragraph" w:customStyle="1" w:styleId="Spacer">
    <w:name w:val="Spacer"/>
    <w:basedOn w:val="Normal"/>
    <w:rsid w:val="00D9305F"/>
    <w:rPr>
      <w:sz w:val="2"/>
      <w:szCs w:val="2"/>
    </w:rPr>
  </w:style>
  <w:style w:type="character" w:customStyle="1" w:styleId="Small">
    <w:name w:val="Small"/>
    <w:basedOn w:val="DefaultParagraphFont"/>
    <w:rsid w:val="00D9305F"/>
    <w:rPr>
      <w:sz w:val="16"/>
    </w:rPr>
  </w:style>
  <w:style w:type="paragraph" w:customStyle="1" w:styleId="WideTable">
    <w:name w:val="Wide Table"/>
    <w:basedOn w:val="Normal"/>
    <w:rsid w:val="00D9305F"/>
    <w:pPr>
      <w:ind w:left="-1418"/>
    </w:pPr>
    <w:rPr>
      <w:sz w:val="2"/>
      <w:szCs w:val="2"/>
    </w:rPr>
  </w:style>
  <w:style w:type="character" w:styleId="PageNumber">
    <w:name w:val="page number"/>
    <w:basedOn w:val="DefaultParagraphFont"/>
    <w:rsid w:val="00D9305F"/>
  </w:style>
  <w:style w:type="paragraph" w:styleId="Quote">
    <w:name w:val="Quote"/>
    <w:basedOn w:val="Heading1"/>
    <w:link w:val="QuoteChar"/>
    <w:qFormat/>
    <w:rsid w:val="00D9305F"/>
    <w:rPr>
      <w:b w:val="0"/>
      <w:sz w:val="72"/>
      <w:szCs w:val="72"/>
      <w:lang w:val="en-NZ"/>
    </w:rPr>
  </w:style>
  <w:style w:type="character" w:customStyle="1" w:styleId="QuoteChar">
    <w:name w:val="Quote Char"/>
    <w:basedOn w:val="DefaultParagraphFont"/>
    <w:link w:val="Quote"/>
    <w:rsid w:val="00D93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05F"/>
    <w:pPr>
      <w:pageBreakBefore/>
    </w:pPr>
  </w:style>
  <w:style w:type="paragraph" w:customStyle="1" w:styleId="Border">
    <w:name w:val="Border"/>
    <w:basedOn w:val="Normal"/>
    <w:qFormat/>
    <w:rsid w:val="00D93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05F"/>
    <w:rPr>
      <w:b/>
      <w:bCs/>
      <w:i/>
      <w:iCs/>
      <w:color w:val="auto"/>
    </w:rPr>
  </w:style>
  <w:style w:type="paragraph" w:styleId="IntenseQuote">
    <w:name w:val="Intense Quote"/>
    <w:basedOn w:val="Normal"/>
    <w:next w:val="Normal"/>
    <w:link w:val="IntenseQuoteChar"/>
    <w:uiPriority w:val="30"/>
    <w:qFormat/>
    <w:rsid w:val="00D93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05F"/>
    <w:rPr>
      <w:smallCaps/>
      <w:color w:val="auto"/>
      <w:u w:val="single"/>
    </w:rPr>
  </w:style>
  <w:style w:type="character" w:styleId="IntenseReference">
    <w:name w:val="Intense Reference"/>
    <w:basedOn w:val="DefaultParagraphFont"/>
    <w:uiPriority w:val="32"/>
    <w:qFormat/>
    <w:rsid w:val="00D9305F"/>
    <w:rPr>
      <w:b/>
      <w:bCs/>
      <w:smallCaps/>
      <w:color w:val="auto"/>
      <w:spacing w:val="5"/>
      <w:u w:val="single"/>
    </w:rPr>
  </w:style>
  <w:style w:type="paragraph" w:customStyle="1" w:styleId="2ColumnHeading">
    <w:name w:val="2Column Heading"/>
    <w:basedOn w:val="BodyText"/>
    <w:qFormat/>
    <w:rsid w:val="00D9305F"/>
    <w:pPr>
      <w:spacing w:after="60"/>
      <w:ind w:left="-2268"/>
    </w:pPr>
    <w:rPr>
      <w:b/>
    </w:rPr>
  </w:style>
  <w:style w:type="paragraph" w:customStyle="1" w:styleId="Heading1TOC">
    <w:name w:val="Heading1 TOC"/>
    <w:basedOn w:val="Normal"/>
    <w:qFormat/>
    <w:rsid w:val="00D9305F"/>
    <w:pPr>
      <w:spacing w:before="240" w:after="120"/>
    </w:pPr>
    <w:rPr>
      <w:rFonts w:ascii="Times New Roman" w:hAnsi="Times New Roman"/>
      <w:b/>
      <w:sz w:val="32"/>
    </w:rPr>
  </w:style>
  <w:style w:type="paragraph" w:customStyle="1" w:styleId="Heading2TOC">
    <w:name w:val="Heading2 TOC"/>
    <w:basedOn w:val="Normal"/>
    <w:qFormat/>
    <w:rsid w:val="00D9305F"/>
    <w:pPr>
      <w:spacing w:before="240" w:after="60"/>
    </w:pPr>
    <w:rPr>
      <w:rFonts w:ascii="Times New Roman" w:hAnsi="Times New Roman"/>
      <w:b/>
      <w:sz w:val="28"/>
    </w:rPr>
  </w:style>
  <w:style w:type="character" w:customStyle="1" w:styleId="Underline">
    <w:name w:val="Underline"/>
    <w:basedOn w:val="DefaultParagraphFont"/>
    <w:qFormat/>
    <w:rsid w:val="00D9305F"/>
    <w:rPr>
      <w:u w:val="single"/>
    </w:rPr>
  </w:style>
  <w:style w:type="character" w:customStyle="1" w:styleId="BoldandItalics">
    <w:name w:val="Bold and Italics"/>
    <w:qFormat/>
    <w:rsid w:val="00D9305F"/>
    <w:rPr>
      <w:b/>
      <w:i/>
      <w:u w:val="none"/>
    </w:rPr>
  </w:style>
  <w:style w:type="paragraph" w:styleId="BalloonText">
    <w:name w:val="Balloon Text"/>
    <w:basedOn w:val="Normal"/>
    <w:link w:val="BalloonTextChar"/>
    <w:rsid w:val="00D9305F"/>
    <w:rPr>
      <w:rFonts w:ascii="Tahoma" w:hAnsi="Tahoma" w:cs="Tahoma"/>
      <w:sz w:val="16"/>
      <w:szCs w:val="16"/>
    </w:rPr>
  </w:style>
  <w:style w:type="character" w:customStyle="1" w:styleId="BalloonTextChar">
    <w:name w:val="Balloon Text Char"/>
    <w:basedOn w:val="DefaultParagraphFont"/>
    <w:link w:val="BalloonText"/>
    <w:rsid w:val="00D93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05F"/>
    <w:rPr>
      <w:b/>
      <w:color w:val="660033"/>
      <w:spacing w:val="0"/>
    </w:rPr>
  </w:style>
  <w:style w:type="paragraph" w:customStyle="1" w:styleId="Nameditemlist">
    <w:name w:val="Named item list"/>
    <w:basedOn w:val="BodyText"/>
    <w:qFormat/>
    <w:rsid w:val="00D9305F"/>
    <w:pPr>
      <w:tabs>
        <w:tab w:val="left" w:pos="2835"/>
      </w:tabs>
      <w:ind w:left="2835" w:hanging="2835"/>
    </w:pPr>
  </w:style>
  <w:style w:type="paragraph" w:customStyle="1" w:styleId="BodyTextnopadding">
    <w:name w:val="Body Text no padding"/>
    <w:basedOn w:val="BodyText"/>
    <w:qFormat/>
    <w:rsid w:val="00D9305F"/>
    <w:pPr>
      <w:spacing w:before="0" w:after="0"/>
    </w:pPr>
  </w:style>
  <w:style w:type="paragraph" w:customStyle="1" w:styleId="BodyTextBold">
    <w:name w:val="Body Text Bold"/>
    <w:basedOn w:val="BodyText"/>
    <w:qFormat/>
    <w:rsid w:val="00D9305F"/>
    <w:rPr>
      <w:b/>
    </w:rPr>
  </w:style>
  <w:style w:type="character" w:styleId="Hyperlink">
    <w:name w:val="Hyperlink"/>
    <w:basedOn w:val="DefaultParagraphFont"/>
    <w:uiPriority w:val="99"/>
    <w:unhideWhenUsed/>
    <w:rsid w:val="00616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2925</Characters>
  <Application>Microsoft Office Word</Application>
  <DocSecurity>0</DocSecurity>
  <Lines>76</Lines>
  <Paragraphs>52</Paragraphs>
  <ScaleCrop>false</ScaleCrop>
  <Company>Author-it Software Corporation Ltd.</Company>
  <LinksUpToDate>false</LinksUpToDate>
  <CharactersWithSpaces>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CHCEDS005 Support the development of literacy and oral language skills</dc:title>
  <dc:subject>Approved</dc:subject>
  <dc:creator>SkillsIQ</dc:creator>
  <cp:keywords>Release: 2</cp:keywords>
  <dc:description>Review Date: 12 April 2008</dc:description>
  <cp:lastModifiedBy>HSD_TPCMSd.prod</cp:lastModifiedBy>
  <cp:revision>3</cp:revision>
  <dcterms:created xsi:type="dcterms:W3CDTF">2022-04-28T09:05:00Z</dcterms:created>
  <dcterms:modified xsi:type="dcterms:W3CDTF">2022-04-28T09:05:00Z</dcterms:modified>
</cp:coreProperties>
</file>