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871" w:rsidP="009C1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CHCECE045 Foster positive and respectful interactions and behaviour in children</w:t>
      </w:r>
      <w:r>
        <w:fldChar w:fldCharType="end"/>
      </w:r>
    </w:p>
    <w:p w:rsidR="009C1871" w:rsidP="009C1871">
      <w:pPr>
        <w:pStyle w:val="Version"/>
        <w:sectPr w:rsidSect="00377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EE3" w:rsidP="00377EE3">
      <w:pPr>
        <w:pStyle w:val="SuperHeading"/>
      </w:pPr>
      <w:r w:rsidRPr="00377EE3">
        <w:t>Assessment Requirements for CHCECE045 Foster positive and respectful interactions and behaviour in children</w:t>
      </w:r>
    </w:p>
    <w:p w:rsidR="00000000" w:rsidRPr="00377EE3" w:rsidP="00377EE3">
      <w:pPr>
        <w:pStyle w:val="Heading1"/>
      </w:pPr>
      <w:bookmarkStart w:id="1" w:name="O_1182728"/>
      <w:bookmarkEnd w:id="1"/>
      <w:r w:rsidRPr="00377EE3">
        <w:t>Modification History</w:t>
      </w:r>
    </w:p>
    <w:p w:rsidR="00000000" w:rsidRPr="00377EE3" w:rsidP="009C1871">
      <w:pPr>
        <w:pStyle w:val="BodyText"/>
      </w:pPr>
      <w:r w:rsidRPr="00377EE3">
        <w:t xml:space="preserve">Release 1. CHCECE045 Foster positive and respectful interactions and behaviour in children supersedes and is not equivalent to CHCECE020 Establish and implement plans for developing cooperative behaviour. </w:t>
      </w:r>
    </w:p>
    <w:p w:rsidR="00000000" w:rsidRPr="00377EE3" w:rsidP="00377EE3">
      <w:pPr>
        <w:pStyle w:val="Heading1"/>
      </w:pPr>
      <w:bookmarkStart w:id="2" w:name="O_1182729"/>
      <w:bookmarkEnd w:id="2"/>
      <w:r w:rsidRPr="00377EE3">
        <w:t>Performance Evidence</w:t>
      </w:r>
    </w:p>
    <w:p w:rsidR="00000000" w:rsidRPr="00377EE3" w:rsidP="009C1871">
      <w:pPr>
        <w:pStyle w:val="BodyText"/>
      </w:pPr>
      <w:r w:rsidRPr="00377EE3">
        <w:t>Evidence o</w:t>
      </w:r>
      <w:r w:rsidRPr="00377EE3">
        <w:t>f the ability to complete tasks outlined in elements and performance criteria of this unit in the context of the job role, and:</w:t>
      </w:r>
    </w:p>
    <w:p w:rsidR="00000000" w:rsidRPr="00377EE3" w:rsidP="00377EE3">
      <w:pPr>
        <w:pStyle w:val="ListBullet"/>
      </w:pPr>
      <w:r w:rsidRPr="00377EE3">
        <w:t>observe the social interactions of children on at least three occasions and identify:</w:t>
      </w:r>
    </w:p>
    <w:p w:rsidR="00000000" w:rsidRPr="00377EE3" w:rsidP="00377EE3">
      <w:pPr>
        <w:pStyle w:val="ListBullet2"/>
      </w:pPr>
      <w:r w:rsidRPr="00377EE3">
        <w:t>emerging pro-social skills</w:t>
      </w:r>
    </w:p>
    <w:p w:rsidR="00000000" w:rsidRPr="00377EE3" w:rsidP="00377EE3">
      <w:pPr>
        <w:pStyle w:val="ListBullet2"/>
      </w:pPr>
      <w:r w:rsidRPr="00377EE3">
        <w:t>strategies us</w:t>
      </w:r>
      <w:r w:rsidRPr="00377EE3">
        <w:t>ed by the educator to support the development of pro-social skills</w:t>
      </w:r>
    </w:p>
    <w:p w:rsidR="00000000" w:rsidRPr="00377EE3" w:rsidP="00377EE3">
      <w:pPr>
        <w:pStyle w:val="ListBullet"/>
      </w:pPr>
      <w:r w:rsidRPr="00377EE3">
        <w:t>complete the following for two different children who require assistance with self-regulation and pro-social skills:</w:t>
      </w:r>
    </w:p>
    <w:p w:rsidR="00000000" w:rsidRPr="00377EE3" w:rsidP="00377EE3">
      <w:pPr>
        <w:pStyle w:val="ListBullet2"/>
      </w:pPr>
      <w:r w:rsidRPr="00377EE3">
        <w:t>review any pre-existing information regarding the child’s interactions</w:t>
      </w:r>
      <w:r w:rsidRPr="00377EE3">
        <w:t xml:space="preserve"> and behaviour</w:t>
      </w:r>
    </w:p>
    <w:p w:rsidR="00000000" w:rsidRPr="00377EE3" w:rsidP="00377EE3">
      <w:pPr>
        <w:pStyle w:val="ListBullet2"/>
      </w:pPr>
      <w:r w:rsidRPr="00377EE3">
        <w:t>review physical and social environment within and outside the service and identify impacts on child’s behaviour</w:t>
      </w:r>
    </w:p>
    <w:p w:rsidR="00000000" w:rsidRPr="00377EE3" w:rsidP="00377EE3">
      <w:pPr>
        <w:pStyle w:val="ListBullet2"/>
      </w:pPr>
      <w:r w:rsidRPr="00377EE3">
        <w:t xml:space="preserve">observe and monitor the interactions and responses of the child to identify challenging behaviour </w:t>
      </w:r>
    </w:p>
    <w:p w:rsidR="00000000" w:rsidRPr="00377EE3" w:rsidP="00377EE3">
      <w:pPr>
        <w:pStyle w:val="ListBullet2"/>
      </w:pPr>
      <w:r w:rsidRPr="00377EE3">
        <w:t>participate in two collaborati</w:t>
      </w:r>
      <w:r w:rsidRPr="00377EE3">
        <w:t>ve discussions about the child’s interactions and behaviour with colleagues</w:t>
      </w:r>
    </w:p>
    <w:p w:rsidR="00000000" w:rsidRPr="00377EE3" w:rsidP="00377EE3">
      <w:pPr>
        <w:pStyle w:val="ListBullet2"/>
      </w:pPr>
      <w:r w:rsidRPr="00377EE3">
        <w:t>document own reflections on the gathered information</w:t>
      </w:r>
    </w:p>
    <w:p w:rsidR="00000000" w:rsidRPr="00377EE3" w:rsidP="00377EE3">
      <w:pPr>
        <w:pStyle w:val="ListBullet2"/>
      </w:pPr>
      <w:r w:rsidRPr="00377EE3">
        <w:t>develop, implement and evaluate a support plan for the child in collaboration with colleagues.</w:t>
      </w:r>
    </w:p>
    <w:p w:rsidR="00000000" w:rsidRPr="00377EE3" w:rsidP="00377EE3">
      <w:pPr>
        <w:pStyle w:val="AllowPageBreak"/>
      </w:pPr>
    </w:p>
    <w:p w:rsidR="00000000" w:rsidRPr="00377EE3" w:rsidP="00377EE3">
      <w:pPr>
        <w:pStyle w:val="Heading1"/>
      </w:pPr>
      <w:bookmarkStart w:id="3" w:name="O_1182730"/>
      <w:bookmarkEnd w:id="3"/>
      <w:r w:rsidRPr="00377EE3">
        <w:t>Knowledge Evidence</w:t>
      </w:r>
    </w:p>
    <w:p w:rsidR="00000000" w:rsidRPr="00377EE3" w:rsidP="009C1871">
      <w:pPr>
        <w:pStyle w:val="BodyText"/>
      </w:pPr>
      <w:r w:rsidRPr="00377EE3">
        <w:t>Demonstrated knowledge required to complete the tasks outlined in elements and performance criteria of this unit:</w:t>
      </w:r>
    </w:p>
    <w:p w:rsidR="00000000" w:rsidRPr="00377EE3" w:rsidP="00377EE3">
      <w:pPr>
        <w:pStyle w:val="ListBullet"/>
      </w:pPr>
      <w:r w:rsidRPr="00377EE3">
        <w:t>requirements of the National Quality Standard applicable to this unit including:</w:t>
      </w:r>
    </w:p>
    <w:p w:rsidR="00000000" w:rsidRPr="00377EE3" w:rsidP="00377EE3">
      <w:pPr>
        <w:pStyle w:val="ListBullet2"/>
      </w:pPr>
      <w:r w:rsidRPr="00377EE3">
        <w:t>collaborative partnerships with families</w:t>
      </w:r>
      <w:r w:rsidRPr="00377EE3">
        <w:t xml:space="preserve"> and communities</w:t>
      </w:r>
    </w:p>
    <w:p w:rsidR="00000000" w:rsidRPr="00377EE3" w:rsidP="00377EE3">
      <w:pPr>
        <w:pStyle w:val="ListBullet2"/>
      </w:pPr>
      <w:r w:rsidRPr="00377EE3">
        <w:t>relationships with children</w:t>
      </w:r>
    </w:p>
    <w:p w:rsidR="00000000" w:rsidRPr="00377EE3" w:rsidP="00377EE3">
      <w:pPr>
        <w:pStyle w:val="ListBullet"/>
      </w:pPr>
      <w:r w:rsidRPr="00377EE3">
        <w:t>Early Childhood Australia Code of Ethics</w:t>
      </w:r>
    </w:p>
    <w:p w:rsidR="00000000" w:rsidRPr="00377EE3" w:rsidP="00377EE3">
      <w:pPr>
        <w:pStyle w:val="ListBullet"/>
      </w:pPr>
      <w:r w:rsidRPr="00377EE3">
        <w:t>principles of the UN Convention on the Rights of the Child</w:t>
      </w:r>
    </w:p>
    <w:p w:rsidR="00000000" w:rsidRPr="00377EE3" w:rsidP="00377EE3">
      <w:pPr>
        <w:pStyle w:val="ListBullet"/>
      </w:pPr>
      <w:r w:rsidRPr="00377EE3">
        <w:t>philosophy, policies and procedures of the service</w:t>
      </w:r>
    </w:p>
    <w:p w:rsidR="00000000" w:rsidRPr="00377EE3" w:rsidP="00377EE3">
      <w:pPr>
        <w:pStyle w:val="ListBullet"/>
      </w:pPr>
      <w:r w:rsidRPr="00377EE3">
        <w:t>current and emerging theory and research about developing c</w:t>
      </w:r>
      <w:r w:rsidRPr="00377EE3">
        <w:t>hildren’s cooperative behaviour:</w:t>
      </w:r>
    </w:p>
    <w:p w:rsidR="00000000" w:rsidRPr="00377EE3" w:rsidP="00377EE3">
      <w:pPr>
        <w:pStyle w:val="ListBullet2"/>
      </w:pPr>
      <w:r w:rsidRPr="00377EE3">
        <w:t>contrasting beliefs</w:t>
      </w:r>
    </w:p>
    <w:p w:rsidR="00000000" w:rsidRPr="00377EE3" w:rsidP="00377EE3">
      <w:pPr>
        <w:pStyle w:val="ListBullet2"/>
      </w:pPr>
      <w:r w:rsidRPr="00377EE3">
        <w:t>differing perspectives on child behaviour</w:t>
      </w:r>
    </w:p>
    <w:p w:rsidR="00000000" w:rsidRPr="00377EE3" w:rsidP="00377EE3">
      <w:pPr>
        <w:pStyle w:val="ListBullet2"/>
      </w:pPr>
      <w:r w:rsidRPr="00377EE3">
        <w:t>supportive interventions</w:t>
      </w:r>
    </w:p>
    <w:p w:rsidR="00000000" w:rsidRPr="00377EE3" w:rsidP="00377EE3">
      <w:pPr>
        <w:pStyle w:val="ListBullet"/>
      </w:pPr>
      <w:r w:rsidRPr="00377EE3">
        <w:t xml:space="preserve">how own values impact perspectives on behaviour and how to use critical reflection to identify and respond to this </w:t>
      </w:r>
    </w:p>
    <w:p w:rsidR="00000000" w:rsidRPr="00377EE3" w:rsidP="00377EE3">
      <w:pPr>
        <w:pStyle w:val="ListBullet"/>
      </w:pPr>
      <w:r w:rsidRPr="00377EE3">
        <w:t>different domains of self-regulation and applications to assist those who deregulate in particular domains</w:t>
      </w:r>
    </w:p>
    <w:p w:rsidR="00000000" w:rsidRPr="00377EE3" w:rsidP="00377EE3">
      <w:pPr>
        <w:pStyle w:val="ListBullet"/>
      </w:pPr>
      <w:r w:rsidRPr="00377EE3">
        <w:t>stages of child development, specifically age-appropriate expectations of children’s behaviour</w:t>
      </w:r>
    </w:p>
    <w:p w:rsidR="00000000" w:rsidRPr="00377EE3" w:rsidP="00377EE3">
      <w:pPr>
        <w:pStyle w:val="ListBullet"/>
      </w:pPr>
      <w:r w:rsidRPr="00377EE3">
        <w:t>family beliefs about behaviour in different cultures a</w:t>
      </w:r>
      <w:r w:rsidRPr="00377EE3">
        <w:t>nd social groups</w:t>
      </w:r>
    </w:p>
    <w:p w:rsidR="00000000" w:rsidRPr="00377EE3" w:rsidP="00377EE3">
      <w:pPr>
        <w:pStyle w:val="ListBullet"/>
      </w:pPr>
      <w:r w:rsidRPr="00377EE3">
        <w:t xml:space="preserve">how to engage and collaborate with children </w:t>
      </w:r>
    </w:p>
    <w:p w:rsidR="00000000" w:rsidRPr="00377EE3" w:rsidP="00377EE3">
      <w:pPr>
        <w:pStyle w:val="ListBullet"/>
      </w:pPr>
      <w:r w:rsidRPr="00377EE3">
        <w:t>relationship-based guidance strategies that help children learn about behaviour, and how these are developed and implemented</w:t>
      </w:r>
    </w:p>
    <w:p w:rsidR="00000000" w:rsidRPr="00377EE3" w:rsidP="00377EE3">
      <w:pPr>
        <w:pStyle w:val="ListBullet"/>
      </w:pPr>
      <w:r w:rsidRPr="00377EE3">
        <w:t>features of environments (both physical and social) and the curriculu</w:t>
      </w:r>
      <w:r w:rsidRPr="00377EE3">
        <w:t>m that nurture positive relationships and a sense of belonging</w:t>
      </w:r>
    </w:p>
    <w:p w:rsidR="00000000" w:rsidRPr="00377EE3" w:rsidP="00377EE3">
      <w:pPr>
        <w:pStyle w:val="ListBullet"/>
      </w:pPr>
      <w:r w:rsidRPr="00377EE3">
        <w:t>frameworks for observing children to understand individual needs</w:t>
      </w:r>
    </w:p>
    <w:p w:rsidR="00000000" w:rsidRPr="00377EE3" w:rsidP="00377EE3">
      <w:pPr>
        <w:pStyle w:val="ListBullet"/>
      </w:pPr>
      <w:r w:rsidRPr="00377EE3">
        <w:t>processes for identifying and recording challenging behaviours</w:t>
      </w:r>
    </w:p>
    <w:p w:rsidR="00000000" w:rsidRPr="00377EE3" w:rsidP="00377EE3">
      <w:pPr>
        <w:pStyle w:val="ListBullet"/>
      </w:pPr>
      <w:r w:rsidRPr="00377EE3">
        <w:t>situations where challenging behaviours may indicate a need for m</w:t>
      </w:r>
      <w:r w:rsidRPr="00377EE3">
        <w:t>andatory reporting</w:t>
      </w:r>
    </w:p>
    <w:p w:rsidR="00000000" w:rsidRPr="00377EE3" w:rsidP="00377EE3">
      <w:pPr>
        <w:pStyle w:val="ListBullet"/>
      </w:pPr>
      <w:r w:rsidRPr="00377EE3">
        <w:t>potential contributing factors to behaviours:</w:t>
      </w:r>
    </w:p>
    <w:p w:rsidR="00000000" w:rsidRPr="00377EE3" w:rsidP="00377EE3">
      <w:pPr>
        <w:pStyle w:val="ListBullet2"/>
      </w:pPr>
      <w:r w:rsidRPr="00377EE3">
        <w:t xml:space="preserve">actions of others </w:t>
      </w:r>
    </w:p>
    <w:p w:rsidR="00000000" w:rsidRPr="00377EE3" w:rsidP="00377EE3">
      <w:pPr>
        <w:pStyle w:val="ListBullet2"/>
      </w:pPr>
      <w:r w:rsidRPr="00377EE3">
        <w:t>child’s need for agency</w:t>
      </w:r>
    </w:p>
    <w:p w:rsidR="00000000" w:rsidRPr="00377EE3" w:rsidP="00377EE3">
      <w:pPr>
        <w:pStyle w:val="ListBullet2"/>
      </w:pPr>
      <w:r w:rsidRPr="00377EE3">
        <w:t>child’s history</w:t>
      </w:r>
    </w:p>
    <w:p w:rsidR="00000000" w:rsidRPr="00377EE3" w:rsidP="00377EE3">
      <w:pPr>
        <w:pStyle w:val="ListBullet2"/>
      </w:pPr>
      <w:r w:rsidRPr="00377EE3">
        <w:t>consistency (lack of)</w:t>
      </w:r>
    </w:p>
    <w:p w:rsidR="00000000" w:rsidRPr="00377EE3" w:rsidP="00377EE3">
      <w:pPr>
        <w:pStyle w:val="ListBullet2"/>
      </w:pPr>
      <w:r w:rsidRPr="00377EE3">
        <w:t>culture</w:t>
      </w:r>
    </w:p>
    <w:p w:rsidR="00000000" w:rsidRPr="00377EE3" w:rsidP="00377EE3">
      <w:pPr>
        <w:pStyle w:val="ListBullet2"/>
      </w:pPr>
      <w:r w:rsidRPr="00377EE3">
        <w:t>curriculum, practices or environments of the service</w:t>
      </w:r>
    </w:p>
    <w:p w:rsidR="00000000" w:rsidRPr="00377EE3" w:rsidP="00377EE3">
      <w:pPr>
        <w:pStyle w:val="ListBullet2"/>
      </w:pPr>
      <w:r w:rsidRPr="00377EE3">
        <w:t>group dynamics</w:t>
      </w:r>
    </w:p>
    <w:p w:rsidR="00000000" w:rsidRPr="00377EE3" w:rsidP="00377EE3">
      <w:pPr>
        <w:pStyle w:val="ListBullet2"/>
      </w:pPr>
      <w:r w:rsidRPr="00377EE3">
        <w:t>illness</w:t>
      </w:r>
    </w:p>
    <w:p w:rsidR="00000000" w:rsidRPr="00377EE3" w:rsidP="00377EE3">
      <w:pPr>
        <w:pStyle w:val="ListBullet2"/>
      </w:pPr>
      <w:r w:rsidRPr="00377EE3">
        <w:t>needs not being met</w:t>
      </w:r>
    </w:p>
    <w:p w:rsidR="00000000" w:rsidRPr="00377EE3" w:rsidP="00377EE3">
      <w:pPr>
        <w:pStyle w:val="ListBullet2"/>
      </w:pPr>
      <w:r w:rsidRPr="00377EE3">
        <w:t>no sense of belonging</w:t>
      </w:r>
    </w:p>
    <w:p w:rsidR="00000000" w:rsidRPr="00377EE3" w:rsidP="00377EE3">
      <w:pPr>
        <w:pStyle w:val="ListBullet2"/>
      </w:pPr>
      <w:r w:rsidRPr="00377EE3">
        <w:t>partnerships with families</w:t>
      </w:r>
    </w:p>
    <w:p w:rsidR="00000000" w:rsidRPr="00377EE3" w:rsidP="00377EE3">
      <w:pPr>
        <w:pStyle w:val="ListBullet2"/>
      </w:pPr>
      <w:r w:rsidRPr="00377EE3">
        <w:t>personality</w:t>
      </w:r>
    </w:p>
    <w:p w:rsidR="00000000" w:rsidRPr="00377EE3" w:rsidP="00377EE3">
      <w:pPr>
        <w:pStyle w:val="ListBullet2"/>
      </w:pPr>
      <w:r w:rsidRPr="00377EE3">
        <w:t xml:space="preserve">recent and current events </w:t>
      </w:r>
    </w:p>
    <w:p w:rsidR="00000000" w:rsidRPr="00377EE3" w:rsidP="00377EE3">
      <w:pPr>
        <w:pStyle w:val="ListBullet2"/>
      </w:pPr>
      <w:r w:rsidRPr="00377EE3">
        <w:t>sensory input – body and environment</w:t>
      </w:r>
    </w:p>
    <w:p w:rsidR="00000000" w:rsidRPr="00377EE3" w:rsidP="00377EE3">
      <w:pPr>
        <w:pStyle w:val="ListBullet2"/>
      </w:pPr>
      <w:r w:rsidRPr="00377EE3">
        <w:t>size of group</w:t>
      </w:r>
    </w:p>
    <w:p w:rsidR="00000000" w:rsidRPr="00377EE3" w:rsidP="00377EE3">
      <w:pPr>
        <w:pStyle w:val="ListBullet2"/>
      </w:pPr>
      <w:r w:rsidRPr="00377EE3">
        <w:t>stage of development</w:t>
      </w:r>
    </w:p>
    <w:p w:rsidR="00000000" w:rsidRPr="00377EE3" w:rsidP="00377EE3">
      <w:pPr>
        <w:pStyle w:val="ListBullet2"/>
      </w:pPr>
      <w:r w:rsidRPr="00377EE3">
        <w:t>temperament and attachment</w:t>
      </w:r>
    </w:p>
    <w:p w:rsidR="00000000" w:rsidRPr="00377EE3" w:rsidP="00377EE3">
      <w:pPr>
        <w:pStyle w:val="ListBullet"/>
      </w:pPr>
      <w:r w:rsidRPr="00377EE3">
        <w:t xml:space="preserve">plans for supporting positive interactions and behaviour (at both a </w:t>
      </w:r>
      <w:r w:rsidRPr="00377EE3">
        <w:t>group and individual level) and:</w:t>
      </w:r>
    </w:p>
    <w:p w:rsidR="00000000" w:rsidRPr="00377EE3" w:rsidP="00377EE3">
      <w:pPr>
        <w:pStyle w:val="ListBullet2"/>
      </w:pPr>
      <w:r w:rsidRPr="00377EE3">
        <w:t>how they are developed</w:t>
      </w:r>
    </w:p>
    <w:p w:rsidR="00000000" w:rsidRPr="00377EE3" w:rsidP="00377EE3">
      <w:pPr>
        <w:pStyle w:val="ListBullet2"/>
      </w:pPr>
      <w:r w:rsidRPr="00377EE3">
        <w:t>who should be involved</w:t>
      </w:r>
    </w:p>
    <w:p w:rsidR="00000000" w:rsidRPr="00377EE3" w:rsidP="00377EE3">
      <w:pPr>
        <w:pStyle w:val="ListBullet2"/>
      </w:pPr>
      <w:r w:rsidRPr="00377EE3">
        <w:t>what they should include:</w:t>
      </w:r>
    </w:p>
    <w:p w:rsidR="00000000" w:rsidRPr="00377EE3" w:rsidP="00377EE3">
      <w:pPr>
        <w:pStyle w:val="ListBullet3"/>
      </w:pPr>
      <w:r w:rsidRPr="00377EE3">
        <w:t>looking beyond the child’s immediate behaviour and thinking about meeting genuine relationship needs</w:t>
      </w:r>
    </w:p>
    <w:p w:rsidR="00000000" w:rsidRPr="00377EE3" w:rsidP="00377EE3">
      <w:pPr>
        <w:pStyle w:val="ListBullet3"/>
      </w:pPr>
      <w:r w:rsidRPr="00377EE3">
        <w:t>how to develop children’</w:t>
      </w:r>
      <w:r w:rsidRPr="00377EE3">
        <w:t>s self-regulation, positive self-concept and self esteem</w:t>
      </w:r>
    </w:p>
    <w:p w:rsidR="00000000" w:rsidRPr="00377EE3" w:rsidP="00377EE3">
      <w:pPr>
        <w:pStyle w:val="ListBullet3"/>
      </w:pPr>
      <w:r w:rsidRPr="00377EE3">
        <w:t>ways to re-frame children’s behaviour</w:t>
      </w:r>
    </w:p>
    <w:p w:rsidR="00000000" w:rsidRPr="00377EE3" w:rsidP="00377EE3">
      <w:pPr>
        <w:pStyle w:val="ListBullet3"/>
      </w:pPr>
      <w:r w:rsidRPr="00377EE3">
        <w:t>practices to support the building of resilience</w:t>
      </w:r>
    </w:p>
    <w:p w:rsidR="00000000" w:rsidRPr="00377EE3" w:rsidP="00377EE3">
      <w:pPr>
        <w:pStyle w:val="ListBullet2"/>
      </w:pPr>
      <w:r w:rsidRPr="00377EE3">
        <w:t>how they are presented</w:t>
      </w:r>
    </w:p>
    <w:p w:rsidR="00000000" w:rsidRPr="00377EE3" w:rsidP="00377EE3">
      <w:pPr>
        <w:pStyle w:val="ListBullet2"/>
      </w:pPr>
      <w:r w:rsidRPr="00377EE3">
        <w:t>how they are implemented, monitored and evaluated</w:t>
      </w:r>
    </w:p>
    <w:p w:rsidR="00000000" w:rsidRPr="00377EE3" w:rsidP="00377EE3">
      <w:pPr>
        <w:pStyle w:val="ListBullet"/>
      </w:pPr>
      <w:r w:rsidRPr="00377EE3">
        <w:t>ways to communicate with families about behaviour.</w:t>
      </w:r>
    </w:p>
    <w:p w:rsidR="00000000" w:rsidRPr="00377EE3" w:rsidP="00377EE3">
      <w:pPr>
        <w:pStyle w:val="AllowPageBreak"/>
      </w:pPr>
    </w:p>
    <w:p w:rsidR="00000000" w:rsidRPr="00377EE3" w:rsidP="00377EE3">
      <w:pPr>
        <w:pStyle w:val="Heading1"/>
      </w:pPr>
      <w:bookmarkStart w:id="4" w:name="O_1182731"/>
      <w:bookmarkEnd w:id="4"/>
      <w:r w:rsidRPr="00377EE3">
        <w:t>Assessment Conditions</w:t>
      </w:r>
    </w:p>
    <w:p w:rsidR="00000000" w:rsidRPr="00377EE3" w:rsidP="009C1871">
      <w:pPr>
        <w:pStyle w:val="BodyText"/>
      </w:pPr>
      <w:r w:rsidRPr="00377EE3">
        <w:t>Skills must be demonstrated in a regulated children’s education and care service in Australia:</w:t>
      </w:r>
    </w:p>
    <w:p w:rsidR="00000000" w:rsidRPr="00377EE3" w:rsidP="00377EE3">
      <w:pPr>
        <w:pStyle w:val="ListBullet"/>
      </w:pPr>
      <w:r w:rsidRPr="00377EE3">
        <w:t>interactions with children must be supervised by an approved early childhood educator.</w:t>
      </w:r>
    </w:p>
    <w:p w:rsidR="00000000" w:rsidRPr="00377EE3" w:rsidP="009C1871">
      <w:pPr>
        <w:pStyle w:val="BodyText"/>
      </w:pPr>
      <w:r w:rsidRPr="00377EE3">
        <w:t xml:space="preserve">Skills related to reflection may be demonstrated outside of the service, but must be based on work in a children’s education and care service in Australia. </w:t>
      </w:r>
    </w:p>
    <w:p w:rsidR="00000000" w:rsidRPr="00377EE3" w:rsidP="009C1871">
      <w:pPr>
        <w:pStyle w:val="BodyText"/>
      </w:pPr>
      <w:r w:rsidRPr="00377EE3">
        <w:t>Assessment m</w:t>
      </w:r>
      <w:r w:rsidRPr="00377EE3">
        <w:t>ust ensure access to:</w:t>
      </w:r>
    </w:p>
    <w:p w:rsidR="00000000" w:rsidRPr="00377EE3" w:rsidP="00377EE3">
      <w:pPr>
        <w:pStyle w:val="ListBullet"/>
      </w:pPr>
      <w:r w:rsidRPr="00377EE3">
        <w:t>information technology for documenting support plans</w:t>
      </w:r>
    </w:p>
    <w:p w:rsidR="00000000" w:rsidRPr="00377EE3" w:rsidP="00377EE3">
      <w:pPr>
        <w:pStyle w:val="ListBullet"/>
      </w:pPr>
      <w:r w:rsidRPr="00377EE3">
        <w:t>National Quality Framework:</w:t>
      </w:r>
    </w:p>
    <w:p w:rsidR="00000000" w:rsidRPr="00377EE3" w:rsidP="00377EE3">
      <w:pPr>
        <w:pStyle w:val="ListBullet2"/>
      </w:pPr>
      <w:r w:rsidRPr="00377EE3">
        <w:t>Education and Care Services National Regulations</w:t>
      </w:r>
    </w:p>
    <w:p w:rsidR="00000000" w:rsidRPr="00377EE3" w:rsidP="00377EE3">
      <w:pPr>
        <w:pStyle w:val="ListBullet2"/>
      </w:pPr>
      <w:r w:rsidRPr="00377EE3">
        <w:t>National Quality Standard</w:t>
      </w:r>
    </w:p>
    <w:p w:rsidR="00000000" w:rsidRPr="00377EE3" w:rsidP="00377EE3">
      <w:pPr>
        <w:pStyle w:val="ListBullet2"/>
      </w:pPr>
      <w:r w:rsidRPr="00377EE3">
        <w:t xml:space="preserve">the relevant approved learning framework </w:t>
      </w:r>
    </w:p>
    <w:p w:rsidR="00000000" w:rsidRPr="00377EE3" w:rsidP="00377EE3">
      <w:pPr>
        <w:pStyle w:val="ListBullet"/>
      </w:pPr>
      <w:r w:rsidRPr="00377EE3">
        <w:t>Early Childhood Australia Code of</w:t>
      </w:r>
      <w:r w:rsidRPr="00377EE3">
        <w:t xml:space="preserve"> Ethics</w:t>
      </w:r>
    </w:p>
    <w:p w:rsidR="00000000" w:rsidRPr="00377EE3" w:rsidP="00377EE3">
      <w:pPr>
        <w:pStyle w:val="ListBullet"/>
      </w:pPr>
      <w:r w:rsidRPr="00377EE3">
        <w:t>UN Convention on the Rights of the Child</w:t>
      </w:r>
    </w:p>
    <w:p w:rsidR="00000000" w:rsidRPr="00377EE3" w:rsidP="00377EE3">
      <w:pPr>
        <w:pStyle w:val="ListBullet"/>
      </w:pPr>
      <w:r w:rsidRPr="00377EE3">
        <w:t>service standards, policies and procedures for:</w:t>
      </w:r>
    </w:p>
    <w:p w:rsidR="00000000" w:rsidRPr="00377EE3" w:rsidP="00377EE3">
      <w:pPr>
        <w:pStyle w:val="ListBullet2"/>
      </w:pPr>
      <w:r w:rsidRPr="00377EE3">
        <w:t>collaborative partnerships with families and communities</w:t>
      </w:r>
    </w:p>
    <w:p w:rsidR="00000000" w:rsidRPr="00377EE3" w:rsidP="00377EE3">
      <w:pPr>
        <w:pStyle w:val="ListBullet2"/>
      </w:pPr>
      <w:r w:rsidRPr="00377EE3">
        <w:t xml:space="preserve">relationships with children </w:t>
      </w:r>
    </w:p>
    <w:p w:rsidR="00000000" w:rsidRPr="00377EE3" w:rsidP="00377EE3">
      <w:pPr>
        <w:pStyle w:val="ListBullet"/>
      </w:pPr>
      <w:r w:rsidRPr="00377EE3">
        <w:t xml:space="preserve">educators for collaboration </w:t>
      </w:r>
    </w:p>
    <w:p w:rsidR="00000000" w:rsidRPr="00377EE3" w:rsidP="00377EE3">
      <w:pPr>
        <w:pStyle w:val="ListBullet"/>
      </w:pPr>
      <w:r w:rsidRPr="00377EE3">
        <w:t xml:space="preserve">children in a regulated education and care service in Australia. </w:t>
      </w:r>
    </w:p>
    <w:p w:rsidR="00000000" w:rsidRPr="00377EE3" w:rsidP="009C1871">
      <w:pPr>
        <w:pStyle w:val="BodyText"/>
      </w:pPr>
      <w:r w:rsidRPr="00377EE3">
        <w:t>Assessors must satisfy the Standards for Registered Training Organisations’ requirements for assessors.</w:t>
      </w:r>
    </w:p>
    <w:p w:rsidR="00000000" w:rsidRPr="00377EE3" w:rsidP="00377EE3">
      <w:pPr>
        <w:pStyle w:val="Heading1"/>
      </w:pPr>
      <w:bookmarkStart w:id="5" w:name="O_1182734"/>
      <w:bookmarkEnd w:id="5"/>
      <w:r w:rsidRPr="00377EE3">
        <w:t>Links</w:t>
      </w:r>
    </w:p>
    <w:p w:rsidR="00000000" w:rsidRPr="00377EE3" w:rsidP="009C1871">
      <w:pPr>
        <w:pStyle w:val="BodyText"/>
      </w:pPr>
      <w:r w:rsidRPr="00377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3A6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77EE3" w:rsidP="00377EE3"/>
    <w:sectPr w:rsidSect="00377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E3" w:rsidRPr="009C1871" w:rsidP="009C1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71" w:rsidP="00377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871" w:rsidP="00377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1871" w:rsidP="00377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EE3" w:rsidRPr="009C1871" w:rsidP="009C1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71" w:rsidRPr="002D2AF8" w:rsidP="00377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CHCECE045 Foster positive and respectful interactions and behaviour in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C1871" w:rsidP="00377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C6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EE9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D407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EE3"/>
  </w:style>
  <w:style w:type="character" w:customStyle="1" w:styleId="Heading1Char">
    <w:name w:val="Heading 1 Char"/>
    <w:basedOn w:val="DefaultParagraphFont"/>
    <w:link w:val="Heading1"/>
    <w:rsid w:val="00377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EE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E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7E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7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EE3"/>
    <w:rPr>
      <w:b/>
      <w:spacing w:val="0"/>
    </w:rPr>
  </w:style>
  <w:style w:type="paragraph" w:customStyle="1" w:styleId="SuperTitle">
    <w:name w:val="SuperTitle"/>
    <w:basedOn w:val="Title"/>
    <w:rsid w:val="00377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EE3"/>
    <w:rPr>
      <w:i/>
    </w:rPr>
  </w:style>
  <w:style w:type="paragraph" w:styleId="Caption">
    <w:name w:val="caption"/>
    <w:basedOn w:val="BodyText"/>
    <w:next w:val="Normal"/>
    <w:qFormat/>
    <w:rsid w:val="00377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EE3"/>
  </w:style>
  <w:style w:type="paragraph" w:styleId="TableofFigures">
    <w:name w:val="table of figures"/>
    <w:basedOn w:val="Normal"/>
    <w:next w:val="Normal"/>
    <w:semiHidden/>
    <w:rsid w:val="00377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E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7EE3"/>
    <w:rPr>
      <w:rFonts w:ascii="Wingdings" w:hAnsi="Wingdings"/>
    </w:rPr>
  </w:style>
  <w:style w:type="paragraph" w:customStyle="1" w:styleId="TableHeading">
    <w:name w:val="Table Heading"/>
    <w:basedOn w:val="HeadingBase"/>
    <w:rsid w:val="00377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EE3"/>
    <w:rPr>
      <w:color w:val="0033CC"/>
      <w:u w:val="none"/>
    </w:rPr>
  </w:style>
  <w:style w:type="paragraph" w:customStyle="1" w:styleId="BodyTextRight">
    <w:name w:val="Body Text Right"/>
    <w:basedOn w:val="BodyText"/>
    <w:rsid w:val="00377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E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EE3"/>
    <w:rPr>
      <w:sz w:val="32"/>
    </w:rPr>
  </w:style>
  <w:style w:type="paragraph" w:customStyle="1" w:styleId="HeadingProcedure">
    <w:name w:val="Heading Procedure"/>
    <w:basedOn w:val="HeadingBase"/>
    <w:next w:val="Normal"/>
    <w:rsid w:val="00377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EE3"/>
    <w:pPr>
      <w:spacing w:before="60" w:after="60"/>
    </w:pPr>
  </w:style>
  <w:style w:type="paragraph" w:styleId="ListContinue">
    <w:name w:val="List Continue"/>
    <w:basedOn w:val="List"/>
    <w:rsid w:val="00377EE3"/>
    <w:pPr>
      <w:ind w:firstLine="0"/>
    </w:pPr>
  </w:style>
  <w:style w:type="paragraph" w:customStyle="1" w:styleId="ListNote">
    <w:name w:val="List Note"/>
    <w:basedOn w:val="List"/>
    <w:rsid w:val="00377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EE3"/>
    <w:rPr>
      <w:rFonts w:ascii="Courier New" w:hAnsi="Courier New"/>
    </w:rPr>
  </w:style>
  <w:style w:type="paragraph" w:customStyle="1" w:styleId="NoteBullet">
    <w:name w:val="Note Bullet"/>
    <w:basedOn w:val="Note"/>
    <w:rsid w:val="00377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E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7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EE3"/>
    <w:rPr>
      <w:b/>
      <w:smallCaps/>
    </w:rPr>
  </w:style>
  <w:style w:type="paragraph" w:customStyle="1" w:styleId="TableListNumber">
    <w:name w:val="Table List Number"/>
    <w:basedOn w:val="ListNumber"/>
    <w:rsid w:val="00377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EE3"/>
    <w:pPr>
      <w:numPr>
        <w:numId w:val="10"/>
      </w:numPr>
    </w:pPr>
  </w:style>
  <w:style w:type="paragraph" w:customStyle="1" w:styleId="ListAlpha2">
    <w:name w:val="List Alpha 2"/>
    <w:basedOn w:val="List2"/>
    <w:rsid w:val="00377EE3"/>
    <w:pPr>
      <w:numPr>
        <w:numId w:val="9"/>
      </w:numPr>
    </w:pPr>
  </w:style>
  <w:style w:type="paragraph" w:styleId="List2">
    <w:name w:val="List 2"/>
    <w:basedOn w:val="BodyText"/>
    <w:rsid w:val="00377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E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7E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7EE3"/>
    <w:pPr>
      <w:numPr>
        <w:numId w:val="5"/>
      </w:numPr>
    </w:pPr>
  </w:style>
  <w:style w:type="paragraph" w:styleId="ListContinue2">
    <w:name w:val="List Continue 2"/>
    <w:basedOn w:val="List2"/>
    <w:rsid w:val="00377EE3"/>
    <w:pPr>
      <w:ind w:firstLine="0"/>
    </w:pPr>
  </w:style>
  <w:style w:type="paragraph" w:styleId="ListContinue3">
    <w:name w:val="List Continue 3"/>
    <w:basedOn w:val="List3"/>
    <w:rsid w:val="00377EE3"/>
    <w:pPr>
      <w:ind w:left="1021" w:firstLine="0"/>
    </w:pPr>
  </w:style>
  <w:style w:type="paragraph" w:styleId="ListContinue4">
    <w:name w:val="List Continue 4"/>
    <w:basedOn w:val="List4"/>
    <w:rsid w:val="00377EE3"/>
    <w:pPr>
      <w:ind w:firstLine="0"/>
    </w:pPr>
  </w:style>
  <w:style w:type="paragraph" w:styleId="ListContinue5">
    <w:name w:val="List Continue 5"/>
    <w:basedOn w:val="List5"/>
    <w:rsid w:val="00377EE3"/>
    <w:pPr>
      <w:ind w:firstLine="0"/>
    </w:pPr>
  </w:style>
  <w:style w:type="paragraph" w:styleId="ListNumber3">
    <w:name w:val="List Number 3"/>
    <w:basedOn w:val="List3"/>
    <w:rsid w:val="00377EE3"/>
    <w:pPr>
      <w:numPr>
        <w:numId w:val="6"/>
      </w:numPr>
    </w:pPr>
  </w:style>
  <w:style w:type="paragraph" w:styleId="ListNumber4">
    <w:name w:val="List Number 4"/>
    <w:basedOn w:val="List4"/>
    <w:rsid w:val="00377EE3"/>
    <w:pPr>
      <w:numPr>
        <w:numId w:val="7"/>
      </w:numPr>
    </w:pPr>
  </w:style>
  <w:style w:type="paragraph" w:styleId="ListNumber5">
    <w:name w:val="List Number 5"/>
    <w:basedOn w:val="List5"/>
    <w:rsid w:val="00377EE3"/>
    <w:pPr>
      <w:numPr>
        <w:numId w:val="8"/>
      </w:numPr>
    </w:pPr>
  </w:style>
  <w:style w:type="paragraph" w:styleId="BlockText">
    <w:name w:val="Block Text"/>
    <w:basedOn w:val="Normal"/>
    <w:rsid w:val="00377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EE3"/>
    <w:rPr>
      <w:sz w:val="16"/>
      <w:vertAlign w:val="superscript"/>
    </w:rPr>
  </w:style>
  <w:style w:type="character" w:customStyle="1" w:styleId="Symbols">
    <w:name w:val="Symbols"/>
    <w:basedOn w:val="DefaultParagraphFont"/>
    <w:rsid w:val="00377EE3"/>
    <w:rPr>
      <w:rFonts w:ascii="Symbol" w:hAnsi="Symbol"/>
    </w:rPr>
  </w:style>
  <w:style w:type="character" w:customStyle="1" w:styleId="MenuOptions">
    <w:name w:val="Menu Options"/>
    <w:basedOn w:val="DefaultParagraphFont"/>
    <w:rsid w:val="00377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EE3"/>
    <w:rPr>
      <w:b/>
    </w:rPr>
  </w:style>
  <w:style w:type="character" w:customStyle="1" w:styleId="Underlined">
    <w:name w:val="Underlined"/>
    <w:basedOn w:val="DefaultParagraphFont"/>
    <w:rsid w:val="00377EE3"/>
    <w:rPr>
      <w:u w:val="single"/>
    </w:rPr>
  </w:style>
  <w:style w:type="paragraph" w:customStyle="1" w:styleId="TableBodyTextRight">
    <w:name w:val="Table Body Text Right"/>
    <w:basedOn w:val="TableBodyText"/>
    <w:rsid w:val="00377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EE3"/>
    <w:rPr>
      <w:sz w:val="18"/>
    </w:rPr>
  </w:style>
  <w:style w:type="paragraph" w:customStyle="1" w:styleId="BodySmallRight">
    <w:name w:val="Body Small Right"/>
    <w:basedOn w:val="BodyTextRight"/>
    <w:rsid w:val="00377EE3"/>
    <w:rPr>
      <w:sz w:val="18"/>
      <w:szCs w:val="18"/>
    </w:rPr>
  </w:style>
  <w:style w:type="paragraph" w:customStyle="1" w:styleId="MarginEdition">
    <w:name w:val="Margin Edition"/>
    <w:basedOn w:val="MarginNote"/>
    <w:rsid w:val="00377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EE3"/>
    <w:rPr>
      <w:sz w:val="2"/>
      <w:szCs w:val="2"/>
    </w:rPr>
  </w:style>
  <w:style w:type="character" w:customStyle="1" w:styleId="Small">
    <w:name w:val="Small"/>
    <w:basedOn w:val="DefaultParagraphFont"/>
    <w:rsid w:val="00377EE3"/>
    <w:rPr>
      <w:sz w:val="16"/>
    </w:rPr>
  </w:style>
  <w:style w:type="paragraph" w:customStyle="1" w:styleId="WideTable">
    <w:name w:val="Wide Table"/>
    <w:basedOn w:val="Normal"/>
    <w:rsid w:val="00377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EE3"/>
  </w:style>
  <w:style w:type="paragraph" w:styleId="Quote">
    <w:name w:val="Quote"/>
    <w:basedOn w:val="Heading1"/>
    <w:link w:val="QuoteChar"/>
    <w:qFormat/>
    <w:rsid w:val="00377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EE3"/>
    <w:pPr>
      <w:pageBreakBefore/>
    </w:pPr>
  </w:style>
  <w:style w:type="paragraph" w:customStyle="1" w:styleId="Border">
    <w:name w:val="Border"/>
    <w:basedOn w:val="Normal"/>
    <w:qFormat/>
    <w:rsid w:val="00377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EE3"/>
    <w:rPr>
      <w:u w:val="single"/>
    </w:rPr>
  </w:style>
  <w:style w:type="character" w:customStyle="1" w:styleId="BoldandItalics">
    <w:name w:val="Bold and Italics"/>
    <w:qFormat/>
    <w:rsid w:val="00377EE3"/>
    <w:rPr>
      <w:b/>
      <w:i/>
      <w:u w:val="none"/>
    </w:rPr>
  </w:style>
  <w:style w:type="paragraph" w:styleId="BalloonText">
    <w:name w:val="Balloon Text"/>
    <w:basedOn w:val="Normal"/>
    <w:link w:val="BalloonTextChar"/>
    <w:rsid w:val="0037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EE3"/>
    <w:pPr>
      <w:spacing w:before="0" w:after="0"/>
    </w:pPr>
  </w:style>
  <w:style w:type="paragraph" w:customStyle="1" w:styleId="BodyTextBold">
    <w:name w:val="Body Text Bold"/>
    <w:basedOn w:val="BodyText"/>
    <w:qFormat/>
    <w:rsid w:val="00377EE3"/>
    <w:rPr>
      <w:b/>
    </w:rPr>
  </w:style>
  <w:style w:type="character" w:styleId="Hyperlink">
    <w:name w:val="Hyperlink"/>
    <w:basedOn w:val="DefaultParagraphFont"/>
    <w:uiPriority w:val="99"/>
    <w:unhideWhenUsed/>
    <w:rsid w:val="009C1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4618</Characters>
  <Application>Microsoft Office Word</Application>
  <DocSecurity>0</DocSecurity>
  <Lines>121</Lines>
  <Paragraphs>102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CHCECE045 Foster positive and respectful interactions and behaviour in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2023-07-01T04:06:00Z</dcterms:created>
  <dcterms:modified xsi:type="dcterms:W3CDTF">2023-07-01T04:06:00Z</dcterms:modified>
</cp:coreProperties>
</file>