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1DB0" w:rsidP="00751DB0">
      <w:pPr>
        <w:pStyle w:val="Title"/>
      </w:pPr>
      <w:r>
        <w:fldChar w:fldCharType="begin"/>
      </w:r>
      <w:r>
        <w:instrText xml:space="preserve"> TITLE   \* MERGEFORMAT </w:instrText>
      </w:r>
      <w:r>
        <w:fldChar w:fldCharType="separate"/>
      </w:r>
      <w:r>
        <w:t>CHCECE029 Respond to problems and complaints about the service</w:t>
      </w:r>
      <w:r>
        <w:fldChar w:fldCharType="end"/>
      </w:r>
    </w:p>
    <w:p w:rsidR="00751DB0" w:rsidP="00751DB0">
      <w:pPr>
        <w:pStyle w:val="Version"/>
        <w:sectPr w:rsidSect="00C522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228A" w:rsidP="00C5228A">
      <w:pPr>
        <w:pStyle w:val="SuperHeading"/>
      </w:pPr>
      <w:r w:rsidRPr="00C5228A">
        <w:t>CHCECE029 Respond to problems and complaints about the service</w:t>
      </w:r>
    </w:p>
    <w:p w:rsidR="00000000" w:rsidRPr="00C5228A" w:rsidP="00C5228A">
      <w:pPr>
        <w:pStyle w:val="Heading1"/>
      </w:pPr>
      <w:bookmarkStart w:id="1" w:name="O_737969"/>
      <w:bookmarkEnd w:id="1"/>
      <w:r w:rsidRPr="00C5228A">
        <w:t>Modification History</w:t>
      </w:r>
    </w:p>
    <w:tbl>
      <w:tblPr>
        <w:tblW w:w="0" w:type="auto"/>
        <w:tblCellMar>
          <w:left w:w="62" w:type="dxa"/>
          <w:right w:w="62" w:type="dxa"/>
        </w:tblCellMar>
        <w:tblLook w:val="0000"/>
      </w:tblPr>
      <w:tblGrid>
        <w:gridCol w:w="2082"/>
        <w:gridCol w:w="7114"/>
      </w:tblGrid>
      <w:tr w:rsidTr="00751D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28A">
            <w:pPr>
              <w:pStyle w:val="BodyText"/>
              <w:rPr>
                <w:lang w:val="en-NZ"/>
              </w:rPr>
            </w:pPr>
            <w:r w:rsidRPr="00C5228A">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28A">
            <w:pPr>
              <w:pStyle w:val="BodyText"/>
              <w:rPr>
                <w:lang w:val="en-NZ"/>
              </w:rPr>
            </w:pPr>
            <w:r w:rsidRPr="00C5228A">
              <w:t xml:space="preserve">Comments </w:t>
            </w:r>
          </w:p>
        </w:tc>
      </w:tr>
      <w:tr w:rsidTr="00751D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28A">
            <w:pPr>
              <w:pStyle w:val="BodyText"/>
              <w:rPr>
                <w:lang w:val="en-NZ"/>
              </w:rPr>
            </w:pPr>
            <w:r w:rsidRPr="00C5228A">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228A" w:rsidP="00C5228A">
            <w:pPr>
              <w:pStyle w:val="BodyText"/>
            </w:pPr>
            <w:r w:rsidRPr="00C5228A">
              <w:t xml:space="preserve">This version was released in </w:t>
            </w:r>
            <w:r w:rsidRPr="00C5228A">
              <w:rPr>
                <w:rStyle w:val="Emphasis"/>
              </w:rPr>
              <w:t>CHC Community Services Training Package release 2.0</w:t>
            </w:r>
            <w:r w:rsidRPr="00C5228A">
              <w:t xml:space="preserve"> and meets the requirements of the 2012 Standards for Training Packages.</w:t>
            </w:r>
          </w:p>
          <w:p w:rsidR="00000000" w:rsidRPr="00C5228A" w:rsidP="00C5228A">
            <w:pPr>
              <w:pStyle w:val="BodyText"/>
            </w:pPr>
            <w:r w:rsidRPr="00C5228A">
              <w:t xml:space="preserve">Significant changes to performance criteria </w:t>
            </w:r>
          </w:p>
          <w:p w:rsidR="00000000" w:rsidRPr="00C5228A" w:rsidP="00C5228A">
            <w:pPr>
              <w:pStyle w:val="BodyText"/>
            </w:pPr>
            <w:r w:rsidRPr="00C5228A">
              <w:t>New evidence requirements for assessment including volume and frequency requirements</w:t>
            </w:r>
          </w:p>
          <w:p w:rsidR="00000000" w:rsidRPr="00C5228A" w:rsidP="00C5228A">
            <w:pPr>
              <w:pStyle w:val="BodyText"/>
            </w:pPr>
            <w:r w:rsidRPr="00C5228A">
              <w:t>Significant changes to knowledge evidence</w:t>
            </w:r>
          </w:p>
          <w:p w:rsidR="00000000" w:rsidRPr="00C5228A" w:rsidP="00C5228A">
            <w:pPr>
              <w:pStyle w:val="BodyText"/>
            </w:pPr>
          </w:p>
        </w:tc>
      </w:tr>
    </w:tbl>
    <w:p w:rsidR="00000000" w:rsidRPr="00C5228A" w:rsidP="00C5228A">
      <w:pPr>
        <w:pStyle w:val="BodyText"/>
      </w:pPr>
    </w:p>
    <w:p w:rsidR="00000000" w:rsidRPr="00C5228A" w:rsidP="00C5228A">
      <w:pPr>
        <w:pStyle w:val="AllowPageBreak"/>
      </w:pPr>
    </w:p>
    <w:p w:rsidR="00000000" w:rsidRPr="00C5228A" w:rsidP="00C5228A">
      <w:pPr>
        <w:pStyle w:val="Heading1"/>
      </w:pPr>
      <w:bookmarkStart w:id="2" w:name="O_737970"/>
      <w:bookmarkEnd w:id="2"/>
      <w:r w:rsidRPr="00C5228A">
        <w:t>Application</w:t>
      </w:r>
    </w:p>
    <w:p w:rsidR="00000000" w:rsidRPr="00C5228A" w:rsidP="00751DB0">
      <w:pPr>
        <w:pStyle w:val="BodyText"/>
      </w:pPr>
      <w:r w:rsidRPr="00C5228A">
        <w:t>This unit describes the skills and knowledge required to effectively resolve grievances and complaints about the service.</w:t>
      </w:r>
    </w:p>
    <w:p w:rsidR="00000000" w:rsidRPr="00C5228A" w:rsidP="00751DB0">
      <w:pPr>
        <w:pStyle w:val="BodyText"/>
      </w:pPr>
      <w:r w:rsidRPr="00C5228A">
        <w:t>The unit applies to educators who work with children in a variety of education and care services.</w:t>
      </w:r>
    </w:p>
    <w:p w:rsidR="00751DB0" w:rsidRPr="00751DB0" w:rsidP="00751DB0">
      <w:pPr>
        <w:pStyle w:val="BodyText"/>
        <w:rPr>
          <w:i/>
        </w:rPr>
      </w:pPr>
      <w:r w:rsidRPr="00751DB0">
        <w:rPr>
          <w:rStyle w:val="Emphasis"/>
        </w:rPr>
        <w:t>The skills in</w:t>
      </w:r>
      <w:r w:rsidRPr="00751DB0">
        <w:rPr>
          <w:rStyle w:val="Emphasis"/>
        </w:rPr>
        <w:t xml:space="preserve"> this unit must be applied in accordance with Commonwealth and State/Territory legislation, Australian/New Zealand standards and industry codes of practice.</w:t>
      </w:r>
    </w:p>
    <w:p w:rsidR="00000000" w:rsidRPr="00C5228A" w:rsidP="00C5228A">
      <w:pPr>
        <w:pStyle w:val="Heading1"/>
      </w:pPr>
      <w:bookmarkStart w:id="3" w:name="O_737974"/>
      <w:bookmarkEnd w:id="3"/>
      <w:r w:rsidRPr="00C5228A">
        <w:t>Elements and Performance Criteria</w:t>
      </w:r>
    </w:p>
    <w:tbl>
      <w:tblPr>
        <w:tblW w:w="0" w:type="auto"/>
        <w:tblLayout w:type="fixed"/>
        <w:tblCellMar>
          <w:left w:w="62" w:type="dxa"/>
          <w:right w:w="62" w:type="dxa"/>
        </w:tblCellMar>
        <w:tblLook w:val="0000"/>
      </w:tblPr>
      <w:tblGrid>
        <w:gridCol w:w="2694"/>
        <w:gridCol w:w="6269"/>
      </w:tblGrid>
      <w:tr w:rsidTr="00C5228A">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C5228A" w:rsidP="00C5228A">
            <w:pPr>
              <w:pStyle w:val="BodyText"/>
            </w:pPr>
            <w:r w:rsidRPr="00C5228A">
              <w:rPr>
                <w:rStyle w:val="SpecialBold"/>
              </w:rPr>
              <w:t>ELEMENT</w:t>
            </w:r>
          </w:p>
        </w:tc>
        <w:tc>
          <w:tcPr>
            <w:tcW w:w="6269" w:type="dxa"/>
            <w:tcBorders>
              <w:top w:val="nil"/>
              <w:left w:val="nil"/>
              <w:bottom w:val="nil"/>
              <w:right w:val="nil"/>
            </w:tcBorders>
            <w:tcMar>
              <w:top w:w="0" w:type="dxa"/>
              <w:left w:w="62" w:type="dxa"/>
              <w:bottom w:w="0" w:type="dxa"/>
              <w:right w:w="62" w:type="dxa"/>
            </w:tcMar>
          </w:tcPr>
          <w:p w:rsidR="00000000" w:rsidP="00C5228A">
            <w:pPr>
              <w:pStyle w:val="BodyText"/>
              <w:rPr>
                <w:lang w:val="en-NZ"/>
              </w:rPr>
            </w:pPr>
            <w:r w:rsidRPr="00C5228A">
              <w:rPr>
                <w:rStyle w:val="SpecialBold"/>
              </w:rPr>
              <w:t>PERFORMANCE CRITERIA</w:t>
            </w:r>
          </w:p>
        </w:tc>
      </w:tr>
      <w:tr w:rsidTr="00C5228A">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C5228A" w:rsidP="00C5228A">
            <w:pPr>
              <w:pStyle w:val="BodyText"/>
            </w:pPr>
            <w:r w:rsidRPr="00C5228A">
              <w:rPr>
                <w:rStyle w:val="Emphasis"/>
              </w:rPr>
              <w:t>Elements define the essential outcomes.</w:t>
            </w:r>
          </w:p>
        </w:tc>
        <w:tc>
          <w:tcPr>
            <w:tcW w:w="6269" w:type="dxa"/>
            <w:tcBorders>
              <w:top w:val="nil"/>
              <w:left w:val="nil"/>
              <w:bottom w:val="nil"/>
              <w:right w:val="nil"/>
            </w:tcBorders>
            <w:tcMar>
              <w:top w:w="0" w:type="dxa"/>
              <w:left w:w="62" w:type="dxa"/>
              <w:bottom w:w="0" w:type="dxa"/>
              <w:right w:w="62" w:type="dxa"/>
            </w:tcMar>
          </w:tcPr>
          <w:p w:rsidR="00000000" w:rsidP="00C5228A">
            <w:pPr>
              <w:pStyle w:val="BodyText"/>
              <w:rPr>
                <w:lang w:val="en-NZ"/>
              </w:rPr>
            </w:pPr>
            <w:r w:rsidRPr="00C5228A">
              <w:rPr>
                <w:rStyle w:val="Emphasis"/>
              </w:rPr>
              <w:t>Performance Criteria specify the level of performance needed to demonstrate achievement of the Element.</w:t>
            </w:r>
          </w:p>
        </w:tc>
      </w:tr>
      <w:tr w:rsidTr="00C5228A">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C5228A">
            <w:pPr>
              <w:pStyle w:val="BodyText"/>
              <w:rPr>
                <w:lang w:val="en-NZ"/>
              </w:rPr>
            </w:pPr>
            <w:r w:rsidRPr="00C5228A">
              <w:t>1.Respond to a family member’s concerns about their child</w:t>
            </w:r>
          </w:p>
        </w:tc>
        <w:tc>
          <w:tcPr>
            <w:tcW w:w="6269" w:type="dxa"/>
            <w:tcBorders>
              <w:top w:val="nil"/>
              <w:left w:val="nil"/>
              <w:bottom w:val="nil"/>
              <w:right w:val="nil"/>
            </w:tcBorders>
            <w:tcMar>
              <w:top w:w="0" w:type="dxa"/>
              <w:left w:w="62" w:type="dxa"/>
              <w:bottom w:w="0" w:type="dxa"/>
              <w:right w:w="62" w:type="dxa"/>
            </w:tcMar>
          </w:tcPr>
          <w:p w:rsidR="00000000" w:rsidRPr="00C5228A" w:rsidP="00C5228A">
            <w:pPr>
              <w:pStyle w:val="BodyText"/>
            </w:pPr>
            <w:r w:rsidRPr="00C5228A">
              <w:t>1.1 Discuss observations about the child in the servi</w:t>
            </w:r>
            <w:r w:rsidRPr="00C5228A">
              <w:t xml:space="preserve">ce </w:t>
            </w:r>
          </w:p>
          <w:p w:rsidR="00000000" w:rsidRPr="00C5228A" w:rsidP="00C5228A">
            <w:pPr>
              <w:pStyle w:val="BodyText"/>
            </w:pPr>
            <w:r w:rsidRPr="00C5228A">
              <w:t xml:space="preserve">1.2 Collate and present feedback and views of all workers involved with the child </w:t>
            </w:r>
          </w:p>
          <w:p w:rsidR="00000000" w:rsidRPr="00C5228A" w:rsidP="00C5228A">
            <w:pPr>
              <w:pStyle w:val="BodyText"/>
            </w:pPr>
            <w:r w:rsidRPr="00C5228A">
              <w:t xml:space="preserve">1.3 Discuss concern and identify key issue/s with the family </w:t>
            </w:r>
            <w:r w:rsidRPr="00C5228A">
              <w:t>member</w:t>
            </w:r>
          </w:p>
          <w:p w:rsidR="00000000" w:rsidRPr="00C5228A" w:rsidP="00C5228A">
            <w:pPr>
              <w:pStyle w:val="BodyText"/>
            </w:pPr>
            <w:r w:rsidRPr="00C5228A">
              <w:t xml:space="preserve">1.4 Use appropriate communication strategies to discuss possible actions with family and collaborate </w:t>
            </w:r>
            <w:r w:rsidRPr="00C5228A">
              <w:t xml:space="preserve">to reach a decision together </w:t>
            </w:r>
          </w:p>
          <w:p w:rsidR="00000000" w:rsidRPr="00C5228A" w:rsidP="00C5228A">
            <w:pPr>
              <w:pStyle w:val="BodyText"/>
            </w:pPr>
            <w:r w:rsidRPr="00C5228A">
              <w:t>1.5 Confirm next steps and clarify agreement with all relevant parties</w:t>
            </w:r>
          </w:p>
          <w:p w:rsidR="00000000" w:rsidP="00C5228A">
            <w:pPr>
              <w:pStyle w:val="BodyText"/>
              <w:rPr>
                <w:lang w:val="en-NZ"/>
              </w:rPr>
            </w:pPr>
          </w:p>
        </w:tc>
      </w:tr>
      <w:tr w:rsidTr="00C5228A">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C5228A">
            <w:pPr>
              <w:pStyle w:val="BodyText"/>
              <w:rPr>
                <w:lang w:val="en-NZ"/>
              </w:rPr>
            </w:pPr>
            <w:r w:rsidRPr="00C5228A">
              <w:t>2. Acknowledge and address grievances and complaints</w:t>
            </w:r>
          </w:p>
        </w:tc>
        <w:tc>
          <w:tcPr>
            <w:tcW w:w="6269" w:type="dxa"/>
            <w:tcBorders>
              <w:top w:val="nil"/>
              <w:left w:val="nil"/>
              <w:bottom w:val="nil"/>
              <w:right w:val="nil"/>
            </w:tcBorders>
            <w:tcMar>
              <w:top w:w="0" w:type="dxa"/>
              <w:left w:w="62" w:type="dxa"/>
              <w:bottom w:w="0" w:type="dxa"/>
              <w:right w:w="62" w:type="dxa"/>
            </w:tcMar>
          </w:tcPr>
          <w:p w:rsidR="00000000" w:rsidRPr="00C5228A" w:rsidP="00C5228A">
            <w:pPr>
              <w:pStyle w:val="BodyText"/>
            </w:pPr>
            <w:r w:rsidRPr="00C5228A">
              <w:t>2.1 Listen respectfully to person’s concerns</w:t>
            </w:r>
          </w:p>
          <w:p w:rsidR="00000000" w:rsidRPr="00C5228A" w:rsidP="00C5228A">
            <w:pPr>
              <w:pStyle w:val="BodyText"/>
            </w:pPr>
            <w:r w:rsidRPr="00C5228A">
              <w:t>2.2 Identify, investigate and discuss issues underlying complaint according to guidelines</w:t>
            </w:r>
          </w:p>
          <w:p w:rsidR="00000000" w:rsidRPr="00C5228A" w:rsidP="00C5228A">
            <w:pPr>
              <w:pStyle w:val="BodyText"/>
            </w:pPr>
            <w:r w:rsidRPr="00C5228A">
              <w:t>2.3 Prioritise and take action as quickly as the situation requires</w:t>
            </w:r>
          </w:p>
          <w:p w:rsidR="00000000" w:rsidRPr="00C5228A" w:rsidP="00C5228A">
            <w:pPr>
              <w:pStyle w:val="BodyText"/>
            </w:pPr>
            <w:r w:rsidRPr="00C5228A">
              <w:t>2.4 Explain complaint process and inform complainant of what can and can not be expected from proc</w:t>
            </w:r>
            <w:r w:rsidRPr="00C5228A">
              <w:t>ess</w:t>
            </w:r>
          </w:p>
          <w:p w:rsidR="00000000" w:rsidRPr="00C5228A" w:rsidP="00C5228A">
            <w:pPr>
              <w:pStyle w:val="BodyText"/>
            </w:pPr>
            <w:r w:rsidRPr="00C5228A">
              <w:t>2.5 Refer complaint to appropriate procedures or forums as appropriate</w:t>
            </w:r>
          </w:p>
          <w:p w:rsidR="00000000" w:rsidP="00C5228A">
            <w:pPr>
              <w:pStyle w:val="BodyText"/>
              <w:rPr>
                <w:lang w:val="en-NZ"/>
              </w:rPr>
            </w:pPr>
          </w:p>
        </w:tc>
      </w:tr>
      <w:tr w:rsidTr="00C5228A">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C5228A">
            <w:pPr>
              <w:pStyle w:val="BodyText"/>
              <w:rPr>
                <w:lang w:val="en-NZ"/>
              </w:rPr>
            </w:pPr>
            <w:r w:rsidRPr="00C5228A">
              <w:t>3. Effect resolution of complaints</w:t>
            </w:r>
          </w:p>
        </w:tc>
        <w:tc>
          <w:tcPr>
            <w:tcW w:w="6269" w:type="dxa"/>
            <w:tcBorders>
              <w:top w:val="nil"/>
              <w:left w:val="nil"/>
              <w:bottom w:val="nil"/>
              <w:right w:val="nil"/>
            </w:tcBorders>
            <w:tcMar>
              <w:top w:w="0" w:type="dxa"/>
              <w:left w:w="62" w:type="dxa"/>
              <w:bottom w:w="0" w:type="dxa"/>
              <w:right w:w="62" w:type="dxa"/>
            </w:tcMar>
          </w:tcPr>
          <w:p w:rsidR="00000000" w:rsidRPr="00C5228A" w:rsidP="00C5228A">
            <w:pPr>
              <w:pStyle w:val="BodyText"/>
            </w:pPr>
            <w:r w:rsidRPr="00C5228A">
              <w:t>3.1 Ensure parties are clear about confidentiality and the rights of others and protect these during the process</w:t>
            </w:r>
          </w:p>
          <w:p w:rsidR="00000000" w:rsidRPr="00C5228A" w:rsidP="00C5228A">
            <w:pPr>
              <w:pStyle w:val="BodyText"/>
            </w:pPr>
            <w:r w:rsidRPr="00C5228A">
              <w:t xml:space="preserve">3.2 Seek advice in accordance, </w:t>
            </w:r>
            <w:r w:rsidRPr="00C5228A">
              <w:t>generate options and facilitate resolution in accordance with organisation procedures</w:t>
            </w:r>
          </w:p>
          <w:p w:rsidR="00000000" w:rsidRPr="00C5228A" w:rsidP="00C5228A">
            <w:pPr>
              <w:pStyle w:val="BodyText"/>
            </w:pPr>
            <w:r w:rsidRPr="00C5228A">
              <w:t>3.3 Facilitate mediation between parties concerned as relevant</w:t>
            </w:r>
          </w:p>
          <w:p w:rsidR="00000000" w:rsidRPr="00C5228A" w:rsidP="00C5228A">
            <w:pPr>
              <w:pStyle w:val="BodyText"/>
            </w:pPr>
            <w:r w:rsidRPr="00C5228A">
              <w:t xml:space="preserve">3.4 Obtain resolution or an agreement for moving forward or setting aside issues </w:t>
            </w:r>
          </w:p>
          <w:p w:rsidR="00000000" w:rsidRPr="00C5228A" w:rsidP="00C5228A">
            <w:pPr>
              <w:pStyle w:val="BodyText"/>
            </w:pPr>
            <w:r w:rsidRPr="00C5228A">
              <w:t xml:space="preserve">3.5 Document process and </w:t>
            </w:r>
            <w:r w:rsidRPr="00C5228A">
              <w:t>outcomes according to the organisation’s procedures</w:t>
            </w:r>
          </w:p>
          <w:p w:rsidR="00000000" w:rsidP="00C5228A">
            <w:pPr>
              <w:pStyle w:val="BodyText"/>
              <w:rPr>
                <w:lang w:val="en-NZ"/>
              </w:rPr>
            </w:pPr>
          </w:p>
        </w:tc>
      </w:tr>
      <w:tr w:rsidTr="00C5228A">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C5228A">
            <w:pPr>
              <w:pStyle w:val="BodyText"/>
              <w:rPr>
                <w:lang w:val="en-NZ"/>
              </w:rPr>
            </w:pPr>
            <w:r w:rsidRPr="00C5228A">
              <w:t xml:space="preserve">4. Review outcomes </w:t>
            </w:r>
          </w:p>
        </w:tc>
        <w:tc>
          <w:tcPr>
            <w:tcW w:w="6269" w:type="dxa"/>
            <w:tcBorders>
              <w:top w:val="nil"/>
              <w:left w:val="nil"/>
              <w:bottom w:val="nil"/>
              <w:right w:val="nil"/>
            </w:tcBorders>
            <w:tcMar>
              <w:top w:w="0" w:type="dxa"/>
              <w:left w:w="62" w:type="dxa"/>
              <w:bottom w:w="0" w:type="dxa"/>
              <w:right w:w="62" w:type="dxa"/>
            </w:tcMar>
          </w:tcPr>
          <w:p w:rsidR="00000000" w:rsidRPr="00C5228A" w:rsidP="00C5228A">
            <w:pPr>
              <w:pStyle w:val="BodyText"/>
            </w:pPr>
            <w:r w:rsidRPr="00C5228A">
              <w:t xml:space="preserve">4.1 Seek feedback from relevant parties about the resolution of problem and/or complaint </w:t>
            </w:r>
          </w:p>
          <w:p w:rsidR="00000000" w:rsidRPr="00C5228A" w:rsidP="00C5228A">
            <w:pPr>
              <w:pStyle w:val="BodyText"/>
            </w:pPr>
            <w:r w:rsidRPr="00C5228A">
              <w:t>4.2 Clarify any misunderstandings or concerns regarding process or own role</w:t>
            </w:r>
          </w:p>
          <w:p w:rsidR="00000000" w:rsidRPr="00C5228A" w:rsidP="00C5228A">
            <w:pPr>
              <w:pStyle w:val="BodyText"/>
            </w:pPr>
            <w:r w:rsidRPr="00C5228A">
              <w:t>4.3 Use feedback</w:t>
            </w:r>
            <w:r w:rsidRPr="00C5228A">
              <w:t xml:space="preserve"> and lessons learned to identify and implement improvements to own practice and service </w:t>
            </w:r>
          </w:p>
        </w:tc>
      </w:tr>
    </w:tbl>
    <w:p w:rsidR="00751DB0" w:rsidP="00C5228A">
      <w:pPr>
        <w:pStyle w:val="BodyText"/>
      </w:pPr>
    </w:p>
    <w:p w:rsidR="00751DB0" w:rsidP="00C5228A">
      <w:pPr>
        <w:pStyle w:val="BodyText"/>
      </w:pPr>
    </w:p>
    <w:p w:rsidR="00000000" w:rsidRPr="00C5228A" w:rsidP="00C5228A">
      <w:pPr>
        <w:pStyle w:val="Heading1"/>
      </w:pPr>
      <w:bookmarkStart w:id="4" w:name="O_737975"/>
      <w:bookmarkEnd w:id="4"/>
      <w:r w:rsidRPr="00C5228A">
        <w:t>Foundation Skills</w:t>
      </w:r>
    </w:p>
    <w:tbl>
      <w:tblPr>
        <w:tblW w:w="0" w:type="auto"/>
        <w:tblLayout w:type="fixed"/>
        <w:tblCellMar>
          <w:left w:w="62" w:type="dxa"/>
          <w:right w:w="62" w:type="dxa"/>
        </w:tblCellMar>
        <w:tblLook w:val="0000"/>
      </w:tblPr>
      <w:tblGrid>
        <w:gridCol w:w="9180"/>
      </w:tblGrid>
      <w:tr w:rsidTr="00C5228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C5228A">
            <w:pPr>
              <w:pStyle w:val="BodyText"/>
              <w:rPr>
                <w:lang w:val="en-NZ"/>
              </w:rPr>
            </w:pPr>
            <w:r w:rsidRPr="00C5228A">
              <w:t>The Foundation Skills describe those required skills (language, literacy, numeracy and employment skills) that are essential to performance.</w:t>
            </w:r>
          </w:p>
        </w:tc>
      </w:tr>
      <w:tr w:rsidTr="00C5228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C5228A" w:rsidP="00C5228A">
            <w:pPr>
              <w:pStyle w:val="BodyText"/>
            </w:pPr>
            <w:r w:rsidRPr="00C5228A">
              <w:rPr>
                <w:rStyle w:val="Emphasis"/>
              </w:rPr>
              <w:t>Foundation skills essential to this unit are explicit in the performance criteria</w:t>
            </w:r>
          </w:p>
        </w:tc>
      </w:tr>
    </w:tbl>
    <w:p w:rsidR="00751DB0" w:rsidP="00C5228A">
      <w:pPr>
        <w:pStyle w:val="BodyText"/>
      </w:pPr>
    </w:p>
    <w:p w:rsidR="00751DB0" w:rsidP="00C5228A">
      <w:pPr>
        <w:pStyle w:val="BodyText"/>
      </w:pPr>
    </w:p>
    <w:p w:rsidR="00000000" w:rsidRPr="00C5228A" w:rsidP="00C5228A">
      <w:pPr>
        <w:pStyle w:val="Heading1"/>
      </w:pPr>
      <w:bookmarkStart w:id="5" w:name="O_737977"/>
      <w:bookmarkEnd w:id="5"/>
      <w:r w:rsidRPr="00C5228A">
        <w:t>Unit Mapping</w:t>
      </w:r>
      <w:r w:rsidRPr="00C5228A">
        <w:t xml:space="preserve"> Information</w:t>
      </w:r>
    </w:p>
    <w:p w:rsidR="00751DB0" w:rsidP="00751DB0">
      <w:pPr>
        <w:pStyle w:val="BodyText"/>
      </w:pPr>
      <w:r w:rsidRPr="00C5228A">
        <w:t>No equivalent unit.</w:t>
      </w:r>
    </w:p>
    <w:p w:rsidR="00000000" w:rsidRPr="00C5228A" w:rsidP="00C5228A">
      <w:pPr>
        <w:pStyle w:val="Heading1"/>
      </w:pPr>
      <w:bookmarkStart w:id="6" w:name="O_737984"/>
      <w:bookmarkEnd w:id="6"/>
      <w:r w:rsidRPr="00C5228A">
        <w:t>Links</w:t>
      </w:r>
    </w:p>
    <w:p w:rsidR="00000000" w:rsidRPr="00C5228A" w:rsidP="00751DB0">
      <w:pPr>
        <w:pStyle w:val="BodyText"/>
      </w:pPr>
      <w:r w:rsidRPr="00C5228A">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FE25B7">
        <w:rPr>
          <w:rStyle w:val="Hyperlink"/>
        </w:rPr>
        <w:t>https://vetnet.gov.au/Pages/TrainingDocs.aspx?q=5e0c25cc-3d9d-4b43-80d3-bd22cc4f1e53</w:t>
      </w:r>
      <w:r>
        <w:fldChar w:fldCharType="end"/>
      </w:r>
    </w:p>
    <w:p w:rsidR="00000000" w:rsidRPr="00C5228A" w:rsidP="00751DB0">
      <w:pPr>
        <w:pStyle w:val="BodyText"/>
        <w:sectPr w:rsidSect="00C5228A">
          <w:headerReference w:type="default" r:id="rId10"/>
          <w:footerReference w:type="default" r:id="rId11"/>
          <w:pgSz w:w="11908" w:h="16833"/>
          <w:pgMar w:top="1702" w:right="1418" w:bottom="1702" w:left="1418" w:header="992" w:footer="992" w:gutter="0"/>
          <w:cols w:space="720"/>
          <w:noEndnote/>
          <w:docGrid w:linePitch="299"/>
        </w:sectPr>
      </w:pPr>
    </w:p>
    <w:p w:rsidR="00000000" w:rsidRPr="00C5228A" w:rsidP="00C5228A">
      <w:pPr>
        <w:pStyle w:val="SuperHeading"/>
      </w:pPr>
      <w:r w:rsidRPr="00C5228A">
        <w:t>Assess</w:t>
      </w:r>
      <w:r w:rsidRPr="00C5228A">
        <w:t>ment Requirements for CHCECE029 Respond to problems and complaints about the service</w:t>
      </w:r>
    </w:p>
    <w:p w:rsidR="00000000" w:rsidRPr="00C5228A" w:rsidP="00C5228A">
      <w:pPr>
        <w:pStyle w:val="Heading1"/>
      </w:pPr>
      <w:bookmarkStart w:id="7" w:name="O_737979"/>
      <w:bookmarkEnd w:id="7"/>
      <w:r w:rsidRPr="00C5228A">
        <w:t>Modification History</w:t>
      </w:r>
    </w:p>
    <w:tbl>
      <w:tblPr>
        <w:tblW w:w="0" w:type="auto"/>
        <w:tblCellMar>
          <w:left w:w="62" w:type="dxa"/>
          <w:right w:w="62" w:type="dxa"/>
        </w:tblCellMar>
        <w:tblLook w:val="0000"/>
      </w:tblPr>
      <w:tblGrid>
        <w:gridCol w:w="2082"/>
        <w:gridCol w:w="7114"/>
      </w:tblGrid>
      <w:tr w:rsidTr="00751D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28A">
            <w:pPr>
              <w:pStyle w:val="BodyText"/>
              <w:rPr>
                <w:lang w:val="en-NZ"/>
              </w:rPr>
            </w:pPr>
            <w:r w:rsidRPr="00C5228A">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28A">
            <w:pPr>
              <w:pStyle w:val="BodyText"/>
              <w:rPr>
                <w:lang w:val="en-NZ"/>
              </w:rPr>
            </w:pPr>
            <w:r w:rsidRPr="00C5228A">
              <w:t xml:space="preserve">Comments </w:t>
            </w:r>
          </w:p>
        </w:tc>
      </w:tr>
      <w:tr w:rsidTr="00751D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28A">
            <w:pPr>
              <w:pStyle w:val="BodyText"/>
              <w:rPr>
                <w:lang w:val="en-NZ"/>
              </w:rPr>
            </w:pPr>
            <w:r w:rsidRPr="00C5228A">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228A" w:rsidP="00C5228A">
            <w:pPr>
              <w:pStyle w:val="BodyText"/>
            </w:pPr>
            <w:r w:rsidRPr="00C5228A">
              <w:t xml:space="preserve">This version was released in </w:t>
            </w:r>
            <w:r w:rsidRPr="00C5228A">
              <w:rPr>
                <w:rStyle w:val="Emphasis"/>
              </w:rPr>
              <w:t>CHC Community Services Training Package release 2.0</w:t>
            </w:r>
            <w:r w:rsidRPr="00C5228A">
              <w:t xml:space="preserve"> and meets the requirements of the 2012 Standards for Training Packages.</w:t>
            </w:r>
          </w:p>
          <w:p w:rsidR="00000000" w:rsidRPr="00C5228A" w:rsidP="00C5228A">
            <w:pPr>
              <w:pStyle w:val="BodyText"/>
            </w:pPr>
            <w:r w:rsidRPr="00C5228A">
              <w:t xml:space="preserve">Significant changes to performance criteria </w:t>
            </w:r>
          </w:p>
          <w:p w:rsidR="00000000" w:rsidRPr="00C5228A" w:rsidP="00C5228A">
            <w:pPr>
              <w:pStyle w:val="BodyText"/>
            </w:pPr>
            <w:r w:rsidRPr="00C5228A">
              <w:t>New evidence requirements for assessment including volume and frequency requirements</w:t>
            </w:r>
          </w:p>
          <w:p w:rsidR="00000000" w:rsidRPr="00C5228A" w:rsidP="00C5228A">
            <w:pPr>
              <w:pStyle w:val="BodyText"/>
            </w:pPr>
            <w:r w:rsidRPr="00C5228A">
              <w:t>Significant changes to knowledge evidence</w:t>
            </w:r>
          </w:p>
          <w:p w:rsidR="00000000" w:rsidRPr="00C5228A" w:rsidP="00C5228A">
            <w:pPr>
              <w:pStyle w:val="BodyText"/>
            </w:pPr>
          </w:p>
        </w:tc>
      </w:tr>
    </w:tbl>
    <w:p w:rsidR="00751DB0" w:rsidP="00C5228A">
      <w:pPr>
        <w:pStyle w:val="BodyText"/>
      </w:pPr>
    </w:p>
    <w:p w:rsidR="00751DB0" w:rsidP="00C5228A">
      <w:pPr>
        <w:pStyle w:val="BodyText"/>
      </w:pPr>
    </w:p>
    <w:p w:rsidR="00000000" w:rsidRPr="00C5228A" w:rsidP="00C5228A">
      <w:pPr>
        <w:pStyle w:val="Heading1"/>
      </w:pPr>
      <w:bookmarkStart w:id="8" w:name="O_737980"/>
      <w:bookmarkEnd w:id="8"/>
      <w:r w:rsidRPr="00C5228A">
        <w:t>Performance Evidence</w:t>
      </w:r>
    </w:p>
    <w:p w:rsidR="00000000" w:rsidRPr="00C5228A" w:rsidP="00751DB0">
      <w:pPr>
        <w:pStyle w:val="BodyText"/>
      </w:pPr>
      <w:r w:rsidRPr="00C5228A">
        <w:t xml:space="preserve">The candidate must show evidence of the ability to complete tasks outlined in elements and performance criteria of this unit, manage tasks and manage contingencies in the context of the job role. There must be evidence that </w:t>
      </w:r>
      <w:r w:rsidRPr="00C5228A">
        <w:t>the candidate has:</w:t>
      </w:r>
    </w:p>
    <w:p w:rsidR="00000000" w:rsidRPr="00C5228A" w:rsidP="00C5228A">
      <w:pPr>
        <w:pStyle w:val="ListBullet"/>
      </w:pPr>
      <w:r w:rsidRPr="00C5228A">
        <w:t>responded to at least 3 different problems or complaints about the service in accordance with organisation procedures.</w:t>
      </w:r>
    </w:p>
    <w:p w:rsidR="00000000" w:rsidRPr="00C5228A" w:rsidP="00C5228A">
      <w:pPr>
        <w:pStyle w:val="ListBullet"/>
      </w:pPr>
      <w:r w:rsidRPr="00C5228A">
        <w:t>identified at least 1 opportunity for improvement arising from the problem or complaint</w:t>
      </w:r>
    </w:p>
    <w:p w:rsidR="00000000" w:rsidRPr="00C5228A" w:rsidP="00C5228A">
      <w:pPr>
        <w:pStyle w:val="AllowPageBreak"/>
      </w:pPr>
    </w:p>
    <w:p w:rsidR="00000000" w:rsidRPr="00C5228A" w:rsidP="00C5228A">
      <w:pPr>
        <w:pStyle w:val="Heading1"/>
      </w:pPr>
      <w:bookmarkStart w:id="9" w:name="O_737981"/>
      <w:bookmarkEnd w:id="9"/>
      <w:r w:rsidRPr="00C5228A">
        <w:t>Knowledge Evidence</w:t>
      </w:r>
    </w:p>
    <w:p w:rsidR="00000000" w:rsidRPr="00C5228A" w:rsidP="00751DB0">
      <w:pPr>
        <w:pStyle w:val="BodyText"/>
      </w:pPr>
      <w:r w:rsidRPr="00C5228A">
        <w:t>The candidate must be able to demonstrate essential knowledge required to effectively complete tasks outlined in elements and performance criteria of this unit, manage the task and manage contingencies in the context of the work role. Th</w:t>
      </w:r>
      <w:r w:rsidRPr="00C5228A">
        <w:t>ese include knowledge of:</w:t>
      </w:r>
    </w:p>
    <w:p w:rsidR="00000000" w:rsidRPr="00C5228A" w:rsidP="00C5228A">
      <w:pPr>
        <w:pStyle w:val="ListBullet"/>
      </w:pPr>
      <w:r w:rsidRPr="00C5228A">
        <w:t>relevant service guidelines including complaint procedures</w:t>
      </w:r>
    </w:p>
    <w:p w:rsidR="00000000" w:rsidRPr="00C5228A" w:rsidP="00C5228A">
      <w:pPr>
        <w:pStyle w:val="ListBullet"/>
      </w:pPr>
      <w:r w:rsidRPr="00C5228A">
        <w:t>relevant codes of ethics</w:t>
      </w:r>
    </w:p>
    <w:p w:rsidR="00000000" w:rsidRPr="00C5228A" w:rsidP="00C5228A">
      <w:pPr>
        <w:pStyle w:val="ListBullet"/>
      </w:pPr>
      <w:r w:rsidRPr="00C5228A">
        <w:t>organisation standards, policies and procedures</w:t>
      </w:r>
    </w:p>
    <w:p w:rsidR="00000000" w:rsidRPr="00C5228A" w:rsidP="00C5228A">
      <w:pPr>
        <w:pStyle w:val="ListBullet"/>
      </w:pPr>
      <w:r w:rsidRPr="00C5228A">
        <w:t>privacy and confidentiality requirements of role and service</w:t>
      </w:r>
    </w:p>
    <w:p w:rsidR="00000000" w:rsidRPr="00C5228A" w:rsidP="00C5228A">
      <w:pPr>
        <w:pStyle w:val="ListBullet"/>
      </w:pPr>
      <w:r w:rsidRPr="00C5228A">
        <w:t>communication strategies and negotia</w:t>
      </w:r>
      <w:r w:rsidRPr="00C5228A">
        <w:t>tion techniques</w:t>
      </w:r>
    </w:p>
    <w:p w:rsidR="00000000" w:rsidRPr="00C5228A" w:rsidP="00C5228A">
      <w:pPr>
        <w:pStyle w:val="ListBullet"/>
      </w:pPr>
      <w:r w:rsidRPr="00C5228A">
        <w:t xml:space="preserve">problem solving and conflict resolution techniques </w:t>
      </w:r>
    </w:p>
    <w:p w:rsidR="00000000" w:rsidRPr="00C5228A" w:rsidP="00C5228A">
      <w:pPr>
        <w:pStyle w:val="ListBullet"/>
      </w:pPr>
      <w:r w:rsidRPr="00C5228A">
        <w:t>principles of mediation</w:t>
      </w:r>
    </w:p>
    <w:p w:rsidR="00000000" w:rsidRPr="00C5228A" w:rsidP="00C5228A">
      <w:pPr>
        <w:pStyle w:val="AllowPageBreak"/>
      </w:pPr>
    </w:p>
    <w:p w:rsidR="00000000" w:rsidRPr="00C5228A" w:rsidP="00C5228A">
      <w:pPr>
        <w:pStyle w:val="Heading1"/>
      </w:pPr>
      <w:bookmarkStart w:id="10" w:name="O_737982"/>
      <w:bookmarkEnd w:id="10"/>
      <w:r w:rsidRPr="00C5228A">
        <w:t>Assessment Conditions</w:t>
      </w:r>
    </w:p>
    <w:p w:rsidR="00000000" w:rsidRPr="00C5228A" w:rsidP="00751DB0">
      <w:pPr>
        <w:pStyle w:val="BodyText"/>
      </w:pPr>
      <w:r w:rsidRPr="00C5228A">
        <w:t>Skills must be demonstrated in a workplace that provides services or support to children and families.</w:t>
      </w:r>
    </w:p>
    <w:p w:rsidR="00000000" w:rsidRPr="00C5228A" w:rsidP="00751DB0">
      <w:pPr>
        <w:pStyle w:val="BodyText"/>
      </w:pPr>
      <w:r w:rsidRPr="00C5228A">
        <w:t>In addition, simulations and scenarios must be used where the full range of contexts and situations cannot be provided in the workplace or may occur only rarely. These are situations relating to emergency or unplanned procedures where assessment in these c</w:t>
      </w:r>
      <w:r w:rsidRPr="00C5228A">
        <w:t>ircumstances would be unsafe or is impractical.</w:t>
      </w:r>
    </w:p>
    <w:p w:rsidR="00000000" w:rsidRPr="00C5228A" w:rsidP="00751DB0">
      <w:pPr>
        <w:pStyle w:val="BodyText"/>
      </w:pPr>
      <w:r w:rsidRPr="00C5228A">
        <w:t>Simulated assessment environments must simulate the real-life working environment where these skills and knowledge would be performed, with all the relevant equipment and resources of that working environmen</w:t>
      </w:r>
      <w:r w:rsidRPr="00C5228A">
        <w:t>t.</w:t>
      </w:r>
    </w:p>
    <w:p w:rsidR="00751DB0" w:rsidP="00751DB0">
      <w:pPr>
        <w:pStyle w:val="BodyText"/>
      </w:pPr>
      <w:r w:rsidRPr="00C5228A">
        <w:t>Assessors must satisfy the Standards for Registered Training Organisations (RTOs) 2015/AQTF mandatory competency requirements for assessors</w:t>
      </w:r>
    </w:p>
    <w:p w:rsidR="00000000" w:rsidRPr="00C5228A" w:rsidP="00C5228A">
      <w:pPr>
        <w:pStyle w:val="Heading1"/>
      </w:pPr>
      <w:bookmarkStart w:id="11" w:name="O_737985"/>
      <w:bookmarkEnd w:id="11"/>
      <w:r w:rsidRPr="00C5228A">
        <w:t>Links</w:t>
      </w:r>
    </w:p>
    <w:p w:rsidR="00000000" w:rsidRPr="00C5228A" w:rsidP="00751DB0">
      <w:pPr>
        <w:pStyle w:val="BodyText"/>
      </w:pPr>
      <w:r w:rsidRPr="00C5228A">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FE25B7">
        <w:rPr>
          <w:rStyle w:val="Hyperlink"/>
        </w:rPr>
        <w:t>https://vetnet.gov.au/Pages/TrainingDocs.aspx?q=5e0c25cc-3d9d-4b43-80d3-bd22cc4f1e53</w:t>
      </w:r>
      <w:r>
        <w:fldChar w:fldCharType="end"/>
      </w:r>
    </w:p>
    <w:p w:rsidR="00000000" w:rsidRPr="00C5228A" w:rsidP="00C5228A"/>
    <w:sectPr w:rsidSect="00C5228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2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28A" w:rsidRPr="00751DB0" w:rsidP="00751D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2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DB0" w:rsidP="00C522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51DB0" w:rsidP="00C5228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751DB0" w:rsidP="00C5228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28A" w:rsidP="00C5228A">
    <w:pPr>
      <w:pStyle w:val="Footer"/>
      <w:framePr w:wrap="around"/>
    </w:pPr>
    <w:r>
      <w:fldChar w:fldCharType="begin"/>
    </w:r>
    <w:r>
      <w:instrText xml:space="preserve"> DOCPROPERTY  Subject  \* MERGEFORMAT </w:instrText>
    </w:r>
    <w:r>
      <w:fldChar w:fldCharType="separate"/>
    </w:r>
    <w:r w:rsidR="00751DB0">
      <w:t>Approved</w:t>
    </w:r>
    <w:r w:rsidR="00751DB0">
      <w:fldChar w:fldCharType="end"/>
    </w:r>
    <w:r>
      <w:tab/>
      <w:t xml:space="preserve">Page </w:t>
    </w:r>
    <w:r>
      <w:fldChar w:fldCharType="begin"/>
    </w:r>
    <w:r>
      <w:instrText xml:space="preserve"> PAGE  \* Arabic  \* MERGEFORMAT </w:instrText>
    </w:r>
    <w:r>
      <w:fldChar w:fldCharType="separate"/>
    </w:r>
    <w:r w:rsidR="00751DB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51DB0">
      <w:rPr>
        <w:noProof/>
      </w:rPr>
      <w:t>4</w:t>
    </w:r>
    <w:r>
      <w:rPr>
        <w:noProof/>
      </w:rPr>
      <w:fldChar w:fldCharType="end"/>
    </w:r>
  </w:p>
  <w:p w:rsidR="00C5228A" w:rsidP="00C5228A">
    <w:pPr>
      <w:pStyle w:val="Footer"/>
      <w:framePr w:wrap="around"/>
    </w:pPr>
    <w:r>
      <w:t xml:space="preserve">© Commonwealth of Australia, </w:t>
    </w:r>
    <w:r>
      <w:fldChar w:fldCharType="begin"/>
    </w:r>
    <w:r>
      <w:instrText xml:space="preserve"> DATE  \@ "yyyy"  \* MERGEFORMAT </w:instrText>
    </w:r>
    <w:r>
      <w:fldChar w:fldCharType="separate"/>
    </w:r>
    <w:r w:rsidR="00751DB0">
      <w:rPr>
        <w:noProof/>
      </w:rPr>
      <w:t>2025</w:t>
    </w:r>
    <w:r>
      <w:fldChar w:fldCharType="end"/>
    </w:r>
    <w:r>
      <w:tab/>
    </w:r>
    <w:r>
      <w:fldChar w:fldCharType="begin"/>
    </w:r>
    <w:r>
      <w:instrText xml:space="preserve"> DOCPROPERTY  Author  \* MERGEFORMAT </w:instrText>
    </w:r>
    <w:r>
      <w:fldChar w:fldCharType="separate"/>
    </w:r>
    <w:r w:rsidR="00751DB0">
      <w:t>HumanAbility</w:t>
    </w:r>
    <w:r w:rsidR="00751DB0">
      <w:fldChar w:fldCharType="end"/>
    </w:r>
  </w:p>
  <w:p w:rsidR="00C5228A" w:rsidP="00C522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2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D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228A" w:rsidRPr="00751DB0" w:rsidP="00751D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2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DB0" w:rsidRPr="002D2AF8" w:rsidP="00C5228A">
    <w:pPr>
      <w:pStyle w:val="Header"/>
      <w:framePr w:wrap="around"/>
    </w:pPr>
    <w:r>
      <w:fldChar w:fldCharType="begin"/>
    </w:r>
    <w:r>
      <w:instrText xml:space="preserve"> TITLE   \* MERGEFORMAT </w:instrText>
    </w:r>
    <w:r>
      <w:fldChar w:fldCharType="separate"/>
    </w:r>
    <w:r>
      <w:t>CHCECE029 Respond to problems and complaints about the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51DB0" w:rsidP="00C5228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28A" w:rsidRPr="002D2AF8" w:rsidP="00C5228A">
    <w:pPr>
      <w:pStyle w:val="Header"/>
      <w:framePr w:wrap="around"/>
    </w:pPr>
    <w:r>
      <w:fldChar w:fldCharType="begin"/>
    </w:r>
    <w:r>
      <w:instrText xml:space="preserve"> TITLE   \* MERGEFORMAT </w:instrText>
    </w:r>
    <w:r>
      <w:fldChar w:fldCharType="separate"/>
    </w:r>
    <w:r w:rsidR="00751DB0">
      <w:t>CHCECE029 Respond to problems and complaints about the service</w:t>
    </w:r>
    <w:r w:rsidR="00751DB0">
      <w:fldChar w:fldCharType="end"/>
    </w:r>
    <w:r>
      <w:tab/>
      <w:t xml:space="preserve">Date this document was generated: </w:t>
    </w:r>
    <w:r>
      <w:fldChar w:fldCharType="begin"/>
    </w:r>
    <w:r>
      <w:instrText xml:space="preserve"> CREATEDATE  \@ "d MMMM yyyy"  \* MERGEFORMAT </w:instrText>
    </w:r>
    <w:r>
      <w:fldChar w:fldCharType="separate"/>
    </w:r>
    <w:r w:rsidR="00751DB0">
      <w:rPr>
        <w:noProof/>
      </w:rPr>
      <w:t>2 March 2025</w:t>
    </w:r>
    <w:r>
      <w:fldChar w:fldCharType="end"/>
    </w:r>
  </w:p>
  <w:p w:rsidR="00C5228A" w:rsidP="00C522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612F4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A881F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22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228A"/>
    <w:pPr>
      <w:spacing w:before="360" w:after="60"/>
      <w:outlineLvl w:val="0"/>
    </w:pPr>
    <w:rPr>
      <w:sz w:val="32"/>
    </w:rPr>
  </w:style>
  <w:style w:type="paragraph" w:styleId="Heading2">
    <w:name w:val="heading 2"/>
    <w:basedOn w:val="HeadingBase"/>
    <w:next w:val="BodyText"/>
    <w:link w:val="Heading2Char"/>
    <w:qFormat/>
    <w:rsid w:val="00C5228A"/>
    <w:pPr>
      <w:keepLines/>
      <w:spacing w:before="240" w:after="120"/>
      <w:outlineLvl w:val="1"/>
    </w:pPr>
    <w:rPr>
      <w:sz w:val="28"/>
      <w:szCs w:val="40"/>
    </w:rPr>
  </w:style>
  <w:style w:type="paragraph" w:styleId="Heading3">
    <w:name w:val="heading 3"/>
    <w:basedOn w:val="HeadingBase"/>
    <w:next w:val="BodyText"/>
    <w:link w:val="Heading3Char"/>
    <w:qFormat/>
    <w:rsid w:val="00C5228A"/>
    <w:pPr>
      <w:spacing w:before="180" w:after="120"/>
      <w:outlineLvl w:val="2"/>
    </w:pPr>
    <w:rPr>
      <w:spacing w:val="-10"/>
      <w:kern w:val="32"/>
    </w:rPr>
  </w:style>
  <w:style w:type="paragraph" w:styleId="Heading4">
    <w:name w:val="heading 4"/>
    <w:basedOn w:val="HeadingBase"/>
    <w:next w:val="BodyText"/>
    <w:link w:val="Heading4Char"/>
    <w:qFormat/>
    <w:rsid w:val="00C5228A"/>
    <w:pPr>
      <w:spacing w:before="160" w:after="120"/>
      <w:outlineLvl w:val="3"/>
    </w:pPr>
    <w:rPr>
      <w:sz w:val="22"/>
    </w:rPr>
  </w:style>
  <w:style w:type="paragraph" w:styleId="Heading5">
    <w:name w:val="heading 5"/>
    <w:basedOn w:val="HeadingBase"/>
    <w:next w:val="Normal"/>
    <w:link w:val="Heading5Char"/>
    <w:qFormat/>
    <w:rsid w:val="00C5228A"/>
    <w:pPr>
      <w:spacing w:before="80"/>
      <w:outlineLvl w:val="4"/>
    </w:pPr>
    <w:rPr>
      <w:color w:val="918585"/>
      <w:sz w:val="20"/>
    </w:rPr>
  </w:style>
  <w:style w:type="paragraph" w:styleId="Heading6">
    <w:name w:val="heading 6"/>
    <w:basedOn w:val="HeadingBase"/>
    <w:next w:val="Normal"/>
    <w:link w:val="Heading6Char"/>
    <w:qFormat/>
    <w:rsid w:val="00C5228A"/>
    <w:pPr>
      <w:spacing w:before="60"/>
      <w:outlineLvl w:val="5"/>
    </w:pPr>
    <w:rPr>
      <w:color w:val="918585"/>
      <w:sz w:val="20"/>
    </w:rPr>
  </w:style>
  <w:style w:type="paragraph" w:styleId="Heading7">
    <w:name w:val="heading 7"/>
    <w:basedOn w:val="Normal"/>
    <w:next w:val="Normal"/>
    <w:link w:val="Heading7Char"/>
    <w:qFormat/>
    <w:rsid w:val="00C5228A"/>
    <w:pPr>
      <w:ind w:left="720"/>
      <w:outlineLvl w:val="6"/>
    </w:pPr>
    <w:rPr>
      <w:i/>
    </w:rPr>
  </w:style>
  <w:style w:type="paragraph" w:styleId="Heading8">
    <w:name w:val="heading 8"/>
    <w:basedOn w:val="Normal"/>
    <w:next w:val="Normal"/>
    <w:link w:val="Heading8Char"/>
    <w:qFormat/>
    <w:rsid w:val="00C5228A"/>
    <w:pPr>
      <w:ind w:left="720"/>
      <w:outlineLvl w:val="7"/>
    </w:pPr>
    <w:rPr>
      <w:i/>
    </w:rPr>
  </w:style>
  <w:style w:type="paragraph" w:styleId="Heading9">
    <w:name w:val="heading 9"/>
    <w:basedOn w:val="Normal"/>
    <w:next w:val="Normal"/>
    <w:link w:val="Heading9Char"/>
    <w:qFormat/>
    <w:rsid w:val="00C5228A"/>
    <w:pPr>
      <w:ind w:left="720"/>
      <w:outlineLvl w:val="8"/>
    </w:pPr>
    <w:rPr>
      <w:i/>
    </w:rPr>
  </w:style>
  <w:style w:type="character" w:default="1" w:styleId="DefaultParagraphFont">
    <w:name w:val="Default Paragraph Font"/>
    <w:uiPriority w:val="1"/>
    <w:unhideWhenUsed/>
    <w:rsid w:val="00C522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228A"/>
  </w:style>
  <w:style w:type="character" w:customStyle="1" w:styleId="Heading1Char">
    <w:name w:val="Heading 1 Char"/>
    <w:basedOn w:val="DefaultParagraphFont"/>
    <w:link w:val="Heading1"/>
    <w:rsid w:val="00C5228A"/>
    <w:rPr>
      <w:rFonts w:ascii="Times New Roman" w:eastAsia="Times New Roman" w:hAnsi="Times New Roman" w:cs="Times New Roman"/>
      <w:b/>
      <w:sz w:val="32"/>
      <w:szCs w:val="20"/>
      <w:lang w:eastAsia="en-US"/>
    </w:rPr>
  </w:style>
  <w:style w:type="paragraph" w:styleId="BodyText">
    <w:name w:val="Body Text"/>
    <w:basedOn w:val="Normal"/>
    <w:link w:val="BodyTextChar"/>
    <w:rsid w:val="00C522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228A"/>
    <w:rPr>
      <w:rFonts w:ascii="Times New Roman" w:eastAsia="Times New Roman" w:hAnsi="Times New Roman" w:cs="Times New Roman"/>
      <w:sz w:val="24"/>
      <w:lang w:eastAsia="en-US"/>
    </w:rPr>
  </w:style>
  <w:style w:type="paragraph" w:styleId="ListBullet">
    <w:name w:val="List Bullet"/>
    <w:basedOn w:val="List"/>
    <w:rsid w:val="00C5228A"/>
    <w:pPr>
      <w:numPr>
        <w:numId w:val="11"/>
      </w:numPr>
      <w:tabs>
        <w:tab w:val="clear" w:pos="340"/>
      </w:tabs>
      <w:spacing w:before="40" w:after="40"/>
    </w:pPr>
  </w:style>
  <w:style w:type="character" w:customStyle="1" w:styleId="SpecialBold">
    <w:name w:val="Special Bold"/>
    <w:basedOn w:val="DefaultParagraphFont"/>
    <w:rsid w:val="00C5228A"/>
    <w:rPr>
      <w:b/>
      <w:spacing w:val="0"/>
    </w:rPr>
  </w:style>
  <w:style w:type="character" w:styleId="Emphasis">
    <w:name w:val="Emphasis"/>
    <w:basedOn w:val="DefaultParagraphFont"/>
    <w:qFormat/>
    <w:rsid w:val="00C5228A"/>
    <w:rPr>
      <w:i/>
    </w:rPr>
  </w:style>
  <w:style w:type="paragraph" w:customStyle="1" w:styleId="SuperHeading">
    <w:name w:val="SuperHeading"/>
    <w:basedOn w:val="Normal"/>
    <w:rsid w:val="00C5228A"/>
    <w:pPr>
      <w:spacing w:before="240" w:after="120"/>
      <w:outlineLvl w:val="0"/>
    </w:pPr>
    <w:rPr>
      <w:rFonts w:ascii="Times New Roman" w:hAnsi="Times New Roman"/>
      <w:b/>
      <w:sz w:val="32"/>
    </w:rPr>
  </w:style>
  <w:style w:type="paragraph" w:customStyle="1" w:styleId="AllowPageBreak">
    <w:name w:val="AllowPageBreak"/>
    <w:rsid w:val="00C522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522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22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22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22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22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22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22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228A"/>
    <w:rPr>
      <w:rFonts w:ascii="Courier New" w:eastAsia="Times New Roman" w:hAnsi="Courier New" w:cs="Times New Roman"/>
      <w:i/>
      <w:szCs w:val="20"/>
      <w:lang w:eastAsia="en-US"/>
    </w:rPr>
  </w:style>
  <w:style w:type="paragraph" w:customStyle="1" w:styleId="HeadingBase">
    <w:name w:val="Heading Base"/>
    <w:rsid w:val="00C522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228A"/>
    <w:pPr>
      <w:tabs>
        <w:tab w:val="right" w:leader="dot" w:pos="9072"/>
      </w:tabs>
      <w:ind w:left="567"/>
    </w:pPr>
    <w:rPr>
      <w:szCs w:val="22"/>
    </w:rPr>
  </w:style>
  <w:style w:type="paragraph" w:customStyle="1" w:styleId="TOCBase">
    <w:name w:val="TOC Base"/>
    <w:rsid w:val="00C522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228A"/>
    <w:pPr>
      <w:tabs>
        <w:tab w:val="right" w:leader="dot" w:pos="9072"/>
      </w:tabs>
      <w:spacing w:before="40" w:after="40"/>
      <w:ind w:left="284"/>
    </w:pPr>
    <w:rPr>
      <w:rFonts w:ascii="Times New Roman" w:hAnsi="Times New Roman"/>
    </w:rPr>
  </w:style>
  <w:style w:type="paragraph" w:styleId="TOC1">
    <w:name w:val="toc 1"/>
    <w:basedOn w:val="TOCBase"/>
    <w:next w:val="Normal"/>
    <w:rsid w:val="00C522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22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228A"/>
    <w:rPr>
      <w:rFonts w:ascii="Times New Roman" w:eastAsia="Times New Roman" w:hAnsi="Times New Roman" w:cs="Times New Roman"/>
      <w:sz w:val="16"/>
      <w:lang w:eastAsia="en-US"/>
    </w:rPr>
  </w:style>
  <w:style w:type="paragraph" w:styleId="Title">
    <w:name w:val="Title"/>
    <w:basedOn w:val="HeadingBase"/>
    <w:link w:val="TitleChar"/>
    <w:qFormat/>
    <w:rsid w:val="00C5228A"/>
    <w:pPr>
      <w:spacing w:before="5040"/>
      <w:jc w:val="center"/>
    </w:pPr>
    <w:rPr>
      <w:sz w:val="48"/>
      <w:szCs w:val="72"/>
      <w:lang w:val="en-US"/>
    </w:rPr>
  </w:style>
  <w:style w:type="character" w:customStyle="1" w:styleId="TitleChar">
    <w:name w:val="Title Char"/>
    <w:basedOn w:val="DefaultParagraphFont"/>
    <w:link w:val="Title"/>
    <w:rsid w:val="00C522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228A"/>
    <w:pPr>
      <w:tabs>
        <w:tab w:val="left" w:pos="3600"/>
        <w:tab w:val="left" w:pos="3958"/>
      </w:tabs>
    </w:pPr>
  </w:style>
  <w:style w:type="paragraph" w:styleId="List">
    <w:name w:val="List"/>
    <w:basedOn w:val="BodyText"/>
    <w:next w:val="BodyText"/>
    <w:rsid w:val="00C5228A"/>
    <w:pPr>
      <w:tabs>
        <w:tab w:val="left" w:pos="340"/>
      </w:tabs>
      <w:spacing w:before="60" w:after="60"/>
      <w:ind w:left="340" w:hanging="340"/>
    </w:pPr>
  </w:style>
  <w:style w:type="paragraph" w:customStyle="1" w:styleId="Note">
    <w:name w:val="Note"/>
    <w:basedOn w:val="BodyText"/>
    <w:rsid w:val="00C522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228A"/>
    <w:pPr>
      <w:framePr w:wrap="auto" w:hAnchor="text" w:y="6049"/>
    </w:pPr>
    <w:rPr>
      <w:color w:val="000000"/>
      <w:sz w:val="40"/>
    </w:rPr>
  </w:style>
  <w:style w:type="paragraph" w:customStyle="1" w:styleId="TOCTitle">
    <w:name w:val="TOCTitle"/>
    <w:basedOn w:val="Heading1"/>
    <w:rsid w:val="00C5228A"/>
    <w:pPr>
      <w:spacing w:after="240"/>
      <w:jc w:val="center"/>
      <w:outlineLvl w:val="9"/>
    </w:pPr>
    <w:rPr>
      <w:caps/>
    </w:rPr>
  </w:style>
  <w:style w:type="paragraph" w:customStyle="1" w:styleId="Version">
    <w:name w:val="Version"/>
    <w:rsid w:val="00C5228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5228A"/>
    <w:pPr>
      <w:numPr>
        <w:numId w:val="12"/>
      </w:numPr>
      <w:tabs>
        <w:tab w:val="clear" w:pos="680"/>
      </w:tabs>
    </w:pPr>
  </w:style>
  <w:style w:type="paragraph" w:styleId="Index1">
    <w:name w:val="index 1"/>
    <w:basedOn w:val="Normal"/>
    <w:next w:val="Normal"/>
    <w:semiHidden/>
    <w:rsid w:val="00C5228A"/>
    <w:pPr>
      <w:keepNext w:val="0"/>
      <w:tabs>
        <w:tab w:val="right" w:pos="4176"/>
      </w:tabs>
      <w:ind w:left="198" w:hanging="198"/>
    </w:pPr>
    <w:rPr>
      <w:rFonts w:ascii="Garamond" w:hAnsi="Garamond"/>
    </w:rPr>
  </w:style>
  <w:style w:type="paragraph" w:styleId="IndexHeading">
    <w:name w:val="index heading"/>
    <w:basedOn w:val="Normal"/>
    <w:next w:val="Index1"/>
    <w:semiHidden/>
    <w:rsid w:val="00C5228A"/>
    <w:pPr>
      <w:spacing w:before="120" w:after="120"/>
    </w:pPr>
    <w:rPr>
      <w:rFonts w:ascii="Arial" w:hAnsi="Arial"/>
      <w:b/>
      <w:color w:val="918585"/>
      <w:sz w:val="24"/>
    </w:rPr>
  </w:style>
  <w:style w:type="paragraph" w:styleId="Header">
    <w:name w:val="header"/>
    <w:basedOn w:val="Normal"/>
    <w:link w:val="HeaderChar"/>
    <w:rsid w:val="00C522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228A"/>
    <w:rPr>
      <w:rFonts w:ascii="Times New Roman" w:eastAsia="Times New Roman" w:hAnsi="Times New Roman" w:cs="Times New Roman"/>
      <w:sz w:val="16"/>
      <w:szCs w:val="20"/>
      <w:lang w:val="en-GB" w:eastAsia="en-US"/>
    </w:rPr>
  </w:style>
  <w:style w:type="paragraph" w:customStyle="1" w:styleId="Chapter">
    <w:name w:val="Chapter"/>
    <w:basedOn w:val="Normal"/>
    <w:rsid w:val="00C5228A"/>
    <w:pPr>
      <w:spacing w:before="240"/>
    </w:pPr>
    <w:rPr>
      <w:rFonts w:ascii="Times New Roman" w:hAnsi="Times New Roman"/>
      <w:smallCaps/>
      <w:spacing w:val="80"/>
      <w:sz w:val="28"/>
    </w:rPr>
  </w:style>
  <w:style w:type="paragraph" w:customStyle="1" w:styleId="InChapter">
    <w:name w:val="InChapter"/>
    <w:basedOn w:val="Heading3"/>
    <w:rsid w:val="00C5228A"/>
    <w:pPr>
      <w:spacing w:after="240"/>
      <w:outlineLvl w:val="9"/>
    </w:pPr>
    <w:rPr>
      <w:noProof/>
    </w:rPr>
  </w:style>
  <w:style w:type="paragraph" w:styleId="Index2">
    <w:name w:val="index 2"/>
    <w:basedOn w:val="Normal"/>
    <w:next w:val="Normal"/>
    <w:semiHidden/>
    <w:rsid w:val="00C5228A"/>
    <w:pPr>
      <w:tabs>
        <w:tab w:val="right" w:pos="4176"/>
      </w:tabs>
      <w:ind w:left="568" w:hanging="284"/>
    </w:pPr>
    <w:rPr>
      <w:rFonts w:ascii="Garamond" w:hAnsi="Garamond"/>
    </w:rPr>
  </w:style>
  <w:style w:type="paragraph" w:customStyle="1" w:styleId="Byline">
    <w:name w:val="Byline"/>
    <w:rsid w:val="00C522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228A"/>
    <w:pPr>
      <w:tabs>
        <w:tab w:val="clear" w:pos="3600"/>
        <w:tab w:val="clear" w:pos="3958"/>
      </w:tabs>
      <w:jc w:val="right"/>
    </w:pPr>
  </w:style>
  <w:style w:type="paragraph" w:styleId="Caption">
    <w:name w:val="caption"/>
    <w:basedOn w:val="BodyText"/>
    <w:next w:val="Normal"/>
    <w:qFormat/>
    <w:rsid w:val="00C5228A"/>
    <w:pPr>
      <w:framePr w:w="2268" w:hSpace="181" w:vSpace="181" w:wrap="around" w:vAnchor="text" w:hAnchor="page" w:x="1135" w:y="285" w:anchorLock="1"/>
    </w:pPr>
    <w:rPr>
      <w:i/>
    </w:rPr>
  </w:style>
  <w:style w:type="paragraph" w:customStyle="1" w:styleId="MiniTOCTitle">
    <w:name w:val="MiniTOCTitle"/>
    <w:basedOn w:val="Heading4"/>
    <w:rsid w:val="00C5228A"/>
    <w:pPr>
      <w:spacing w:before="240"/>
      <w:outlineLvl w:val="9"/>
    </w:pPr>
    <w:rPr>
      <w:noProof/>
      <w:sz w:val="24"/>
    </w:rPr>
  </w:style>
  <w:style w:type="paragraph" w:customStyle="1" w:styleId="MiniTOCItem">
    <w:name w:val="MiniTOCItem"/>
    <w:basedOn w:val="ListBullet"/>
    <w:rsid w:val="00C5228A"/>
    <w:pPr>
      <w:numPr>
        <w:numId w:val="0"/>
      </w:numPr>
      <w:tabs>
        <w:tab w:val="right" w:leader="dot" w:pos="6521"/>
      </w:tabs>
      <w:spacing w:before="0" w:after="0"/>
    </w:pPr>
  </w:style>
  <w:style w:type="paragraph" w:customStyle="1" w:styleId="TOFTitle">
    <w:name w:val="TOFTitle"/>
    <w:basedOn w:val="TOCTitle"/>
    <w:rsid w:val="00C5228A"/>
  </w:style>
  <w:style w:type="paragraph" w:styleId="TableofFigures">
    <w:name w:val="table of figures"/>
    <w:basedOn w:val="Normal"/>
    <w:next w:val="Normal"/>
    <w:semiHidden/>
    <w:rsid w:val="00C5228A"/>
    <w:pPr>
      <w:tabs>
        <w:tab w:val="right" w:leader="dot" w:pos="9072"/>
      </w:tabs>
      <w:ind w:left="970" w:hanging="403"/>
    </w:pPr>
    <w:rPr>
      <w:rFonts w:ascii="Times New Roman" w:hAnsi="Times New Roman"/>
      <w:b/>
    </w:rPr>
  </w:style>
  <w:style w:type="paragraph" w:styleId="ListNumber">
    <w:name w:val="List Number"/>
    <w:basedOn w:val="List"/>
    <w:rsid w:val="00C5228A"/>
    <w:pPr>
      <w:numPr>
        <w:numId w:val="14"/>
      </w:numPr>
      <w:tabs>
        <w:tab w:val="clear" w:pos="340"/>
      </w:tabs>
    </w:pPr>
  </w:style>
  <w:style w:type="character" w:customStyle="1" w:styleId="WingdingSymbols">
    <w:name w:val="Wingding Symbols"/>
    <w:rsid w:val="00C5228A"/>
    <w:rPr>
      <w:rFonts w:ascii="Wingdings" w:hAnsi="Wingdings"/>
    </w:rPr>
  </w:style>
  <w:style w:type="paragraph" w:customStyle="1" w:styleId="TableHeading">
    <w:name w:val="Table Heading"/>
    <w:basedOn w:val="HeadingBase"/>
    <w:rsid w:val="00C5228A"/>
    <w:pPr>
      <w:keepLines/>
      <w:pBdr>
        <w:bottom w:val="single" w:sz="6" w:space="1" w:color="918585"/>
      </w:pBdr>
      <w:spacing w:before="240"/>
    </w:pPr>
  </w:style>
  <w:style w:type="character" w:customStyle="1" w:styleId="HotSpot">
    <w:name w:val="HotSpot"/>
    <w:rsid w:val="00C5228A"/>
    <w:rPr>
      <w:color w:val="0033CC"/>
      <w:u w:val="none"/>
    </w:rPr>
  </w:style>
  <w:style w:type="paragraph" w:customStyle="1" w:styleId="BodyTextRight">
    <w:name w:val="Body Text Right"/>
    <w:basedOn w:val="BodyText"/>
    <w:rsid w:val="00C5228A"/>
    <w:pPr>
      <w:spacing w:before="0" w:after="0"/>
      <w:jc w:val="right"/>
    </w:pPr>
  </w:style>
  <w:style w:type="paragraph" w:styleId="Index3">
    <w:name w:val="index 3"/>
    <w:basedOn w:val="ListNumber2"/>
    <w:next w:val="Normal"/>
    <w:semiHidden/>
    <w:rsid w:val="00C5228A"/>
    <w:pPr>
      <w:numPr>
        <w:numId w:val="0"/>
      </w:numPr>
      <w:tabs>
        <w:tab w:val="right" w:leader="dot" w:pos="4176"/>
      </w:tabs>
    </w:pPr>
  </w:style>
  <w:style w:type="paragraph" w:styleId="ListNumber2">
    <w:name w:val="List Number 2"/>
    <w:basedOn w:val="List2"/>
    <w:rsid w:val="00C5228A"/>
    <w:pPr>
      <w:numPr>
        <w:numId w:val="9"/>
      </w:numPr>
      <w:tabs>
        <w:tab w:val="clear" w:pos="1060"/>
      </w:tabs>
    </w:pPr>
  </w:style>
  <w:style w:type="paragraph" w:customStyle="1" w:styleId="MarginNote">
    <w:name w:val="Margin Note"/>
    <w:basedOn w:val="BodyText"/>
    <w:rsid w:val="00C522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22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22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228A"/>
    <w:rPr>
      <w:sz w:val="32"/>
    </w:rPr>
  </w:style>
  <w:style w:type="paragraph" w:customStyle="1" w:styleId="HeadingProcedure">
    <w:name w:val="Heading Procedure"/>
    <w:basedOn w:val="HeadingBase"/>
    <w:next w:val="Normal"/>
    <w:rsid w:val="00C5228A"/>
    <w:pPr>
      <w:tabs>
        <w:tab w:val="left" w:pos="0"/>
      </w:tabs>
      <w:spacing w:before="120" w:after="60"/>
    </w:pPr>
    <w:rPr>
      <w:i/>
      <w:color w:val="918585"/>
      <w:sz w:val="22"/>
    </w:rPr>
  </w:style>
  <w:style w:type="paragraph" w:customStyle="1" w:styleId="TableBodyText">
    <w:name w:val="Table Body Text"/>
    <w:basedOn w:val="BodyText"/>
    <w:rsid w:val="00C5228A"/>
    <w:pPr>
      <w:spacing w:before="60" w:after="60"/>
    </w:pPr>
  </w:style>
  <w:style w:type="paragraph" w:styleId="ListContinue">
    <w:name w:val="List Continue"/>
    <w:basedOn w:val="List"/>
    <w:rsid w:val="00C5228A"/>
    <w:pPr>
      <w:ind w:firstLine="0"/>
    </w:pPr>
  </w:style>
  <w:style w:type="paragraph" w:customStyle="1" w:styleId="ListNote">
    <w:name w:val="List Note"/>
    <w:basedOn w:val="List"/>
    <w:rsid w:val="00C5228A"/>
    <w:pPr>
      <w:pBdr>
        <w:top w:val="single" w:sz="6" w:space="2" w:color="918585"/>
        <w:bottom w:val="single" w:sz="6" w:space="2" w:color="918585"/>
      </w:pBdr>
      <w:tabs>
        <w:tab w:val="left" w:pos="1021"/>
      </w:tabs>
      <w:ind w:firstLine="0"/>
    </w:pPr>
  </w:style>
  <w:style w:type="paragraph" w:customStyle="1" w:styleId="Warning">
    <w:name w:val="Warning"/>
    <w:basedOn w:val="BodyText"/>
    <w:rsid w:val="00C5228A"/>
    <w:pPr>
      <w:shd w:val="clear" w:color="auto" w:fill="D9D9D9"/>
      <w:tabs>
        <w:tab w:val="left" w:pos="992"/>
      </w:tabs>
      <w:ind w:left="119" w:right="119"/>
    </w:pPr>
    <w:rPr>
      <w:sz w:val="20"/>
    </w:rPr>
  </w:style>
  <w:style w:type="paragraph" w:customStyle="1" w:styleId="MarginIcons">
    <w:name w:val="Margin Icons"/>
    <w:basedOn w:val="BodyText"/>
    <w:rsid w:val="00C522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228A"/>
    <w:rPr>
      <w:rFonts w:ascii="Courier New" w:hAnsi="Courier New"/>
    </w:rPr>
  </w:style>
  <w:style w:type="paragraph" w:customStyle="1" w:styleId="NoteBullet">
    <w:name w:val="Note Bullet"/>
    <w:basedOn w:val="Note"/>
    <w:rsid w:val="00C5228A"/>
    <w:pPr>
      <w:tabs>
        <w:tab w:val="clear" w:pos="680"/>
      </w:tabs>
      <w:spacing w:before="60" w:after="60"/>
    </w:pPr>
  </w:style>
  <w:style w:type="paragraph" w:customStyle="1" w:styleId="SubHeading2">
    <w:name w:val="SubHeading2"/>
    <w:basedOn w:val="HeadingBase"/>
    <w:rsid w:val="00C5228A"/>
    <w:pPr>
      <w:spacing w:before="240" w:after="60"/>
    </w:pPr>
    <w:rPr>
      <w:sz w:val="20"/>
    </w:rPr>
  </w:style>
  <w:style w:type="paragraph" w:customStyle="1" w:styleId="SubHeading1">
    <w:name w:val="SubHeading1"/>
    <w:basedOn w:val="HeadingBase"/>
    <w:rsid w:val="00C5228A"/>
    <w:pPr>
      <w:spacing w:before="240" w:after="60"/>
    </w:pPr>
    <w:rPr>
      <w:color w:val="918585"/>
      <w:sz w:val="22"/>
    </w:rPr>
  </w:style>
  <w:style w:type="paragraph" w:customStyle="1" w:styleId="SideHeading">
    <w:name w:val="Side Heading"/>
    <w:basedOn w:val="HeadingBase"/>
    <w:rsid w:val="00C522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228A"/>
    <w:pPr>
      <w:numPr>
        <w:numId w:val="10"/>
      </w:numPr>
    </w:pPr>
  </w:style>
  <w:style w:type="paragraph" w:styleId="PlainText">
    <w:name w:val="Plain Text"/>
    <w:basedOn w:val="Normal"/>
    <w:link w:val="PlainTextChar"/>
    <w:rsid w:val="00C5228A"/>
    <w:rPr>
      <w:sz w:val="20"/>
    </w:rPr>
  </w:style>
  <w:style w:type="character" w:customStyle="1" w:styleId="PlainTextChar">
    <w:name w:val="Plain Text Char"/>
    <w:basedOn w:val="DefaultParagraphFont"/>
    <w:link w:val="PlainText"/>
    <w:rsid w:val="00C5228A"/>
    <w:rPr>
      <w:rFonts w:ascii="Courier New" w:eastAsia="Times New Roman" w:hAnsi="Courier New" w:cs="Times New Roman"/>
      <w:sz w:val="20"/>
      <w:szCs w:val="20"/>
      <w:lang w:eastAsia="en-US"/>
    </w:rPr>
  </w:style>
  <w:style w:type="character" w:customStyle="1" w:styleId="MenuOption">
    <w:name w:val="Menu Option"/>
    <w:basedOn w:val="DefaultParagraphFont"/>
    <w:rsid w:val="00C5228A"/>
    <w:rPr>
      <w:b/>
      <w:smallCaps/>
    </w:rPr>
  </w:style>
  <w:style w:type="paragraph" w:customStyle="1" w:styleId="TableListNumber">
    <w:name w:val="Table List Number"/>
    <w:basedOn w:val="ListNumber"/>
    <w:rsid w:val="00C5228A"/>
    <w:pPr>
      <w:numPr>
        <w:numId w:val="0"/>
      </w:numPr>
    </w:pPr>
  </w:style>
  <w:style w:type="paragraph" w:styleId="TOC4">
    <w:name w:val="toc 4"/>
    <w:basedOn w:val="TOCBase"/>
    <w:next w:val="Normal"/>
    <w:semiHidden/>
    <w:rsid w:val="00C5228A"/>
    <w:pPr>
      <w:tabs>
        <w:tab w:val="right" w:leader="dot" w:pos="9071"/>
      </w:tabs>
      <w:ind w:left="1701"/>
    </w:pPr>
  </w:style>
  <w:style w:type="paragraph" w:customStyle="1" w:styleId="ListAlpha">
    <w:name w:val="List Alpha"/>
    <w:basedOn w:val="List"/>
    <w:rsid w:val="00C5228A"/>
    <w:pPr>
      <w:numPr>
        <w:numId w:val="8"/>
      </w:numPr>
    </w:pPr>
  </w:style>
  <w:style w:type="paragraph" w:customStyle="1" w:styleId="ListAlpha2">
    <w:name w:val="List Alpha 2"/>
    <w:basedOn w:val="List2"/>
    <w:rsid w:val="00C5228A"/>
    <w:pPr>
      <w:numPr>
        <w:numId w:val="7"/>
      </w:numPr>
    </w:pPr>
  </w:style>
  <w:style w:type="paragraph" w:styleId="List2">
    <w:name w:val="List 2"/>
    <w:basedOn w:val="BodyText"/>
    <w:rsid w:val="00C5228A"/>
    <w:pPr>
      <w:tabs>
        <w:tab w:val="left" w:pos="680"/>
      </w:tabs>
      <w:spacing w:before="60" w:after="60"/>
      <w:ind w:left="680" w:hanging="340"/>
    </w:pPr>
  </w:style>
  <w:style w:type="paragraph" w:styleId="List3">
    <w:name w:val="List 3"/>
    <w:basedOn w:val="BodyText"/>
    <w:rsid w:val="00C5228A"/>
    <w:pPr>
      <w:tabs>
        <w:tab w:val="left" w:pos="1021"/>
      </w:tabs>
      <w:spacing w:before="60" w:after="60"/>
      <w:ind w:left="1020" w:hanging="340"/>
    </w:pPr>
  </w:style>
  <w:style w:type="paragraph" w:styleId="List4">
    <w:name w:val="List 4"/>
    <w:basedOn w:val="BodyText"/>
    <w:rsid w:val="00C5228A"/>
    <w:pPr>
      <w:tabs>
        <w:tab w:val="left" w:pos="1361"/>
      </w:tabs>
      <w:spacing w:before="60" w:after="60"/>
      <w:ind w:left="1361" w:hanging="340"/>
    </w:pPr>
  </w:style>
  <w:style w:type="paragraph" w:styleId="List5">
    <w:name w:val="List 5"/>
    <w:basedOn w:val="BodyText"/>
    <w:rsid w:val="00C5228A"/>
    <w:pPr>
      <w:tabs>
        <w:tab w:val="left" w:pos="1701"/>
      </w:tabs>
      <w:spacing w:before="60" w:after="60"/>
      <w:ind w:left="1701" w:hanging="340"/>
    </w:pPr>
  </w:style>
  <w:style w:type="paragraph" w:styleId="ListBullet3">
    <w:name w:val="List Bullet 3"/>
    <w:basedOn w:val="List3"/>
    <w:rsid w:val="00C5228A"/>
    <w:pPr>
      <w:numPr>
        <w:numId w:val="13"/>
      </w:numPr>
      <w:tabs>
        <w:tab w:val="clear" w:pos="1021"/>
      </w:tabs>
      <w:ind w:left="1037" w:hanging="357"/>
    </w:pPr>
  </w:style>
  <w:style w:type="paragraph" w:styleId="ListBullet4">
    <w:name w:val="List Bullet 4"/>
    <w:basedOn w:val="List4"/>
    <w:rsid w:val="00C5228A"/>
    <w:pPr>
      <w:numPr>
        <w:numId w:val="2"/>
      </w:numPr>
      <w:tabs>
        <w:tab w:val="clear" w:pos="1361"/>
      </w:tabs>
    </w:pPr>
  </w:style>
  <w:style w:type="paragraph" w:styleId="ListBullet5">
    <w:name w:val="List Bullet 5"/>
    <w:basedOn w:val="List5"/>
    <w:rsid w:val="00C5228A"/>
    <w:pPr>
      <w:numPr>
        <w:numId w:val="3"/>
      </w:numPr>
    </w:pPr>
  </w:style>
  <w:style w:type="paragraph" w:styleId="ListContinue2">
    <w:name w:val="List Continue 2"/>
    <w:basedOn w:val="List2"/>
    <w:rsid w:val="00C5228A"/>
    <w:pPr>
      <w:ind w:firstLine="0"/>
    </w:pPr>
  </w:style>
  <w:style w:type="paragraph" w:styleId="ListContinue3">
    <w:name w:val="List Continue 3"/>
    <w:basedOn w:val="List3"/>
    <w:rsid w:val="00C5228A"/>
    <w:pPr>
      <w:ind w:left="1021" w:firstLine="0"/>
    </w:pPr>
  </w:style>
  <w:style w:type="paragraph" w:styleId="ListContinue4">
    <w:name w:val="List Continue 4"/>
    <w:basedOn w:val="List4"/>
    <w:rsid w:val="00C5228A"/>
    <w:pPr>
      <w:ind w:firstLine="0"/>
    </w:pPr>
  </w:style>
  <w:style w:type="paragraph" w:styleId="ListContinue5">
    <w:name w:val="List Continue 5"/>
    <w:basedOn w:val="List5"/>
    <w:rsid w:val="00C5228A"/>
    <w:pPr>
      <w:ind w:firstLine="0"/>
    </w:pPr>
  </w:style>
  <w:style w:type="paragraph" w:styleId="ListNumber3">
    <w:name w:val="List Number 3"/>
    <w:basedOn w:val="List3"/>
    <w:rsid w:val="00C5228A"/>
    <w:pPr>
      <w:numPr>
        <w:numId w:val="4"/>
      </w:numPr>
    </w:pPr>
  </w:style>
  <w:style w:type="paragraph" w:styleId="ListNumber4">
    <w:name w:val="List Number 4"/>
    <w:basedOn w:val="List4"/>
    <w:rsid w:val="00C5228A"/>
    <w:pPr>
      <w:numPr>
        <w:numId w:val="5"/>
      </w:numPr>
    </w:pPr>
  </w:style>
  <w:style w:type="paragraph" w:styleId="ListNumber5">
    <w:name w:val="List Number 5"/>
    <w:basedOn w:val="List5"/>
    <w:rsid w:val="00C5228A"/>
    <w:pPr>
      <w:numPr>
        <w:numId w:val="6"/>
      </w:numPr>
    </w:pPr>
  </w:style>
  <w:style w:type="paragraph" w:styleId="BlockText">
    <w:name w:val="Block Text"/>
    <w:basedOn w:val="Normal"/>
    <w:rsid w:val="00C5228A"/>
    <w:pPr>
      <w:spacing w:after="120"/>
      <w:ind w:left="1440" w:right="1440"/>
    </w:pPr>
  </w:style>
  <w:style w:type="character" w:customStyle="1" w:styleId="Subscript">
    <w:name w:val="Subscript"/>
    <w:basedOn w:val="DefaultParagraphFont"/>
    <w:rsid w:val="00C5228A"/>
    <w:rPr>
      <w:sz w:val="16"/>
      <w:vertAlign w:val="subscript"/>
    </w:rPr>
  </w:style>
  <w:style w:type="character" w:customStyle="1" w:styleId="Superscript">
    <w:name w:val="Superscript"/>
    <w:basedOn w:val="DefaultParagraphFont"/>
    <w:rsid w:val="00C5228A"/>
    <w:rPr>
      <w:sz w:val="16"/>
      <w:vertAlign w:val="superscript"/>
    </w:rPr>
  </w:style>
  <w:style w:type="character" w:customStyle="1" w:styleId="Symbols">
    <w:name w:val="Symbols"/>
    <w:basedOn w:val="DefaultParagraphFont"/>
    <w:rsid w:val="00C5228A"/>
    <w:rPr>
      <w:rFonts w:ascii="Symbol" w:hAnsi="Symbol"/>
    </w:rPr>
  </w:style>
  <w:style w:type="character" w:customStyle="1" w:styleId="MenuOptions">
    <w:name w:val="Menu Options"/>
    <w:basedOn w:val="DefaultParagraphFont"/>
    <w:rsid w:val="00C5228A"/>
    <w:rPr>
      <w:rFonts w:ascii="Arial Narrow" w:hAnsi="Arial Narrow"/>
      <w:smallCaps/>
    </w:rPr>
  </w:style>
  <w:style w:type="character" w:customStyle="1" w:styleId="Buttons">
    <w:name w:val="Buttons"/>
    <w:basedOn w:val="DefaultParagraphFont"/>
    <w:rsid w:val="00C5228A"/>
    <w:rPr>
      <w:b/>
    </w:rPr>
  </w:style>
  <w:style w:type="character" w:customStyle="1" w:styleId="Underlined">
    <w:name w:val="Underlined"/>
    <w:basedOn w:val="DefaultParagraphFont"/>
    <w:rsid w:val="00C5228A"/>
    <w:rPr>
      <w:u w:val="single"/>
    </w:rPr>
  </w:style>
  <w:style w:type="paragraph" w:customStyle="1" w:styleId="TableBodyTextRight">
    <w:name w:val="Table Body Text Right"/>
    <w:basedOn w:val="TableBodyText"/>
    <w:rsid w:val="00C5228A"/>
    <w:pPr>
      <w:widowControl w:val="0"/>
      <w:autoSpaceDE w:val="0"/>
      <w:autoSpaceDN w:val="0"/>
      <w:adjustRightInd w:val="0"/>
      <w:jc w:val="right"/>
    </w:pPr>
    <w:rPr>
      <w:rFonts w:cs="Arial"/>
      <w:szCs w:val="18"/>
    </w:rPr>
  </w:style>
  <w:style w:type="paragraph" w:customStyle="1" w:styleId="CopyrightText">
    <w:name w:val="Copyright Text"/>
    <w:basedOn w:val="BodyText"/>
    <w:rsid w:val="00C5228A"/>
    <w:rPr>
      <w:sz w:val="18"/>
    </w:rPr>
  </w:style>
  <w:style w:type="paragraph" w:customStyle="1" w:styleId="BodySmallRight">
    <w:name w:val="Body Small Right"/>
    <w:basedOn w:val="BodyTextRight"/>
    <w:rsid w:val="00C5228A"/>
    <w:rPr>
      <w:sz w:val="18"/>
      <w:szCs w:val="18"/>
    </w:rPr>
  </w:style>
  <w:style w:type="paragraph" w:customStyle="1" w:styleId="MarginEdition">
    <w:name w:val="Margin Edition"/>
    <w:basedOn w:val="MarginNote"/>
    <w:rsid w:val="00C5228A"/>
    <w:pPr>
      <w:spacing w:before="0" w:after="0"/>
    </w:pPr>
    <w:rPr>
      <w:rFonts w:ascii="Times New Roman" w:hAnsi="Times New Roman"/>
      <w:color w:val="999999"/>
    </w:rPr>
  </w:style>
  <w:style w:type="paragraph" w:customStyle="1" w:styleId="Spacer">
    <w:name w:val="Spacer"/>
    <w:basedOn w:val="Normal"/>
    <w:rsid w:val="00C5228A"/>
    <w:rPr>
      <w:sz w:val="2"/>
      <w:szCs w:val="2"/>
    </w:rPr>
  </w:style>
  <w:style w:type="character" w:customStyle="1" w:styleId="Small">
    <w:name w:val="Small"/>
    <w:basedOn w:val="DefaultParagraphFont"/>
    <w:rsid w:val="00C5228A"/>
    <w:rPr>
      <w:sz w:val="16"/>
    </w:rPr>
  </w:style>
  <w:style w:type="paragraph" w:customStyle="1" w:styleId="WideTable">
    <w:name w:val="Wide Table"/>
    <w:basedOn w:val="Normal"/>
    <w:rsid w:val="00C5228A"/>
    <w:pPr>
      <w:ind w:left="-1418"/>
    </w:pPr>
    <w:rPr>
      <w:sz w:val="2"/>
      <w:szCs w:val="2"/>
    </w:rPr>
  </w:style>
  <w:style w:type="character" w:styleId="PageNumber">
    <w:name w:val="page number"/>
    <w:basedOn w:val="DefaultParagraphFont"/>
    <w:rsid w:val="00C5228A"/>
  </w:style>
  <w:style w:type="paragraph" w:styleId="Quote">
    <w:name w:val="Quote"/>
    <w:basedOn w:val="Heading1"/>
    <w:link w:val="QuoteChar"/>
    <w:qFormat/>
    <w:rsid w:val="00C5228A"/>
    <w:rPr>
      <w:b w:val="0"/>
      <w:sz w:val="72"/>
      <w:szCs w:val="72"/>
      <w:lang w:val="en-NZ"/>
    </w:rPr>
  </w:style>
  <w:style w:type="character" w:customStyle="1" w:styleId="QuoteChar">
    <w:name w:val="Quote Char"/>
    <w:basedOn w:val="DefaultParagraphFont"/>
    <w:link w:val="Quote"/>
    <w:rsid w:val="00C522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228A"/>
    <w:pPr>
      <w:pageBreakBefore/>
    </w:pPr>
  </w:style>
  <w:style w:type="paragraph" w:customStyle="1" w:styleId="Border">
    <w:name w:val="Border"/>
    <w:basedOn w:val="Normal"/>
    <w:qFormat/>
    <w:rsid w:val="00C522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228A"/>
    <w:rPr>
      <w:b/>
      <w:bCs/>
      <w:i/>
      <w:iCs/>
      <w:color w:val="auto"/>
    </w:rPr>
  </w:style>
  <w:style w:type="paragraph" w:styleId="IntenseQuote">
    <w:name w:val="Intense Quote"/>
    <w:basedOn w:val="Normal"/>
    <w:next w:val="Normal"/>
    <w:link w:val="IntenseQuoteChar"/>
    <w:uiPriority w:val="30"/>
    <w:qFormat/>
    <w:rsid w:val="00C522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22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228A"/>
    <w:rPr>
      <w:smallCaps/>
      <w:color w:val="auto"/>
      <w:u w:val="single"/>
    </w:rPr>
  </w:style>
  <w:style w:type="character" w:styleId="IntenseReference">
    <w:name w:val="Intense Reference"/>
    <w:basedOn w:val="DefaultParagraphFont"/>
    <w:uiPriority w:val="32"/>
    <w:qFormat/>
    <w:rsid w:val="00C5228A"/>
    <w:rPr>
      <w:b/>
      <w:bCs/>
      <w:smallCaps/>
      <w:color w:val="auto"/>
      <w:spacing w:val="5"/>
      <w:u w:val="single"/>
    </w:rPr>
  </w:style>
  <w:style w:type="paragraph" w:customStyle="1" w:styleId="2ColumnHeading">
    <w:name w:val="2Column Heading"/>
    <w:basedOn w:val="BodyText"/>
    <w:qFormat/>
    <w:rsid w:val="00C5228A"/>
    <w:pPr>
      <w:spacing w:after="60"/>
      <w:ind w:left="-2268"/>
    </w:pPr>
    <w:rPr>
      <w:b/>
    </w:rPr>
  </w:style>
  <w:style w:type="paragraph" w:customStyle="1" w:styleId="Heading1TOC">
    <w:name w:val="Heading1 TOC"/>
    <w:basedOn w:val="Normal"/>
    <w:qFormat/>
    <w:rsid w:val="00C5228A"/>
    <w:pPr>
      <w:spacing w:before="240" w:after="120"/>
    </w:pPr>
    <w:rPr>
      <w:rFonts w:ascii="Times New Roman" w:hAnsi="Times New Roman"/>
      <w:b/>
      <w:sz w:val="32"/>
    </w:rPr>
  </w:style>
  <w:style w:type="paragraph" w:customStyle="1" w:styleId="Heading2TOC">
    <w:name w:val="Heading2 TOC"/>
    <w:basedOn w:val="Normal"/>
    <w:qFormat/>
    <w:rsid w:val="00C5228A"/>
    <w:pPr>
      <w:spacing w:before="240" w:after="60"/>
    </w:pPr>
    <w:rPr>
      <w:rFonts w:ascii="Times New Roman" w:hAnsi="Times New Roman"/>
      <w:b/>
      <w:sz w:val="28"/>
    </w:rPr>
  </w:style>
  <w:style w:type="character" w:customStyle="1" w:styleId="Underline">
    <w:name w:val="Underline"/>
    <w:basedOn w:val="DefaultParagraphFont"/>
    <w:qFormat/>
    <w:rsid w:val="00C5228A"/>
    <w:rPr>
      <w:u w:val="single"/>
    </w:rPr>
  </w:style>
  <w:style w:type="character" w:customStyle="1" w:styleId="BoldandItalics">
    <w:name w:val="Bold and Italics"/>
    <w:qFormat/>
    <w:rsid w:val="00C5228A"/>
    <w:rPr>
      <w:b/>
      <w:i/>
      <w:u w:val="none"/>
    </w:rPr>
  </w:style>
  <w:style w:type="paragraph" w:styleId="BalloonText">
    <w:name w:val="Balloon Text"/>
    <w:basedOn w:val="Normal"/>
    <w:link w:val="BalloonTextChar"/>
    <w:rsid w:val="00C5228A"/>
    <w:rPr>
      <w:rFonts w:ascii="Tahoma" w:hAnsi="Tahoma" w:cs="Tahoma"/>
      <w:sz w:val="16"/>
      <w:szCs w:val="16"/>
    </w:rPr>
  </w:style>
  <w:style w:type="character" w:customStyle="1" w:styleId="BalloonTextChar">
    <w:name w:val="Balloon Text Char"/>
    <w:basedOn w:val="DefaultParagraphFont"/>
    <w:link w:val="BalloonText"/>
    <w:rsid w:val="00C522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22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22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228A"/>
    <w:rPr>
      <w:b/>
      <w:color w:val="660033"/>
      <w:spacing w:val="0"/>
    </w:rPr>
  </w:style>
  <w:style w:type="paragraph" w:customStyle="1" w:styleId="Nameditemlist">
    <w:name w:val="Named item list"/>
    <w:basedOn w:val="BodyText"/>
    <w:qFormat/>
    <w:rsid w:val="00C5228A"/>
    <w:pPr>
      <w:tabs>
        <w:tab w:val="left" w:pos="2835"/>
      </w:tabs>
      <w:ind w:left="2835" w:hanging="2835"/>
    </w:pPr>
  </w:style>
  <w:style w:type="paragraph" w:customStyle="1" w:styleId="BodyTextnopadding">
    <w:name w:val="Body Text no padding"/>
    <w:basedOn w:val="BodyText"/>
    <w:qFormat/>
    <w:rsid w:val="00C5228A"/>
    <w:pPr>
      <w:spacing w:before="0" w:after="0"/>
    </w:pPr>
  </w:style>
  <w:style w:type="paragraph" w:customStyle="1" w:styleId="BodyTextBold">
    <w:name w:val="Body Text Bold"/>
    <w:basedOn w:val="BodyText"/>
    <w:qFormat/>
    <w:rsid w:val="00C5228A"/>
    <w:rPr>
      <w:b/>
    </w:rPr>
  </w:style>
  <w:style w:type="character" w:styleId="Hyperlink">
    <w:name w:val="Hyperlink"/>
    <w:basedOn w:val="DefaultParagraphFont"/>
    <w:uiPriority w:val="99"/>
    <w:unhideWhenUsed/>
    <w:rsid w:val="00751D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819</Words>
  <Characters>5182</Characters>
  <Application>Microsoft Office Word</Application>
  <DocSecurity>0</DocSecurity>
  <Lines>161</Lines>
  <Paragraphs>93</Paragraphs>
  <ScaleCrop>false</ScaleCrop>
  <Company>Author-it Software Corporation Ltd.</Company>
  <LinksUpToDate>false</LinksUpToDate>
  <CharactersWithSpaces>5908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CHCECE029 Respond to problems and complaints about the service</dc:title>
  <dc:subject>Approved</dc:subject>
  <dc:creator>HumanAbility</dc:creator>
  <cp:keywords>Release: 1</cp:keywords>
  <dc:description>Review Date: 12 April 2008</dc:description>
  <cp:lastModifiedBy>HSD_TPCMSd.prod</cp:lastModifiedBy>
  <cp:revision>3</cp:revision>
  <dcterms:created xsi:type="dcterms:W3CDTF">2025-03-02T01:16:00Z</dcterms:created>
  <dcterms:modified xsi:type="dcterms:W3CDTF">2025-03-02T01:17:00Z</dcterms:modified>
</cp:coreProperties>
</file>