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9A4" w:rsidP="000019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CHCECE028 Collaborate with families to plan service and supports</w:t>
      </w:r>
      <w:r>
        <w:fldChar w:fldCharType="end"/>
      </w:r>
    </w:p>
    <w:p w:rsidR="000019A4" w:rsidP="000019A4">
      <w:pPr>
        <w:pStyle w:val="Version"/>
        <w:sectPr w:rsidSect="000A4D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DA7" w:rsidP="000A4DA7">
      <w:pPr>
        <w:pStyle w:val="SuperHeading"/>
      </w:pPr>
      <w:r w:rsidRPr="000A4DA7">
        <w:t>CHCECE028 Collaborate with families to plan service and supports</w:t>
      </w:r>
    </w:p>
    <w:p w:rsidR="00000000" w:rsidRPr="000A4DA7" w:rsidP="000A4DA7">
      <w:pPr>
        <w:pStyle w:val="Heading1"/>
      </w:pPr>
      <w:bookmarkStart w:id="1" w:name="O_737950"/>
      <w:bookmarkEnd w:id="1"/>
      <w:r w:rsidRPr="000A4DA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0019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A7">
            <w:pPr>
              <w:pStyle w:val="BodyText"/>
              <w:rPr>
                <w:lang w:val="en-NZ"/>
              </w:rPr>
            </w:pPr>
            <w:r w:rsidRPr="000A4DA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A7">
            <w:pPr>
              <w:pStyle w:val="BodyText"/>
              <w:rPr>
                <w:lang w:val="en-NZ"/>
              </w:rPr>
            </w:pPr>
            <w:r w:rsidRPr="000A4DA7">
              <w:t xml:space="preserve">Comments </w:t>
            </w:r>
          </w:p>
        </w:tc>
      </w:tr>
      <w:tr w:rsidTr="000019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A7">
            <w:pPr>
              <w:pStyle w:val="BodyText"/>
              <w:rPr>
                <w:lang w:val="en-NZ"/>
              </w:rPr>
            </w:pPr>
            <w:r w:rsidRPr="000A4DA7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A7" w:rsidP="000A4DA7">
            <w:pPr>
              <w:pStyle w:val="BodyText"/>
            </w:pPr>
            <w:r w:rsidRPr="000A4DA7">
              <w:t xml:space="preserve">This version was released in </w:t>
            </w:r>
            <w:r w:rsidRPr="000A4DA7">
              <w:rPr>
                <w:rStyle w:val="Emphasis"/>
              </w:rPr>
              <w:t xml:space="preserve">CHC Community Services Training Package release 2.0 </w:t>
            </w:r>
            <w:r w:rsidRPr="000A4DA7">
              <w:t>and meets the requirements of the 2012 Standards for Training Packages.</w:t>
            </w:r>
          </w:p>
          <w:p w:rsidR="00000000" w:rsidRPr="000A4DA7" w:rsidP="000A4DA7">
            <w:pPr>
              <w:pStyle w:val="BodyText"/>
            </w:pPr>
            <w:r w:rsidRPr="000A4DA7">
              <w:t>Significant changes to performance criteria</w:t>
            </w:r>
          </w:p>
          <w:p w:rsidR="00000000" w:rsidRPr="000A4DA7" w:rsidP="000A4DA7">
            <w:pPr>
              <w:pStyle w:val="BodyText"/>
            </w:pPr>
            <w:r w:rsidRPr="000A4DA7">
              <w:t>New evidence requirements for assessment including volume and frequency requirements</w:t>
            </w:r>
          </w:p>
          <w:p w:rsidR="00000000" w:rsidRPr="000A4DA7" w:rsidP="000A4DA7">
            <w:pPr>
              <w:pStyle w:val="BodyText"/>
            </w:pPr>
            <w:r w:rsidRPr="000A4DA7">
              <w:t>Removed pre-requisite</w:t>
            </w:r>
          </w:p>
          <w:p w:rsidR="00000000" w:rsidRPr="000A4DA7" w:rsidP="000A4DA7">
            <w:pPr>
              <w:pStyle w:val="BodyText"/>
            </w:pPr>
            <w:r w:rsidRPr="000A4DA7">
              <w:t xml:space="preserve">Significant changes to knowledge </w:t>
            </w:r>
            <w:r w:rsidRPr="000A4DA7">
              <w:t>evidence</w:t>
            </w:r>
          </w:p>
        </w:tc>
      </w:tr>
    </w:tbl>
    <w:p w:rsidR="00000000" w:rsidRPr="000A4DA7" w:rsidP="000A4DA7">
      <w:pPr>
        <w:pStyle w:val="BodyText"/>
      </w:pPr>
    </w:p>
    <w:p w:rsidR="00000000" w:rsidRPr="000A4DA7" w:rsidP="000A4DA7">
      <w:pPr>
        <w:pStyle w:val="AllowPageBreak"/>
      </w:pPr>
    </w:p>
    <w:p w:rsidR="00000000" w:rsidRPr="000A4DA7" w:rsidP="000A4DA7">
      <w:pPr>
        <w:pStyle w:val="Heading1"/>
      </w:pPr>
      <w:bookmarkStart w:id="2" w:name="O_737951"/>
      <w:bookmarkEnd w:id="2"/>
      <w:r w:rsidRPr="000A4DA7">
        <w:t>Application</w:t>
      </w:r>
    </w:p>
    <w:p w:rsidR="00000000" w:rsidRPr="000A4DA7" w:rsidP="000019A4">
      <w:pPr>
        <w:pStyle w:val="BodyText"/>
      </w:pPr>
      <w:r w:rsidRPr="000A4DA7">
        <w:t xml:space="preserve">This unit describes the skills and knowledge required to collaborate with families to plan and review the provision of care, education and additional supports as required. </w:t>
      </w:r>
    </w:p>
    <w:p w:rsidR="00000000" w:rsidRPr="000A4DA7" w:rsidP="000019A4">
      <w:pPr>
        <w:pStyle w:val="BodyText"/>
      </w:pPr>
      <w:r w:rsidRPr="000A4DA7">
        <w:t>The unit applies to educators who work wit</w:t>
      </w:r>
      <w:r w:rsidRPr="000A4DA7">
        <w:t>h children in a variety of education and care services.</w:t>
      </w:r>
    </w:p>
    <w:p w:rsidR="000019A4" w:rsidRPr="000019A4" w:rsidP="000019A4">
      <w:pPr>
        <w:pStyle w:val="BodyText"/>
        <w:rPr>
          <w:i/>
        </w:rPr>
      </w:pPr>
      <w:r w:rsidRPr="000019A4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0A4DA7" w:rsidP="000A4DA7">
      <w:pPr>
        <w:pStyle w:val="Heading1"/>
      </w:pPr>
      <w:bookmarkStart w:id="3" w:name="O_737955"/>
      <w:bookmarkEnd w:id="3"/>
      <w:r w:rsidRPr="000A4D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0A4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A7" w:rsidP="000A4DA7">
            <w:pPr>
              <w:pStyle w:val="BodyText"/>
            </w:pPr>
            <w:r w:rsidRPr="000A4DA7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A7">
            <w:pPr>
              <w:pStyle w:val="BodyText"/>
              <w:rPr>
                <w:lang w:val="en-NZ"/>
              </w:rPr>
            </w:pPr>
            <w:r w:rsidRPr="000A4DA7">
              <w:rPr>
                <w:rStyle w:val="SpecialBold"/>
              </w:rPr>
              <w:t>PERFORMANCE CRITERIA</w:t>
            </w:r>
          </w:p>
        </w:tc>
      </w:tr>
      <w:tr w:rsidTr="000A4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A7" w:rsidP="000A4DA7">
            <w:pPr>
              <w:pStyle w:val="BodyText"/>
            </w:pPr>
            <w:r w:rsidRPr="000A4DA7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A7">
            <w:pPr>
              <w:pStyle w:val="BodyText"/>
              <w:rPr>
                <w:lang w:val="en-NZ"/>
              </w:rPr>
            </w:pPr>
            <w:r w:rsidRPr="000A4DA7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0A4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A7">
            <w:pPr>
              <w:pStyle w:val="BodyText"/>
              <w:rPr>
                <w:lang w:val="en-NZ"/>
              </w:rPr>
            </w:pPr>
            <w:r w:rsidRPr="000A4DA7">
              <w:t>1. Explore the needs of the child and family wi</w:t>
            </w:r>
            <w:r w:rsidRPr="000A4DA7">
              <w:t>th parent/s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A7" w:rsidP="000A4DA7">
            <w:pPr>
              <w:pStyle w:val="BodyText"/>
            </w:pPr>
            <w:r w:rsidRPr="000A4DA7">
              <w:t>1.1 Work collaboratively with parent/s to identify needs of the child and family</w:t>
            </w:r>
          </w:p>
          <w:p w:rsidR="00000000" w:rsidRPr="000A4DA7" w:rsidP="000A4DA7">
            <w:pPr>
              <w:pStyle w:val="BodyText"/>
            </w:pPr>
            <w:r w:rsidRPr="000A4DA7">
              <w:t xml:space="preserve">1.2 Gather sufficient information about needs from a range of sources to enable decisions to be made </w:t>
            </w:r>
          </w:p>
          <w:p w:rsidR="00000000" w:rsidRPr="000A4DA7" w:rsidP="000A4DA7">
            <w:pPr>
              <w:pStyle w:val="BodyText"/>
            </w:pPr>
            <w:r w:rsidRPr="000A4DA7">
              <w:t>1.3 Determine needs in relation to additional interventions o</w:t>
            </w:r>
            <w:r w:rsidRPr="000A4DA7">
              <w:t>r crisis support</w:t>
            </w:r>
          </w:p>
          <w:p w:rsidR="00000000" w:rsidRPr="000A4DA7" w:rsidP="000A4DA7">
            <w:pPr>
              <w:pStyle w:val="BodyText"/>
            </w:pPr>
            <w:r w:rsidRPr="000A4DA7">
              <w:t>1.4 Treat and document information according to organisation’s guidelines and legislative requirements</w:t>
            </w:r>
          </w:p>
          <w:p w:rsidR="00000000" w:rsidRPr="000A4DA7" w:rsidP="000A4DA7">
            <w:pPr>
              <w:pStyle w:val="BodyText"/>
            </w:pPr>
            <w:r w:rsidRPr="000A4DA7">
              <w:t>1.5 Demonstrate respect for a parent’s decision not to share information about their family, as relevant</w:t>
            </w:r>
          </w:p>
          <w:p w:rsidR="00000000" w:rsidRPr="000A4DA7" w:rsidP="000A4DA7">
            <w:pPr>
              <w:pStyle w:val="BodyText"/>
            </w:pPr>
            <w:r w:rsidRPr="000A4DA7">
              <w:t>1.6 Demonstrate respect for the</w:t>
            </w:r>
            <w:r w:rsidRPr="000A4DA7">
              <w:t xml:space="preserve"> family and their child rearing practices in all communications</w:t>
            </w:r>
          </w:p>
          <w:p w:rsidR="00000000" w:rsidP="000A4DA7">
            <w:pPr>
              <w:pStyle w:val="BodyText"/>
              <w:rPr>
                <w:lang w:val="en-NZ"/>
              </w:rPr>
            </w:pPr>
          </w:p>
        </w:tc>
      </w:tr>
      <w:tr w:rsidTr="000A4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A7">
            <w:pPr>
              <w:pStyle w:val="BodyText"/>
              <w:rPr>
                <w:lang w:val="en-NZ"/>
              </w:rPr>
            </w:pPr>
            <w:r w:rsidRPr="000A4DA7">
              <w:t>2. Provide information about the service and discuss issues with parent/s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A7" w:rsidP="000A4DA7">
            <w:pPr>
              <w:pStyle w:val="BodyText"/>
            </w:pPr>
            <w:r w:rsidRPr="000A4DA7">
              <w:t xml:space="preserve">2.1  Provide comprehensive information about the service and service system to parent/s using appropriate language and visual aids </w:t>
            </w:r>
          </w:p>
          <w:p w:rsidR="00000000" w:rsidRPr="000A4DA7" w:rsidP="000A4DA7">
            <w:pPr>
              <w:pStyle w:val="BodyText"/>
            </w:pPr>
            <w:r w:rsidRPr="000A4DA7">
              <w:t xml:space="preserve">2.2  Clearly explain parents’ rights and responsibilities in relation to service policies </w:t>
            </w:r>
          </w:p>
          <w:p w:rsidR="00000000" w:rsidRPr="000A4DA7" w:rsidP="000A4DA7">
            <w:pPr>
              <w:pStyle w:val="BodyText"/>
            </w:pPr>
            <w:r w:rsidRPr="000A4DA7">
              <w:t>2.3  Sensitively communicate with</w:t>
            </w:r>
            <w:r w:rsidRPr="000A4DA7">
              <w:t xml:space="preserve"> parent/s about any issues relating to their child </w:t>
            </w:r>
          </w:p>
          <w:p w:rsidR="00000000" w:rsidRPr="000A4DA7" w:rsidP="000A4DA7">
            <w:pPr>
              <w:pStyle w:val="BodyText"/>
            </w:pPr>
            <w:r w:rsidRPr="000A4DA7">
              <w:t>2.4  Make appropriate referrals to other services when children or families could benefit from additional support</w:t>
            </w:r>
          </w:p>
          <w:p w:rsidR="00000000" w:rsidRPr="000A4DA7" w:rsidP="000A4DA7">
            <w:pPr>
              <w:pStyle w:val="BodyText"/>
            </w:pPr>
            <w:r w:rsidRPr="000A4DA7">
              <w:t>2.5  Develop, implement and review written strategies to ensure that information and servi</w:t>
            </w:r>
            <w:r w:rsidRPr="000A4DA7">
              <w:t>ce processes are accessible to family members</w:t>
            </w:r>
          </w:p>
          <w:p w:rsidR="00000000" w:rsidRPr="000A4DA7" w:rsidP="000A4DA7">
            <w:pPr>
              <w:pStyle w:val="BodyText"/>
            </w:pPr>
            <w:r w:rsidRPr="000A4DA7">
              <w:t>2.6 Ensure the process of service delivery aims to increase active and positive participation of families in the community.</w:t>
            </w:r>
          </w:p>
          <w:p w:rsidR="00000000" w:rsidP="000A4DA7">
            <w:pPr>
              <w:pStyle w:val="BodyText"/>
              <w:rPr>
                <w:lang w:val="en-NZ"/>
              </w:rPr>
            </w:pPr>
          </w:p>
        </w:tc>
      </w:tr>
      <w:tr w:rsidTr="000A4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A7">
            <w:pPr>
              <w:pStyle w:val="BodyText"/>
              <w:rPr>
                <w:lang w:val="en-NZ"/>
              </w:rPr>
            </w:pPr>
            <w:r w:rsidRPr="000A4DA7">
              <w:t>3. Facilitate interventions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A7" w:rsidP="000A4DA7">
            <w:pPr>
              <w:pStyle w:val="BodyText"/>
            </w:pPr>
            <w:r w:rsidRPr="000A4DA7">
              <w:t>3.1 Implement intervention and/or crisis support procedu</w:t>
            </w:r>
            <w:r w:rsidRPr="000A4DA7">
              <w:t>res as required</w:t>
            </w:r>
          </w:p>
          <w:p w:rsidR="00000000" w:rsidRPr="000A4DA7" w:rsidP="000A4DA7">
            <w:pPr>
              <w:pStyle w:val="BodyText"/>
            </w:pPr>
            <w:r w:rsidRPr="000A4DA7">
              <w:t>3.2 Monitor intervention and support services in consultation with family and adjust approaches to ensure ongoing satisfaction and positive outcomes</w:t>
            </w:r>
          </w:p>
          <w:p w:rsidR="00000000" w:rsidP="000A4DA7">
            <w:pPr>
              <w:pStyle w:val="BodyText"/>
              <w:rPr>
                <w:lang w:val="en-NZ"/>
              </w:rPr>
            </w:pPr>
          </w:p>
        </w:tc>
      </w:tr>
      <w:tr w:rsidTr="000A4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A7">
            <w:pPr>
              <w:pStyle w:val="BodyText"/>
              <w:rPr>
                <w:lang w:val="en-NZ"/>
              </w:rPr>
            </w:pPr>
            <w:r w:rsidRPr="000A4DA7">
              <w:t>4. Review service provision with family members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A7" w:rsidP="000A4DA7">
            <w:pPr>
              <w:pStyle w:val="BodyText"/>
            </w:pPr>
            <w:r w:rsidRPr="000A4DA7">
              <w:t>4.1 Actively seek feedback from parents a</w:t>
            </w:r>
            <w:r w:rsidRPr="000A4DA7">
              <w:t>nd act upon it appropriately</w:t>
            </w:r>
          </w:p>
          <w:p w:rsidR="00000000" w:rsidRPr="000A4DA7" w:rsidP="000A4DA7">
            <w:pPr>
              <w:pStyle w:val="BodyText"/>
            </w:pPr>
            <w:r w:rsidRPr="000A4DA7">
              <w:t>4.2 Regularly review agreement for service with the family</w:t>
            </w:r>
          </w:p>
          <w:p w:rsidR="00000000" w:rsidRPr="000A4DA7" w:rsidP="000A4DA7">
            <w:pPr>
              <w:pStyle w:val="BodyText"/>
            </w:pPr>
            <w:r w:rsidRPr="000A4DA7">
              <w:t>4.3 Challenge a family member’s failure to follow service guidelines as required</w:t>
            </w:r>
          </w:p>
          <w:p w:rsidR="00000000" w:rsidRPr="000A4DA7" w:rsidP="000A4DA7">
            <w:pPr>
              <w:pStyle w:val="BodyText"/>
            </w:pPr>
            <w:r w:rsidRPr="000A4DA7">
              <w:t xml:space="preserve">4.4 Explore and negotiate issues and concerns identified by </w:t>
            </w:r>
            <w:r w:rsidRPr="000A4DA7">
              <w:t xml:space="preserve">parent/s </w:t>
            </w:r>
          </w:p>
        </w:tc>
      </w:tr>
    </w:tbl>
    <w:p w:rsidR="000019A4" w:rsidP="000A4DA7">
      <w:pPr>
        <w:pStyle w:val="BodyText"/>
      </w:pPr>
    </w:p>
    <w:p w:rsidR="000019A4" w:rsidP="000A4DA7">
      <w:pPr>
        <w:pStyle w:val="BodyText"/>
      </w:pPr>
    </w:p>
    <w:p w:rsidR="00000000" w:rsidRPr="000A4DA7" w:rsidP="000A4DA7">
      <w:pPr>
        <w:pStyle w:val="Heading1"/>
      </w:pPr>
      <w:bookmarkStart w:id="4" w:name="O_737956"/>
      <w:bookmarkEnd w:id="4"/>
      <w:r w:rsidRPr="000A4DA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0A4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A7">
            <w:pPr>
              <w:pStyle w:val="BodyText"/>
              <w:rPr>
                <w:lang w:val="en-NZ"/>
              </w:rPr>
            </w:pPr>
            <w:r w:rsidRPr="000A4DA7">
              <w:t>The Foundation Skills describe those required skills (language, literacy, numeracy and employment skills) that are essential to performance.</w:t>
            </w:r>
          </w:p>
        </w:tc>
      </w:tr>
      <w:tr w:rsidTr="000A4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A7" w:rsidP="000A4DA7">
            <w:pPr>
              <w:pStyle w:val="BodyText"/>
            </w:pPr>
            <w:r w:rsidRPr="000A4DA7">
              <w:rPr>
                <w:rStyle w:val="Emphasis"/>
              </w:rPr>
              <w:t>Foundation skills essential to this unit are explicit in the performance criteria</w:t>
            </w:r>
          </w:p>
        </w:tc>
      </w:tr>
    </w:tbl>
    <w:p w:rsidR="000019A4" w:rsidP="000A4DA7">
      <w:pPr>
        <w:pStyle w:val="BodyText"/>
      </w:pPr>
    </w:p>
    <w:p w:rsidR="000019A4" w:rsidP="000A4DA7">
      <w:pPr>
        <w:pStyle w:val="BodyText"/>
      </w:pPr>
    </w:p>
    <w:p w:rsidR="00000000" w:rsidRPr="000A4DA7" w:rsidP="000A4DA7">
      <w:pPr>
        <w:pStyle w:val="Heading1"/>
      </w:pPr>
      <w:bookmarkStart w:id="5" w:name="O_737958"/>
      <w:bookmarkEnd w:id="5"/>
      <w:r w:rsidRPr="000A4DA7">
        <w:t>Unit Mapping Information</w:t>
      </w:r>
    </w:p>
    <w:p w:rsidR="00000000" w:rsidRPr="000A4DA7" w:rsidP="000019A4">
      <w:pPr>
        <w:pStyle w:val="BodyText"/>
      </w:pPr>
      <w:r w:rsidRPr="000A4DA7">
        <w:t>No equivalent unit.</w:t>
      </w:r>
    </w:p>
    <w:p w:rsidR="00000000" w:rsidRPr="000A4DA7" w:rsidP="000A4DA7">
      <w:pPr>
        <w:pStyle w:val="Heading1"/>
      </w:pPr>
      <w:bookmarkStart w:id="6" w:name="O_737965"/>
      <w:bookmarkEnd w:id="6"/>
      <w:r w:rsidRPr="000A4DA7">
        <w:t>Links</w:t>
      </w:r>
    </w:p>
    <w:p w:rsidR="00000000" w:rsidRPr="000A4DA7" w:rsidP="000019A4">
      <w:pPr>
        <w:pStyle w:val="BodyText"/>
      </w:pPr>
      <w:r w:rsidRPr="000A4D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9467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A4DA7" w:rsidP="000A4DA7"/>
    <w:sectPr w:rsidSect="000A4D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A7" w:rsidRPr="000019A4" w:rsidP="000019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9A4" w:rsidP="000A4D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19A4" w:rsidP="000A4D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19A4" w:rsidP="000A4D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9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DA7" w:rsidRPr="000019A4" w:rsidP="000019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9A4" w:rsidRPr="002D2AF8" w:rsidP="000A4D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CHCECE028 Collaborate with families to plan service and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019A4" w:rsidP="000A4D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D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D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D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D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D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D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D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D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D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D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D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DA7"/>
  </w:style>
  <w:style w:type="character" w:customStyle="1" w:styleId="Heading1Char">
    <w:name w:val="Heading 1 Char"/>
    <w:basedOn w:val="DefaultParagraphFont"/>
    <w:link w:val="Heading1"/>
    <w:rsid w:val="000A4D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D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DA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A4DA7"/>
    <w:rPr>
      <w:b/>
      <w:spacing w:val="0"/>
    </w:rPr>
  </w:style>
  <w:style w:type="character" w:styleId="Emphasis">
    <w:name w:val="Emphasis"/>
    <w:basedOn w:val="DefaultParagraphFont"/>
    <w:qFormat/>
    <w:rsid w:val="000A4DA7"/>
    <w:rPr>
      <w:i/>
    </w:rPr>
  </w:style>
  <w:style w:type="paragraph" w:customStyle="1" w:styleId="SuperHeading">
    <w:name w:val="SuperHeading"/>
    <w:basedOn w:val="Normal"/>
    <w:rsid w:val="000A4D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D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D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D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D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D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D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D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D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D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D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D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D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D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D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D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D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4DA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4D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D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D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D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DA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D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D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D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D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D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D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D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D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D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4D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D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D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DA7"/>
  </w:style>
  <w:style w:type="paragraph" w:styleId="TableofFigures">
    <w:name w:val="table of figures"/>
    <w:basedOn w:val="Normal"/>
    <w:next w:val="Normal"/>
    <w:semiHidden/>
    <w:rsid w:val="000A4D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DA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4DA7"/>
    <w:rPr>
      <w:rFonts w:ascii="Wingdings" w:hAnsi="Wingdings"/>
    </w:rPr>
  </w:style>
  <w:style w:type="paragraph" w:customStyle="1" w:styleId="TableHeading">
    <w:name w:val="Table Heading"/>
    <w:basedOn w:val="HeadingBase"/>
    <w:rsid w:val="000A4D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DA7"/>
    <w:rPr>
      <w:color w:val="0033CC"/>
      <w:u w:val="none"/>
    </w:rPr>
  </w:style>
  <w:style w:type="paragraph" w:customStyle="1" w:styleId="BodyTextRight">
    <w:name w:val="Body Text Right"/>
    <w:basedOn w:val="BodyText"/>
    <w:rsid w:val="000A4D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D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D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D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D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D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DA7"/>
    <w:rPr>
      <w:sz w:val="32"/>
    </w:rPr>
  </w:style>
  <w:style w:type="paragraph" w:customStyle="1" w:styleId="HeadingProcedure">
    <w:name w:val="Heading Procedure"/>
    <w:basedOn w:val="HeadingBase"/>
    <w:next w:val="Normal"/>
    <w:rsid w:val="000A4D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DA7"/>
    <w:pPr>
      <w:spacing w:before="60" w:after="60"/>
    </w:pPr>
  </w:style>
  <w:style w:type="paragraph" w:styleId="ListContinue">
    <w:name w:val="List Continue"/>
    <w:basedOn w:val="List"/>
    <w:rsid w:val="000A4DA7"/>
    <w:pPr>
      <w:ind w:firstLine="0"/>
    </w:pPr>
  </w:style>
  <w:style w:type="paragraph" w:customStyle="1" w:styleId="ListNote">
    <w:name w:val="List Note"/>
    <w:basedOn w:val="List"/>
    <w:rsid w:val="000A4D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D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D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DA7"/>
    <w:rPr>
      <w:rFonts w:ascii="Courier New" w:hAnsi="Courier New"/>
    </w:rPr>
  </w:style>
  <w:style w:type="paragraph" w:customStyle="1" w:styleId="NoteBullet">
    <w:name w:val="Note Bullet"/>
    <w:basedOn w:val="Note"/>
    <w:rsid w:val="000A4D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D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D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D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DA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4D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D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DA7"/>
    <w:rPr>
      <w:b/>
      <w:smallCaps/>
    </w:rPr>
  </w:style>
  <w:style w:type="paragraph" w:customStyle="1" w:styleId="TableListNumber">
    <w:name w:val="Table List Number"/>
    <w:basedOn w:val="ListNumber"/>
    <w:rsid w:val="000A4D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D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DA7"/>
    <w:pPr>
      <w:numPr>
        <w:numId w:val="7"/>
      </w:numPr>
    </w:pPr>
  </w:style>
  <w:style w:type="paragraph" w:customStyle="1" w:styleId="ListAlpha2">
    <w:name w:val="List Alpha 2"/>
    <w:basedOn w:val="List2"/>
    <w:rsid w:val="000A4DA7"/>
    <w:pPr>
      <w:numPr>
        <w:numId w:val="6"/>
      </w:numPr>
    </w:pPr>
  </w:style>
  <w:style w:type="paragraph" w:styleId="List2">
    <w:name w:val="List 2"/>
    <w:basedOn w:val="BodyText"/>
    <w:rsid w:val="000A4D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D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D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D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DA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DA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4DA7"/>
    <w:pPr>
      <w:numPr>
        <w:numId w:val="2"/>
      </w:numPr>
    </w:pPr>
  </w:style>
  <w:style w:type="paragraph" w:styleId="ListContinue2">
    <w:name w:val="List Continue 2"/>
    <w:basedOn w:val="List2"/>
    <w:rsid w:val="000A4DA7"/>
    <w:pPr>
      <w:ind w:firstLine="0"/>
    </w:pPr>
  </w:style>
  <w:style w:type="paragraph" w:styleId="ListContinue3">
    <w:name w:val="List Continue 3"/>
    <w:basedOn w:val="List3"/>
    <w:rsid w:val="000A4DA7"/>
    <w:pPr>
      <w:ind w:left="1021" w:firstLine="0"/>
    </w:pPr>
  </w:style>
  <w:style w:type="paragraph" w:styleId="ListContinue4">
    <w:name w:val="List Continue 4"/>
    <w:basedOn w:val="List4"/>
    <w:rsid w:val="000A4DA7"/>
    <w:pPr>
      <w:ind w:firstLine="0"/>
    </w:pPr>
  </w:style>
  <w:style w:type="paragraph" w:styleId="ListContinue5">
    <w:name w:val="List Continue 5"/>
    <w:basedOn w:val="List5"/>
    <w:rsid w:val="000A4DA7"/>
    <w:pPr>
      <w:ind w:firstLine="0"/>
    </w:pPr>
  </w:style>
  <w:style w:type="paragraph" w:styleId="ListNumber3">
    <w:name w:val="List Number 3"/>
    <w:basedOn w:val="List3"/>
    <w:rsid w:val="000A4DA7"/>
    <w:pPr>
      <w:numPr>
        <w:numId w:val="3"/>
      </w:numPr>
    </w:pPr>
  </w:style>
  <w:style w:type="paragraph" w:styleId="ListNumber4">
    <w:name w:val="List Number 4"/>
    <w:basedOn w:val="List4"/>
    <w:rsid w:val="000A4DA7"/>
    <w:pPr>
      <w:numPr>
        <w:numId w:val="4"/>
      </w:numPr>
    </w:pPr>
  </w:style>
  <w:style w:type="paragraph" w:styleId="ListNumber5">
    <w:name w:val="List Number 5"/>
    <w:basedOn w:val="List5"/>
    <w:rsid w:val="000A4DA7"/>
    <w:pPr>
      <w:numPr>
        <w:numId w:val="5"/>
      </w:numPr>
    </w:pPr>
  </w:style>
  <w:style w:type="paragraph" w:styleId="BlockText">
    <w:name w:val="Block Text"/>
    <w:basedOn w:val="Normal"/>
    <w:rsid w:val="000A4D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D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DA7"/>
    <w:rPr>
      <w:sz w:val="16"/>
      <w:vertAlign w:val="superscript"/>
    </w:rPr>
  </w:style>
  <w:style w:type="character" w:customStyle="1" w:styleId="Symbols">
    <w:name w:val="Symbols"/>
    <w:basedOn w:val="DefaultParagraphFont"/>
    <w:rsid w:val="000A4DA7"/>
    <w:rPr>
      <w:rFonts w:ascii="Symbol" w:hAnsi="Symbol"/>
    </w:rPr>
  </w:style>
  <w:style w:type="character" w:customStyle="1" w:styleId="MenuOptions">
    <w:name w:val="Menu Options"/>
    <w:basedOn w:val="DefaultParagraphFont"/>
    <w:rsid w:val="000A4D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DA7"/>
    <w:rPr>
      <w:b/>
    </w:rPr>
  </w:style>
  <w:style w:type="character" w:customStyle="1" w:styleId="Underlined">
    <w:name w:val="Underlined"/>
    <w:basedOn w:val="DefaultParagraphFont"/>
    <w:rsid w:val="000A4DA7"/>
    <w:rPr>
      <w:u w:val="single"/>
    </w:rPr>
  </w:style>
  <w:style w:type="paragraph" w:customStyle="1" w:styleId="TableBodyTextRight">
    <w:name w:val="Table Body Text Right"/>
    <w:basedOn w:val="TableBodyText"/>
    <w:rsid w:val="000A4D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DA7"/>
    <w:rPr>
      <w:sz w:val="18"/>
    </w:rPr>
  </w:style>
  <w:style w:type="paragraph" w:customStyle="1" w:styleId="BodySmallRight">
    <w:name w:val="Body Small Right"/>
    <w:basedOn w:val="BodyTextRight"/>
    <w:rsid w:val="000A4DA7"/>
    <w:rPr>
      <w:sz w:val="18"/>
      <w:szCs w:val="18"/>
    </w:rPr>
  </w:style>
  <w:style w:type="paragraph" w:customStyle="1" w:styleId="MarginEdition">
    <w:name w:val="Margin Edition"/>
    <w:basedOn w:val="MarginNote"/>
    <w:rsid w:val="000A4D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DA7"/>
    <w:rPr>
      <w:sz w:val="2"/>
      <w:szCs w:val="2"/>
    </w:rPr>
  </w:style>
  <w:style w:type="character" w:customStyle="1" w:styleId="Small">
    <w:name w:val="Small"/>
    <w:basedOn w:val="DefaultParagraphFont"/>
    <w:rsid w:val="000A4DA7"/>
    <w:rPr>
      <w:sz w:val="16"/>
    </w:rPr>
  </w:style>
  <w:style w:type="paragraph" w:customStyle="1" w:styleId="WideTable">
    <w:name w:val="Wide Table"/>
    <w:basedOn w:val="Normal"/>
    <w:rsid w:val="000A4D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DA7"/>
  </w:style>
  <w:style w:type="paragraph" w:styleId="Quote">
    <w:name w:val="Quote"/>
    <w:basedOn w:val="Heading1"/>
    <w:link w:val="QuoteChar"/>
    <w:qFormat/>
    <w:rsid w:val="000A4D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D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DA7"/>
    <w:pPr>
      <w:pageBreakBefore/>
    </w:pPr>
  </w:style>
  <w:style w:type="paragraph" w:customStyle="1" w:styleId="Border">
    <w:name w:val="Border"/>
    <w:basedOn w:val="Normal"/>
    <w:qFormat/>
    <w:rsid w:val="000A4D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D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D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D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D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D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D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D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D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DA7"/>
    <w:rPr>
      <w:u w:val="single"/>
    </w:rPr>
  </w:style>
  <w:style w:type="character" w:customStyle="1" w:styleId="BoldandItalics">
    <w:name w:val="Bold and Italics"/>
    <w:qFormat/>
    <w:rsid w:val="000A4DA7"/>
    <w:rPr>
      <w:b/>
      <w:i/>
      <w:u w:val="none"/>
    </w:rPr>
  </w:style>
  <w:style w:type="paragraph" w:styleId="BalloonText">
    <w:name w:val="Balloon Text"/>
    <w:basedOn w:val="Normal"/>
    <w:link w:val="BalloonTextChar"/>
    <w:rsid w:val="000A4D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D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D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D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D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D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DA7"/>
    <w:pPr>
      <w:spacing w:before="0" w:after="0"/>
    </w:pPr>
  </w:style>
  <w:style w:type="paragraph" w:customStyle="1" w:styleId="BodyTextBold">
    <w:name w:val="Body Text Bold"/>
    <w:basedOn w:val="BodyText"/>
    <w:qFormat/>
    <w:rsid w:val="000A4DA7"/>
    <w:rPr>
      <w:b/>
    </w:rPr>
  </w:style>
  <w:style w:type="character" w:styleId="Hyperlink">
    <w:name w:val="Hyperlink"/>
    <w:basedOn w:val="DefaultParagraphFont"/>
    <w:uiPriority w:val="99"/>
    <w:unhideWhenUsed/>
    <w:rsid w:val="000019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3258</Characters>
  <Application>Microsoft Office Word</Application>
  <DocSecurity>0</DocSecurity>
  <Lines>108</Lines>
  <Paragraphs>60</Paragraphs>
  <ScaleCrop>false</ScaleCrop>
  <Company>Author-it Software Corporation Ltd.</Company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CHCECE028 Collaborate with families to plan service and supports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2023-07-01T02:56:00Z</dcterms:created>
  <dcterms:modified xsi:type="dcterms:W3CDTF">2023-07-01T02:56:00Z</dcterms:modified>
</cp:coreProperties>
</file>