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D40" w:rsidP="0033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CHCECE026 Work in partnership with families to provide appropriate education and care for children</w:t>
      </w:r>
      <w:r>
        <w:fldChar w:fldCharType="end"/>
      </w:r>
    </w:p>
    <w:p w:rsidR="00332D40" w:rsidP="00332D40">
      <w:pPr>
        <w:pStyle w:val="Version"/>
        <w:sectPr w:rsidSect="00E41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1FDB" w:rsidP="00E41FDB">
      <w:pPr>
        <w:pStyle w:val="SuperHeading"/>
      </w:pPr>
      <w:r w:rsidRPr="00E41FDB">
        <w:t>CHCECE026 Work in partnership with families to provide appropriate education and care for children</w:t>
      </w:r>
    </w:p>
    <w:p w:rsidR="00000000" w:rsidRPr="00E41FDB" w:rsidP="00E41FDB">
      <w:pPr>
        <w:pStyle w:val="Heading1"/>
      </w:pPr>
      <w:bookmarkStart w:id="1" w:name="O_738694"/>
      <w:bookmarkEnd w:id="1"/>
      <w:r w:rsidRPr="00E41F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rPr>
                <w:rStyle w:val="SpecialBold"/>
              </w:rPr>
              <w:t>Comments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Updated:</w:t>
            </w:r>
          </w:p>
          <w:p w:rsidR="00000000" w:rsidRPr="00E41FDB" w:rsidP="00E41FDB">
            <w:pPr>
              <w:pStyle w:val="ListBullet"/>
            </w:pPr>
            <w:r w:rsidRPr="00E41FDB">
              <w:t>assessor requirements statement</w:t>
            </w:r>
          </w:p>
          <w:p w:rsidR="00000000" w:rsidRPr="00E41FDB" w:rsidP="00E41FDB">
            <w:pPr>
              <w:pStyle w:val="ListBullet"/>
            </w:pPr>
            <w:r w:rsidRPr="00E41FDB">
              <w:t>foundation skills lead in statement</w:t>
            </w:r>
          </w:p>
          <w:p w:rsidR="00000000" w:rsidRPr="00E41FDB" w:rsidP="00E41FDB">
            <w:pPr>
              <w:pStyle w:val="ListBullet"/>
            </w:pPr>
            <w:r w:rsidRPr="00E41FDB">
              <w:t>licens</w:t>
            </w:r>
            <w:r w:rsidRPr="00E41FDB">
              <w:t>ing statement</w:t>
            </w:r>
          </w:p>
          <w:p w:rsidR="00000000" w:rsidRPr="00E41FDB" w:rsidP="00E41FDB">
            <w:pPr>
              <w:pStyle w:val="ListBullet"/>
            </w:pPr>
            <w:r w:rsidRPr="00E41FDB">
              <w:t>modification history to reflect 2012 standards</w:t>
            </w:r>
          </w:p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Equivalent outcome.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Amendment made to Assessment Requirements, Assessment Conditions to improve clarity.</w:t>
            </w:r>
          </w:p>
          <w:p w:rsidR="00000000" w:rsidRPr="00E41FDB" w:rsidP="00E41FDB">
            <w:pPr>
              <w:pStyle w:val="BodyText"/>
            </w:pPr>
            <w:r w:rsidRPr="00E41FDB">
              <w:t xml:space="preserve">New text to read: </w:t>
            </w:r>
            <w:r>
              <w:t>“</w:t>
            </w:r>
            <w:r w:rsidRPr="00E41FDB">
              <w:t>Skills must be assessed in the workplace.</w:t>
            </w:r>
            <w:r>
              <w:t>”</w:t>
            </w:r>
          </w:p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No change.  Equivalent outcome.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 xml:space="preserve">This version was released in </w:t>
            </w:r>
            <w:r w:rsidRPr="00E41FDB">
              <w:rPr>
                <w:rStyle w:val="Emphasis"/>
              </w:rPr>
              <w:t>CHC Community Services Training Package release 1.0</w:t>
            </w:r>
            <w:r w:rsidRPr="00E41FDB">
              <w:t xml:space="preserve"> and meets the requirements of the 2012 Standards for Training Packages.</w:t>
            </w:r>
          </w:p>
          <w:p w:rsidR="00000000" w:rsidRPr="00E41FDB" w:rsidP="00E41FDB">
            <w:pPr>
              <w:pStyle w:val="BodyText"/>
            </w:pPr>
            <w:r w:rsidRPr="00E41FDB">
              <w:t>Significant changes to elements and performance criteria.</w:t>
            </w:r>
          </w:p>
          <w:p w:rsidR="00000000" w:rsidRPr="00E41FDB" w:rsidP="00E41FDB">
            <w:pPr>
              <w:pStyle w:val="BodyText"/>
            </w:pPr>
            <w:r w:rsidRPr="00E41FDB">
              <w:t>Ne</w:t>
            </w:r>
            <w:r w:rsidRPr="00E41FDB">
              <w:t>w evidence requirements for assessment, including volume and frequency requirements.</w:t>
            </w:r>
          </w:p>
        </w:tc>
      </w:tr>
    </w:tbl>
    <w:p w:rsidR="00000000" w:rsidRPr="00E41FDB" w:rsidP="00E41FDB">
      <w:pPr>
        <w:pStyle w:val="BodyText"/>
      </w:pPr>
    </w:p>
    <w:p w:rsidR="00000000" w:rsidRPr="00E41FDB" w:rsidP="00E41FDB">
      <w:pPr>
        <w:pStyle w:val="AllowPageBreak"/>
      </w:pPr>
    </w:p>
    <w:p w:rsidR="00000000" w:rsidRPr="00E41FDB" w:rsidP="00E41FDB">
      <w:pPr>
        <w:pStyle w:val="Heading1"/>
      </w:pPr>
      <w:bookmarkStart w:id="2" w:name="O_738693"/>
      <w:bookmarkEnd w:id="2"/>
      <w:r w:rsidRPr="00E41FDB">
        <w:t>Application</w:t>
      </w:r>
    </w:p>
    <w:p w:rsidR="00000000" w:rsidRPr="00E41FDB" w:rsidP="00332D40">
      <w:pPr>
        <w:pStyle w:val="BodyText"/>
      </w:pPr>
      <w:r w:rsidRPr="00E41FDB">
        <w:t>This unit describes the skills and knowledge required to work in partnership with families to provide appropriate education and care for the</w:t>
      </w:r>
      <w:r w:rsidRPr="00E41FDB">
        <w:t xml:space="preserve"> child.</w:t>
      </w:r>
    </w:p>
    <w:p w:rsidR="00332D40" w:rsidP="00332D40">
      <w:pPr>
        <w:pStyle w:val="BodyText"/>
      </w:pPr>
      <w:r w:rsidRPr="00E41FDB">
        <w:t xml:space="preserve">This unit applies to educators working in a variety of education and care services. </w:t>
      </w:r>
    </w:p>
    <w:p w:rsidR="00332D40" w:rsidRPr="00332D40" w:rsidP="00332D40">
      <w:pPr>
        <w:pStyle w:val="BodyText"/>
        <w:rPr>
          <w:i/>
        </w:rPr>
      </w:pPr>
      <w:r w:rsidRPr="00332D40">
        <w:rPr>
          <w:rStyle w:val="Emphasis"/>
        </w:rPr>
        <w:t xml:space="preserve">The skills in this unit must be applied in accordance with Commonwealth and State/Territory legislation, Australian/New Zealand standards and industry codes of </w:t>
      </w:r>
      <w:r w:rsidRPr="00332D40">
        <w:rPr>
          <w:rStyle w:val="Emphasis"/>
        </w:rPr>
        <w:t>practice</w:t>
      </w:r>
      <w:r w:rsidRPr="00332D40">
        <w:rPr>
          <w:i/>
        </w:rPr>
        <w:t>.</w:t>
      </w:r>
    </w:p>
    <w:p w:rsidR="00000000" w:rsidRPr="00E41FDB" w:rsidP="00E41FDB">
      <w:pPr>
        <w:pStyle w:val="Heading1"/>
      </w:pPr>
      <w:bookmarkStart w:id="3" w:name="O_738692"/>
      <w:bookmarkEnd w:id="3"/>
      <w:r w:rsidRPr="00E41F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37"/>
        <w:gridCol w:w="32"/>
      </w:tblGrid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rPr>
                <w:rStyle w:val="SpecialBold"/>
              </w:rPr>
              <w:t>ELEMENT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rPr>
                <w:rStyle w:val="SpecialBold"/>
              </w:rPr>
              <w:t>PERFORMANCE CRITERIA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 xml:space="preserve">1. Provide families with opportunities to be involved in the service 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1.1</w:t>
            </w:r>
            <w:r w:rsidRPr="00E41FDB">
              <w:tab/>
              <w:t>Create a welcoming environment for all families using the service</w:t>
            </w:r>
          </w:p>
          <w:p w:rsidR="00000000" w:rsidRPr="00E41FDB" w:rsidP="00E41FDB">
            <w:pPr>
              <w:pStyle w:val="BodyText"/>
            </w:pPr>
            <w:r w:rsidRPr="00E41FDB">
              <w:t>1.2</w:t>
            </w:r>
            <w:r w:rsidRPr="00E41FDB">
              <w:tab/>
              <w:t>Respond to families’ questions, concerns and requests in a prompt and courteous way</w:t>
            </w:r>
          </w:p>
          <w:p w:rsidR="00000000" w:rsidRPr="00E41FDB" w:rsidP="00E41FDB">
            <w:pPr>
              <w:pStyle w:val="BodyText"/>
            </w:pPr>
            <w:r w:rsidRPr="00E41FDB">
              <w:t>1.3</w:t>
            </w:r>
            <w:r w:rsidRPr="00E41FDB">
              <w:tab/>
              <w:t>Encourage families to sh</w:t>
            </w:r>
            <w:r w:rsidRPr="00E41FDB">
              <w:t>are their knowledge, skills, expertise and aspects of their family life and culture</w:t>
            </w:r>
          </w:p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1.4</w:t>
            </w:r>
            <w:r w:rsidRPr="00E41FDB">
              <w:tab/>
              <w:t>Inform and create opportunities for families to contribute to the operation of the service in an advisory, consultative or decision-making role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2. Provide informati</w:t>
            </w:r>
            <w:r w:rsidRPr="00E41FDB">
              <w:t xml:space="preserve">on to families about their child 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2.1</w:t>
            </w:r>
            <w:r w:rsidRPr="00E41FDB">
              <w:tab/>
              <w:t xml:space="preserve">Share information with families about children’s progress, relationships, interests and experiences both in and outside the service </w:t>
            </w:r>
          </w:p>
          <w:p w:rsidR="00000000" w:rsidRPr="00E41FDB" w:rsidP="00E41FDB">
            <w:pPr>
              <w:pStyle w:val="BodyText"/>
            </w:pPr>
            <w:r w:rsidRPr="00E41FDB">
              <w:t>2.2</w:t>
            </w:r>
            <w:r w:rsidRPr="00E41FDB">
              <w:tab/>
              <w:t>Inform families promptly and sensitively of any incidents affecting their child</w:t>
            </w:r>
          </w:p>
          <w:p w:rsidR="00000000" w:rsidRPr="00E41FDB" w:rsidP="00E41FDB">
            <w:pPr>
              <w:pStyle w:val="BodyText"/>
            </w:pPr>
            <w:r w:rsidRPr="00E41FDB">
              <w:t>2</w:t>
            </w:r>
            <w:r w:rsidRPr="00E41FDB">
              <w:t>.3</w:t>
            </w:r>
            <w:r w:rsidRPr="00E41FDB">
              <w:tab/>
              <w:t xml:space="preserve">Demonstrate an understanding of each child and their family and community context </w:t>
            </w:r>
          </w:p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2.4</w:t>
            </w:r>
            <w:r w:rsidRPr="00E41FDB">
              <w:tab/>
              <w:t>Implement strategies that facilitate shared decision-making with families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3. Provide information to families about the service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3.1</w:t>
            </w:r>
            <w:r w:rsidRPr="00E41FDB">
              <w:tab/>
            </w:r>
            <w:r w:rsidRPr="00E41FDB">
              <w:t>Make information about the operation of the service available to families</w:t>
            </w:r>
          </w:p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3.2</w:t>
            </w:r>
            <w:r w:rsidRPr="00E41FDB">
              <w:tab/>
              <w:t>Provide information about the service in the main languages used in the community</w:t>
            </w: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</w:p>
        </w:tc>
      </w:tr>
      <w:tr w:rsidTr="00E41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t>4. Provide information about community services and resources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BodyText"/>
            </w:pPr>
            <w:r w:rsidRPr="00E41FDB">
              <w:t>4.1 Make information available</w:t>
            </w:r>
            <w:r w:rsidRPr="00E41FDB">
              <w:t xml:space="preserve"> to families about community services and resources</w:t>
            </w:r>
          </w:p>
          <w:p w:rsidR="00000000" w:rsidRPr="00E41FDB" w:rsidP="00E41FDB">
            <w:pPr>
              <w:pStyle w:val="BodyText"/>
            </w:pPr>
            <w:r w:rsidRPr="00E41FDB">
              <w:t>4.2 Ensure that there is processes in place to maintain current contact details of community services and resources</w:t>
            </w:r>
          </w:p>
          <w:p w:rsidR="00000000" w:rsidRPr="00E41FDB" w:rsidP="00E41FDB">
            <w:pPr>
              <w:pStyle w:val="BodyText"/>
            </w:pPr>
            <w:r w:rsidRPr="00E41FDB">
              <w:t>4.3 Assist families to locate and contact and/or access community services and resources</w:t>
            </w:r>
            <w:r w:rsidRPr="00E41FDB">
              <w:t xml:space="preserve"> as required</w:t>
            </w:r>
          </w:p>
        </w:tc>
      </w:tr>
    </w:tbl>
    <w:p w:rsidR="00000000" w:rsidRPr="00E41FDB" w:rsidP="00E41FDB">
      <w:pPr>
        <w:pStyle w:val="BodyText"/>
      </w:pPr>
    </w:p>
    <w:p w:rsidR="00000000" w:rsidRPr="00E41FDB" w:rsidP="00E41FDB">
      <w:pPr>
        <w:pStyle w:val="AllowPageBreak"/>
      </w:pPr>
    </w:p>
    <w:p w:rsidR="00000000" w:rsidRPr="00E41FDB" w:rsidP="00E41FDB">
      <w:pPr>
        <w:pStyle w:val="Heading1"/>
      </w:pPr>
      <w:bookmarkStart w:id="4" w:name="O_738691"/>
      <w:bookmarkEnd w:id="4"/>
      <w:r w:rsidRPr="00E41F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DB">
            <w:pPr>
              <w:pStyle w:val="BodyText"/>
              <w:rPr>
                <w:lang w:val="en-NZ"/>
              </w:rPr>
            </w:pPr>
            <w:r w:rsidRPr="00E41FD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3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DB" w:rsidP="00E41FDB">
            <w:pPr>
              <w:pStyle w:val="ListBullet"/>
            </w:pPr>
            <w:r w:rsidRPr="00E41FDB">
              <w:rPr>
                <w:rStyle w:val="Emphasis"/>
              </w:rPr>
              <w:t>Oral communication</w:t>
            </w:r>
            <w:r w:rsidRPr="00E41FDB">
              <w:t xml:space="preserve"> –</w:t>
            </w:r>
            <w:r w:rsidRPr="00E41FDB">
              <w:t xml:space="preserve"> in order to facilitate collaborative discussions with parents and caregivers.</w:t>
            </w:r>
          </w:p>
          <w:p w:rsidR="00000000" w:rsidRPr="00E41FDB" w:rsidP="00E41FDB">
            <w:pPr>
              <w:pStyle w:val="BodyText"/>
            </w:pPr>
            <w:r w:rsidRPr="00E41FDB">
              <w:t>The remaining foundation skills essential to performance are explicit in the performance criteria of this unit.</w:t>
            </w:r>
          </w:p>
        </w:tc>
      </w:tr>
    </w:tbl>
    <w:p w:rsidR="00000000" w:rsidRPr="00E41FDB" w:rsidP="00E41FDB">
      <w:pPr>
        <w:pStyle w:val="BodyText"/>
      </w:pPr>
    </w:p>
    <w:p w:rsidR="00000000" w:rsidRPr="00E41FDB" w:rsidP="00E41FDB">
      <w:pPr>
        <w:pStyle w:val="AllowPageBreak"/>
      </w:pPr>
    </w:p>
    <w:p w:rsidR="00000000" w:rsidRPr="00E41FDB" w:rsidP="00E41FDB">
      <w:pPr>
        <w:pStyle w:val="Heading1"/>
      </w:pPr>
      <w:bookmarkStart w:id="5" w:name="O_738690"/>
      <w:bookmarkEnd w:id="5"/>
      <w:r w:rsidRPr="00E41FDB">
        <w:t>Unit Mapping Information</w:t>
      </w:r>
    </w:p>
    <w:p w:rsidR="00000000" w:rsidRPr="00E41FDB" w:rsidP="00332D40">
      <w:pPr>
        <w:pStyle w:val="BodyText"/>
      </w:pPr>
      <w:r w:rsidRPr="00E41FDB">
        <w:t>No equivalent unit.</w:t>
      </w:r>
    </w:p>
    <w:p w:rsidR="00000000" w:rsidRPr="00E41FDB" w:rsidP="00E41FDB">
      <w:pPr>
        <w:pStyle w:val="Heading1"/>
      </w:pPr>
      <w:bookmarkStart w:id="6" w:name="O_738695"/>
      <w:bookmarkEnd w:id="6"/>
      <w:r w:rsidRPr="00E41FDB">
        <w:t>Links</w:t>
      </w:r>
    </w:p>
    <w:p w:rsidR="00000000" w:rsidRPr="00E41FDB" w:rsidP="00332D40">
      <w:pPr>
        <w:pStyle w:val="BodyText"/>
      </w:pPr>
      <w:r w:rsidRPr="00E41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244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1FDB" w:rsidP="00E41FDB"/>
    <w:sectPr w:rsidSect="00E41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DB" w:rsidRPr="00332D40" w:rsidP="0033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0" w:rsidP="00E4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D40" w:rsidP="00E4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2D40" w:rsidP="00E41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FDB" w:rsidRPr="00332D40" w:rsidP="0033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0" w:rsidRPr="002D2AF8" w:rsidP="00E4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CHCECE026 Work in partnership with families to provide appropriate education and care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332D40" w:rsidP="00E41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164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F03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FDB"/>
  </w:style>
  <w:style w:type="character" w:customStyle="1" w:styleId="Heading1Char">
    <w:name w:val="Heading 1 Char"/>
    <w:basedOn w:val="DefaultParagraphFont"/>
    <w:link w:val="Heading1"/>
    <w:rsid w:val="00E41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F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FDB"/>
    <w:rPr>
      <w:b/>
      <w:spacing w:val="0"/>
    </w:rPr>
  </w:style>
  <w:style w:type="character" w:styleId="Emphasis">
    <w:name w:val="Emphasis"/>
    <w:basedOn w:val="DefaultParagraphFont"/>
    <w:qFormat/>
    <w:rsid w:val="00E41FDB"/>
    <w:rPr>
      <w:i/>
    </w:rPr>
  </w:style>
  <w:style w:type="paragraph" w:customStyle="1" w:styleId="SuperHeading">
    <w:name w:val="SuperHeading"/>
    <w:basedOn w:val="Normal"/>
    <w:rsid w:val="00E41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F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FDB"/>
  </w:style>
  <w:style w:type="paragraph" w:styleId="TableofFigures">
    <w:name w:val="table of figures"/>
    <w:basedOn w:val="Normal"/>
    <w:next w:val="Normal"/>
    <w:semiHidden/>
    <w:rsid w:val="00E41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F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FDB"/>
    <w:rPr>
      <w:rFonts w:ascii="Wingdings" w:hAnsi="Wingdings"/>
    </w:rPr>
  </w:style>
  <w:style w:type="paragraph" w:customStyle="1" w:styleId="TableHeading">
    <w:name w:val="Table Heading"/>
    <w:basedOn w:val="HeadingBase"/>
    <w:rsid w:val="00E41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FDB"/>
    <w:rPr>
      <w:color w:val="0033CC"/>
      <w:u w:val="none"/>
    </w:rPr>
  </w:style>
  <w:style w:type="paragraph" w:customStyle="1" w:styleId="BodyTextRight">
    <w:name w:val="Body Text Right"/>
    <w:basedOn w:val="BodyText"/>
    <w:rsid w:val="00E41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F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FDB"/>
    <w:rPr>
      <w:sz w:val="32"/>
    </w:rPr>
  </w:style>
  <w:style w:type="paragraph" w:customStyle="1" w:styleId="HeadingProcedure">
    <w:name w:val="Heading Procedure"/>
    <w:basedOn w:val="HeadingBase"/>
    <w:next w:val="Normal"/>
    <w:rsid w:val="00E41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FDB"/>
    <w:pPr>
      <w:spacing w:before="60" w:after="60"/>
    </w:pPr>
  </w:style>
  <w:style w:type="paragraph" w:styleId="ListContinue">
    <w:name w:val="List Continue"/>
    <w:basedOn w:val="List"/>
    <w:rsid w:val="00E41FDB"/>
    <w:pPr>
      <w:ind w:firstLine="0"/>
    </w:pPr>
  </w:style>
  <w:style w:type="paragraph" w:customStyle="1" w:styleId="ListNote">
    <w:name w:val="List Note"/>
    <w:basedOn w:val="List"/>
    <w:rsid w:val="00E41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FDB"/>
    <w:rPr>
      <w:rFonts w:ascii="Courier New" w:hAnsi="Courier New"/>
    </w:rPr>
  </w:style>
  <w:style w:type="paragraph" w:customStyle="1" w:styleId="NoteBullet">
    <w:name w:val="Note Bullet"/>
    <w:basedOn w:val="Note"/>
    <w:rsid w:val="00E41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F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FDB"/>
    <w:rPr>
      <w:b/>
      <w:smallCaps/>
    </w:rPr>
  </w:style>
  <w:style w:type="paragraph" w:customStyle="1" w:styleId="TableListNumber">
    <w:name w:val="Table List Number"/>
    <w:basedOn w:val="ListNumber"/>
    <w:rsid w:val="00E41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FDB"/>
    <w:pPr>
      <w:numPr>
        <w:numId w:val="8"/>
      </w:numPr>
    </w:pPr>
  </w:style>
  <w:style w:type="paragraph" w:customStyle="1" w:styleId="ListAlpha2">
    <w:name w:val="List Alpha 2"/>
    <w:basedOn w:val="List2"/>
    <w:rsid w:val="00E41FDB"/>
    <w:pPr>
      <w:numPr>
        <w:numId w:val="7"/>
      </w:numPr>
    </w:pPr>
  </w:style>
  <w:style w:type="paragraph" w:styleId="List2">
    <w:name w:val="List 2"/>
    <w:basedOn w:val="BodyText"/>
    <w:rsid w:val="00E41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F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F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FDB"/>
    <w:pPr>
      <w:numPr>
        <w:numId w:val="3"/>
      </w:numPr>
    </w:pPr>
  </w:style>
  <w:style w:type="paragraph" w:styleId="ListContinue2">
    <w:name w:val="List Continue 2"/>
    <w:basedOn w:val="List2"/>
    <w:rsid w:val="00E41FDB"/>
    <w:pPr>
      <w:ind w:firstLine="0"/>
    </w:pPr>
  </w:style>
  <w:style w:type="paragraph" w:styleId="ListContinue3">
    <w:name w:val="List Continue 3"/>
    <w:basedOn w:val="List3"/>
    <w:rsid w:val="00E41FDB"/>
    <w:pPr>
      <w:ind w:left="1021" w:firstLine="0"/>
    </w:pPr>
  </w:style>
  <w:style w:type="paragraph" w:styleId="ListContinue4">
    <w:name w:val="List Continue 4"/>
    <w:basedOn w:val="List4"/>
    <w:rsid w:val="00E41FDB"/>
    <w:pPr>
      <w:ind w:firstLine="0"/>
    </w:pPr>
  </w:style>
  <w:style w:type="paragraph" w:styleId="ListContinue5">
    <w:name w:val="List Continue 5"/>
    <w:basedOn w:val="List5"/>
    <w:rsid w:val="00E41FDB"/>
    <w:pPr>
      <w:ind w:firstLine="0"/>
    </w:pPr>
  </w:style>
  <w:style w:type="paragraph" w:styleId="ListNumber3">
    <w:name w:val="List Number 3"/>
    <w:basedOn w:val="List3"/>
    <w:rsid w:val="00E41FDB"/>
    <w:pPr>
      <w:numPr>
        <w:numId w:val="4"/>
      </w:numPr>
    </w:pPr>
  </w:style>
  <w:style w:type="paragraph" w:styleId="ListNumber4">
    <w:name w:val="List Number 4"/>
    <w:basedOn w:val="List4"/>
    <w:rsid w:val="00E41FDB"/>
    <w:pPr>
      <w:numPr>
        <w:numId w:val="5"/>
      </w:numPr>
    </w:pPr>
  </w:style>
  <w:style w:type="paragraph" w:styleId="ListNumber5">
    <w:name w:val="List Number 5"/>
    <w:basedOn w:val="List5"/>
    <w:rsid w:val="00E41FDB"/>
    <w:pPr>
      <w:numPr>
        <w:numId w:val="6"/>
      </w:numPr>
    </w:pPr>
  </w:style>
  <w:style w:type="paragraph" w:styleId="BlockText">
    <w:name w:val="Block Text"/>
    <w:basedOn w:val="Normal"/>
    <w:rsid w:val="00E41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FDB"/>
    <w:rPr>
      <w:sz w:val="16"/>
      <w:vertAlign w:val="superscript"/>
    </w:rPr>
  </w:style>
  <w:style w:type="character" w:customStyle="1" w:styleId="Symbols">
    <w:name w:val="Symbols"/>
    <w:basedOn w:val="DefaultParagraphFont"/>
    <w:rsid w:val="00E41FDB"/>
    <w:rPr>
      <w:rFonts w:ascii="Symbol" w:hAnsi="Symbol"/>
    </w:rPr>
  </w:style>
  <w:style w:type="character" w:customStyle="1" w:styleId="MenuOptions">
    <w:name w:val="Menu Options"/>
    <w:basedOn w:val="DefaultParagraphFont"/>
    <w:rsid w:val="00E41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FDB"/>
    <w:rPr>
      <w:b/>
    </w:rPr>
  </w:style>
  <w:style w:type="character" w:customStyle="1" w:styleId="Underlined">
    <w:name w:val="Underlined"/>
    <w:basedOn w:val="DefaultParagraphFont"/>
    <w:rsid w:val="00E41FDB"/>
    <w:rPr>
      <w:u w:val="single"/>
    </w:rPr>
  </w:style>
  <w:style w:type="paragraph" w:customStyle="1" w:styleId="TableBodyTextRight">
    <w:name w:val="Table Body Text Right"/>
    <w:basedOn w:val="TableBodyText"/>
    <w:rsid w:val="00E41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FDB"/>
    <w:rPr>
      <w:sz w:val="18"/>
    </w:rPr>
  </w:style>
  <w:style w:type="paragraph" w:customStyle="1" w:styleId="BodySmallRight">
    <w:name w:val="Body Small Right"/>
    <w:basedOn w:val="BodyTextRight"/>
    <w:rsid w:val="00E41FDB"/>
    <w:rPr>
      <w:sz w:val="18"/>
      <w:szCs w:val="18"/>
    </w:rPr>
  </w:style>
  <w:style w:type="paragraph" w:customStyle="1" w:styleId="MarginEdition">
    <w:name w:val="Margin Edition"/>
    <w:basedOn w:val="MarginNote"/>
    <w:rsid w:val="00E41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FDB"/>
    <w:rPr>
      <w:sz w:val="2"/>
      <w:szCs w:val="2"/>
    </w:rPr>
  </w:style>
  <w:style w:type="character" w:customStyle="1" w:styleId="Small">
    <w:name w:val="Small"/>
    <w:basedOn w:val="DefaultParagraphFont"/>
    <w:rsid w:val="00E41FDB"/>
    <w:rPr>
      <w:sz w:val="16"/>
    </w:rPr>
  </w:style>
  <w:style w:type="paragraph" w:customStyle="1" w:styleId="WideTable">
    <w:name w:val="Wide Table"/>
    <w:basedOn w:val="Normal"/>
    <w:rsid w:val="00E41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FDB"/>
  </w:style>
  <w:style w:type="paragraph" w:styleId="Quote">
    <w:name w:val="Quote"/>
    <w:basedOn w:val="Heading1"/>
    <w:link w:val="QuoteChar"/>
    <w:qFormat/>
    <w:rsid w:val="00E41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FDB"/>
    <w:pPr>
      <w:pageBreakBefore/>
    </w:pPr>
  </w:style>
  <w:style w:type="paragraph" w:customStyle="1" w:styleId="Border">
    <w:name w:val="Border"/>
    <w:basedOn w:val="Normal"/>
    <w:qFormat/>
    <w:rsid w:val="00E41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FDB"/>
    <w:rPr>
      <w:u w:val="single"/>
    </w:rPr>
  </w:style>
  <w:style w:type="character" w:customStyle="1" w:styleId="BoldandItalics">
    <w:name w:val="Bold and Italics"/>
    <w:qFormat/>
    <w:rsid w:val="00E41FDB"/>
    <w:rPr>
      <w:b/>
      <w:i/>
      <w:u w:val="none"/>
    </w:rPr>
  </w:style>
  <w:style w:type="paragraph" w:styleId="BalloonText">
    <w:name w:val="Balloon Text"/>
    <w:basedOn w:val="Normal"/>
    <w:link w:val="BalloonTextChar"/>
    <w:rsid w:val="00E41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FDB"/>
    <w:pPr>
      <w:spacing w:before="0" w:after="0"/>
    </w:pPr>
  </w:style>
  <w:style w:type="paragraph" w:customStyle="1" w:styleId="BodyTextBold">
    <w:name w:val="Body Text Bold"/>
    <w:basedOn w:val="BodyText"/>
    <w:qFormat/>
    <w:rsid w:val="00E41FDB"/>
    <w:rPr>
      <w:b/>
    </w:rPr>
  </w:style>
  <w:style w:type="character" w:styleId="Hyperlink">
    <w:name w:val="Hyperlink"/>
    <w:basedOn w:val="DefaultParagraphFont"/>
    <w:uiPriority w:val="99"/>
    <w:unhideWhenUsed/>
    <w:rsid w:val="0033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3287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CHCECE026 Work in partnership with families to provide appropriate education and care for children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2022-04-28T09:31:00Z</dcterms:created>
  <dcterms:modified xsi:type="dcterms:W3CDTF">2022-04-28T09:31:00Z</dcterms:modified>
</cp:coreProperties>
</file>