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512" w:rsidP="00893512">
      <w:pPr>
        <w:pStyle w:val="Title"/>
      </w:pPr>
      <w:r>
        <w:fldChar w:fldCharType="begin"/>
      </w:r>
      <w:r>
        <w:instrText xml:space="preserve"> TITLE   \* MERGEFORMAT </w:instrText>
      </w:r>
      <w:r>
        <w:fldChar w:fldCharType="separate"/>
      </w:r>
      <w:r>
        <w:t>Assessment Requirements for CHCECE015 Attend to daily functions in home based child care</w:t>
      </w:r>
      <w:r>
        <w:fldChar w:fldCharType="end"/>
      </w:r>
    </w:p>
    <w:p w:rsidR="00893512" w:rsidP="00893512">
      <w:pPr>
        <w:pStyle w:val="Version"/>
        <w:sectPr w:rsidSect="000639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63934" w:rsidP="00063934">
      <w:pPr>
        <w:pStyle w:val="SuperHeading"/>
      </w:pPr>
      <w:r w:rsidRPr="00063934">
        <w:t>Assessment Requirements for CHCECE015 Attend to daily functions in home based child care</w:t>
      </w:r>
    </w:p>
    <w:p w:rsidR="00000000" w:rsidRPr="00063934" w:rsidP="00063934">
      <w:pPr>
        <w:pStyle w:val="Heading1"/>
      </w:pPr>
      <w:bookmarkStart w:id="1" w:name="O_738533"/>
      <w:bookmarkEnd w:id="1"/>
      <w:r w:rsidRPr="00063934">
        <w:t>Modification History</w:t>
      </w:r>
    </w:p>
    <w:tbl>
      <w:tblPr>
        <w:tblW w:w="0" w:type="auto"/>
        <w:tblLayout w:type="fixed"/>
        <w:tblCellMar>
          <w:left w:w="62" w:type="dxa"/>
          <w:right w:w="62" w:type="dxa"/>
        </w:tblCellMar>
        <w:tblLook w:val="0000"/>
      </w:tblPr>
      <w:tblGrid>
        <w:gridCol w:w="3060"/>
        <w:gridCol w:w="6074"/>
      </w:tblGrid>
      <w:tr w:rsidTr="0006393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63934" w:rsidP="00063934">
            <w:pPr>
              <w:pStyle w:val="BodyText"/>
            </w:pPr>
            <w:r w:rsidRPr="0006393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63934">
            <w:pPr>
              <w:pStyle w:val="BodyText"/>
              <w:rPr>
                <w:lang w:val="en-NZ"/>
              </w:rPr>
            </w:pPr>
            <w:r w:rsidRPr="00063934">
              <w:rPr>
                <w:rStyle w:val="SpecialBold"/>
              </w:rPr>
              <w:t>Comments</w:t>
            </w:r>
          </w:p>
        </w:tc>
      </w:tr>
      <w:tr w:rsidTr="0006393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63934">
            <w:pPr>
              <w:pStyle w:val="BodyText"/>
              <w:rPr>
                <w:lang w:val="en-NZ"/>
              </w:rPr>
            </w:pPr>
            <w:r w:rsidRPr="0006393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63934" w:rsidP="00063934">
            <w:pPr>
              <w:pStyle w:val="BodyText"/>
            </w:pPr>
            <w:r w:rsidRPr="00063934">
              <w:t>Updated:</w:t>
            </w:r>
          </w:p>
          <w:p w:rsidR="00000000" w:rsidRPr="00063934" w:rsidP="00063934">
            <w:pPr>
              <w:pStyle w:val="ListBullet"/>
            </w:pPr>
            <w:r w:rsidRPr="00063934">
              <w:t>assessor requirements statement</w:t>
            </w:r>
          </w:p>
          <w:p w:rsidR="00000000" w:rsidRPr="00063934" w:rsidP="00063934">
            <w:pPr>
              <w:pStyle w:val="ListBullet"/>
            </w:pPr>
            <w:r w:rsidRPr="00063934">
              <w:t>foundation skills lead in statement</w:t>
            </w:r>
          </w:p>
          <w:p w:rsidR="00000000" w:rsidRPr="00063934" w:rsidP="00063934">
            <w:pPr>
              <w:pStyle w:val="ListBullet"/>
            </w:pPr>
            <w:r w:rsidRPr="00063934">
              <w:t>licensing statement</w:t>
            </w:r>
          </w:p>
          <w:p w:rsidR="00000000" w:rsidRPr="00063934" w:rsidP="00063934">
            <w:pPr>
              <w:pStyle w:val="ListBullet"/>
            </w:pPr>
            <w:r w:rsidRPr="00063934">
              <w:t>modification history to reflect 2012 standards</w:t>
            </w:r>
          </w:p>
          <w:p w:rsidR="00000000" w:rsidP="00063934">
            <w:pPr>
              <w:pStyle w:val="BodyText"/>
              <w:rPr>
                <w:lang w:val="en-NZ"/>
              </w:rPr>
            </w:pPr>
            <w:r w:rsidRPr="00063934">
              <w:t>Equivalent outcome.</w:t>
            </w:r>
          </w:p>
        </w:tc>
      </w:tr>
      <w:tr w:rsidTr="0006393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63934">
            <w:pPr>
              <w:pStyle w:val="BodyText"/>
              <w:rPr>
                <w:lang w:val="en-NZ"/>
              </w:rPr>
            </w:pPr>
            <w:r w:rsidRPr="0006393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63934" w:rsidP="00063934">
            <w:pPr>
              <w:pStyle w:val="BodyText"/>
            </w:pPr>
            <w:r w:rsidRPr="00063934">
              <w:t xml:space="preserve">This version was released in </w:t>
            </w:r>
            <w:r w:rsidRPr="00063934">
              <w:rPr>
                <w:rStyle w:val="Emphasis"/>
              </w:rPr>
              <w:t>CHC Community Services Training Package release 1.0</w:t>
            </w:r>
            <w:r w:rsidRPr="00063934">
              <w:t xml:space="preserve"> and meets the requirements of the 2012 Standards for Training Packages.</w:t>
            </w:r>
          </w:p>
          <w:p w:rsidR="00000000" w:rsidRPr="00063934" w:rsidP="00063934">
            <w:pPr>
              <w:pStyle w:val="BodyText"/>
            </w:pPr>
            <w:r w:rsidRPr="00063934">
              <w:t>Significant changes to elements and performance criteria.</w:t>
            </w:r>
          </w:p>
          <w:p w:rsidR="00000000" w:rsidRPr="00063934" w:rsidP="00063934">
            <w:pPr>
              <w:pStyle w:val="BodyText"/>
            </w:pPr>
            <w:r w:rsidRPr="00063934">
              <w:t>New evidence requirements for assessment</w:t>
            </w:r>
          </w:p>
        </w:tc>
      </w:tr>
    </w:tbl>
    <w:p w:rsidR="00893512" w:rsidP="00063934">
      <w:pPr>
        <w:pStyle w:val="BodyText"/>
      </w:pPr>
    </w:p>
    <w:p w:rsidR="00893512" w:rsidP="00063934">
      <w:pPr>
        <w:pStyle w:val="BodyText"/>
      </w:pPr>
    </w:p>
    <w:p w:rsidR="00000000" w:rsidRPr="00063934" w:rsidP="00063934">
      <w:pPr>
        <w:pStyle w:val="Heading1"/>
      </w:pPr>
      <w:bookmarkStart w:id="2" w:name="O_738532"/>
      <w:bookmarkEnd w:id="2"/>
      <w:r w:rsidRPr="00063934">
        <w:t>Performance Evidence</w:t>
      </w:r>
    </w:p>
    <w:tbl>
      <w:tblPr>
        <w:tblW w:w="0" w:type="auto"/>
        <w:tblCellMar>
          <w:left w:w="62" w:type="dxa"/>
          <w:right w:w="62" w:type="dxa"/>
        </w:tblCellMar>
        <w:tblLook w:val="0000"/>
      </w:tblPr>
      <w:tblGrid>
        <w:gridCol w:w="9196"/>
      </w:tblGrid>
      <w:tr w:rsidTr="00893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3934" w:rsidP="00063934">
            <w:pPr>
              <w:pStyle w:val="BodyText"/>
            </w:pPr>
            <w:r w:rsidRPr="00063934">
              <w:t>The candidate must show evidence of the ability to complete tasks outlined in elements and performance criteria of</w:t>
            </w:r>
            <w:r w:rsidRPr="00063934">
              <w:t xml:space="preserve"> this unit, manage tasks and manage contingencies in the context of the job role. There must be demonstrated evidence that the candidate has completed the following tasks: </w:t>
            </w:r>
          </w:p>
          <w:p w:rsidR="00000000" w:rsidRPr="00063934" w:rsidP="00063934">
            <w:pPr>
              <w:pStyle w:val="ListBullet"/>
            </w:pPr>
            <w:r w:rsidRPr="00063934">
              <w:t>engaged in discussion with at least two carers/families about care requirements, i</w:t>
            </w:r>
            <w:r w:rsidRPr="00063934">
              <w:t>ncluding:</w:t>
            </w:r>
          </w:p>
          <w:p w:rsidR="00000000" w:rsidRPr="00063934" w:rsidP="00063934">
            <w:pPr>
              <w:pStyle w:val="ListBullet2"/>
            </w:pPr>
            <w:r w:rsidRPr="00063934">
              <w:t>discussing expectations and limitations of service with carer/family</w:t>
            </w:r>
          </w:p>
          <w:p w:rsidR="00000000" w:rsidRPr="00063934" w:rsidP="00063934">
            <w:pPr>
              <w:pStyle w:val="ListBullet2"/>
            </w:pPr>
            <w:r w:rsidRPr="00063934">
              <w:t>collaborating with carer/family to identify child’s needs and developed a plan for attending to daily care functions</w:t>
            </w:r>
          </w:p>
          <w:p w:rsidR="00000000" w:rsidRPr="00063934" w:rsidP="00063934">
            <w:pPr>
              <w:pStyle w:val="ListBullet2"/>
            </w:pPr>
            <w:r w:rsidRPr="00063934">
              <w:t>strategies to support families’</w:t>
            </w:r>
            <w:r w:rsidRPr="00063934">
              <w:t xml:space="preserve"> values when caring for the child</w:t>
            </w:r>
          </w:p>
          <w:p w:rsidR="00000000" w:rsidRPr="00063934" w:rsidP="00063934">
            <w:pPr>
              <w:pStyle w:val="ListBullet"/>
            </w:pPr>
            <w:r w:rsidRPr="00063934">
              <w:t>provided care to at least two children of varying ages</w:t>
            </w:r>
          </w:p>
          <w:p w:rsidR="00000000" w:rsidRPr="00063934" w:rsidP="00063934">
            <w:pPr>
              <w:pStyle w:val="ListBullet"/>
            </w:pPr>
            <w:r w:rsidRPr="00063934">
              <w:t>demonstrated appropriate response to unexpected circumstances, including:</w:t>
            </w:r>
          </w:p>
          <w:p w:rsidR="00000000" w:rsidRPr="00063934" w:rsidP="00063934">
            <w:pPr>
              <w:pStyle w:val="ListBullet2"/>
            </w:pPr>
            <w:r w:rsidRPr="00063934">
              <w:t>communicating with carer/family</w:t>
            </w:r>
          </w:p>
          <w:p w:rsidR="00000000" w:rsidRPr="00063934" w:rsidP="00063934">
            <w:pPr>
              <w:pStyle w:val="ListBullet2"/>
            </w:pPr>
            <w:r w:rsidRPr="00063934">
              <w:t>documenting changes</w:t>
            </w:r>
          </w:p>
          <w:p w:rsidR="00000000" w:rsidRPr="00063934" w:rsidP="00063934">
            <w:pPr>
              <w:pStyle w:val="ListBullet2"/>
            </w:pPr>
            <w:r w:rsidRPr="00063934">
              <w:t>advising on alternative arrangements</w:t>
            </w:r>
          </w:p>
          <w:p w:rsidR="00000000" w:rsidRPr="00063934" w:rsidP="00063934">
            <w:pPr>
              <w:pStyle w:val="ListBullet"/>
            </w:pPr>
            <w:r w:rsidRPr="00063934">
              <w:t>r</w:t>
            </w:r>
            <w:r w:rsidRPr="00063934">
              <w:t>eviewed at least one program in consultation with carer/family and made variations to program as required</w:t>
            </w:r>
          </w:p>
        </w:tc>
      </w:tr>
    </w:tbl>
    <w:p w:rsidR="00000000" w:rsidRPr="00063934" w:rsidP="00063934">
      <w:pPr>
        <w:pStyle w:val="BodyText"/>
      </w:pPr>
    </w:p>
    <w:p w:rsidR="00000000" w:rsidRPr="00063934" w:rsidP="00063934">
      <w:pPr>
        <w:pStyle w:val="AllowPageBreak"/>
      </w:pPr>
    </w:p>
    <w:p w:rsidR="00000000" w:rsidRPr="00063934" w:rsidP="00063934">
      <w:pPr>
        <w:pStyle w:val="Heading1"/>
      </w:pPr>
      <w:bookmarkStart w:id="3" w:name="O_738531"/>
      <w:bookmarkEnd w:id="3"/>
      <w:r w:rsidRPr="00063934">
        <w:t>Knowledge Evidence</w:t>
      </w:r>
    </w:p>
    <w:tbl>
      <w:tblPr>
        <w:tblW w:w="0" w:type="auto"/>
        <w:tblCellMar>
          <w:left w:w="62" w:type="dxa"/>
          <w:right w:w="62" w:type="dxa"/>
        </w:tblCellMar>
        <w:tblLook w:val="0000"/>
      </w:tblPr>
      <w:tblGrid>
        <w:gridCol w:w="9196"/>
      </w:tblGrid>
      <w:tr w:rsidTr="00893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3934" w:rsidP="00063934">
            <w:pPr>
              <w:pStyle w:val="BodyText"/>
            </w:pPr>
            <w:r w:rsidRPr="00063934">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063934">
              <w:t>of:</w:t>
            </w:r>
          </w:p>
          <w:p w:rsidR="00000000" w:rsidRPr="00063934" w:rsidP="00063934">
            <w:pPr>
              <w:pStyle w:val="ListBullet"/>
            </w:pPr>
            <w:r w:rsidRPr="00063934">
              <w:t>developmental stages of babies and children</w:t>
            </w:r>
          </w:p>
          <w:p w:rsidR="00000000" w:rsidRPr="00063934" w:rsidP="00063934">
            <w:pPr>
              <w:pStyle w:val="ListBullet"/>
            </w:pPr>
            <w:r w:rsidRPr="00063934">
              <w:t>family values and beliefs</w:t>
            </w:r>
          </w:p>
          <w:p w:rsidR="00000000" w:rsidRPr="00063934" w:rsidP="00063934">
            <w:pPr>
              <w:pStyle w:val="ListBullet"/>
            </w:pPr>
            <w:r w:rsidRPr="00063934">
              <w:t>legislation and regulations relevant to the home-based care environment, including:</w:t>
            </w:r>
          </w:p>
          <w:p w:rsidR="00000000" w:rsidRPr="00063934" w:rsidP="00063934">
            <w:pPr>
              <w:pStyle w:val="ListBullet2"/>
            </w:pPr>
            <w:r w:rsidRPr="00063934">
              <w:t>behaviour support procedures</w:t>
            </w:r>
          </w:p>
          <w:p w:rsidR="00000000" w:rsidRPr="00063934" w:rsidP="00063934">
            <w:pPr>
              <w:pStyle w:val="ListBullet2"/>
            </w:pPr>
            <w:r w:rsidRPr="00063934">
              <w:t xml:space="preserve">confidentiality </w:t>
            </w:r>
          </w:p>
          <w:p w:rsidR="00000000" w:rsidRPr="00063934" w:rsidP="00063934">
            <w:pPr>
              <w:pStyle w:val="ListBullet2"/>
            </w:pPr>
            <w:r w:rsidRPr="00063934">
              <w:t>insurances</w:t>
            </w:r>
          </w:p>
          <w:p w:rsidR="00000000" w:rsidRPr="00063934" w:rsidP="00063934">
            <w:pPr>
              <w:pStyle w:val="ListBullet2"/>
            </w:pPr>
            <w:r w:rsidRPr="00063934">
              <w:t>obligations under child protection legislation</w:t>
            </w:r>
          </w:p>
          <w:p w:rsidR="00000000" w:rsidRPr="00063934" w:rsidP="00063934">
            <w:pPr>
              <w:pStyle w:val="ListBullet2"/>
            </w:pPr>
            <w:r w:rsidRPr="00063934">
              <w:t>organisational policies and procedures</w:t>
            </w:r>
          </w:p>
          <w:p w:rsidR="00000000" w:rsidRPr="00063934" w:rsidP="00063934">
            <w:pPr>
              <w:pStyle w:val="ListBullet2"/>
            </w:pPr>
            <w:r w:rsidRPr="00063934">
              <w:t>work health and safety regulations</w:t>
            </w:r>
          </w:p>
          <w:p w:rsidR="00000000" w:rsidRPr="00063934" w:rsidP="00063934">
            <w:pPr>
              <w:pStyle w:val="ListBullet"/>
            </w:pPr>
            <w:r w:rsidRPr="00063934">
              <w:t>safety issues and risk management strategies for children’s health and safety in a variety of contexts, including:</w:t>
            </w:r>
          </w:p>
          <w:p w:rsidR="00000000" w:rsidRPr="00063934" w:rsidP="00063934">
            <w:pPr>
              <w:pStyle w:val="ListBullet2"/>
            </w:pPr>
            <w:r w:rsidRPr="00063934">
              <w:t>allergies and rela</w:t>
            </w:r>
            <w:r w:rsidRPr="00063934">
              <w:t>ted medications</w:t>
            </w:r>
          </w:p>
          <w:p w:rsidR="00000000" w:rsidRPr="00063934" w:rsidP="00063934">
            <w:pPr>
              <w:pStyle w:val="ListBullet2"/>
            </w:pPr>
            <w:r w:rsidRPr="00063934">
              <w:t>appropriate meal preparation and provisions based on national guidelines for nutrition of children and adolescents</w:t>
            </w:r>
          </w:p>
          <w:p w:rsidR="00000000" w:rsidRPr="00063934" w:rsidP="00063934">
            <w:pPr>
              <w:pStyle w:val="ListBullet2"/>
            </w:pPr>
            <w:r w:rsidRPr="00063934">
              <w:t xml:space="preserve">basic home fire safety including high-risk groups, behaviour that contributes to fire injury and fatalities, and smoke alarm </w:t>
            </w:r>
            <w:r w:rsidRPr="00063934">
              <w:t xml:space="preserve">placement, installation and maintenance </w:t>
            </w:r>
          </w:p>
          <w:p w:rsidR="00000000" w:rsidRPr="00063934" w:rsidP="00063934">
            <w:pPr>
              <w:pStyle w:val="ListBullet2"/>
            </w:pPr>
            <w:r w:rsidRPr="00063934">
              <w:t>contingency management processes</w:t>
            </w:r>
          </w:p>
          <w:p w:rsidR="00000000" w:rsidRPr="00063934" w:rsidP="00063934">
            <w:pPr>
              <w:pStyle w:val="ListBullet2"/>
            </w:pPr>
            <w:r w:rsidRPr="00063934">
              <w:t>excursions and travel situations</w:t>
            </w:r>
          </w:p>
          <w:p w:rsidR="00000000" w:rsidRPr="00063934" w:rsidP="00063934">
            <w:pPr>
              <w:pStyle w:val="ListBullet2"/>
            </w:pPr>
            <w:r w:rsidRPr="00063934">
              <w:t>outdoor and indoor play areas.</w:t>
            </w:r>
          </w:p>
        </w:tc>
      </w:tr>
    </w:tbl>
    <w:p w:rsidR="00000000" w:rsidRPr="00063934" w:rsidP="00063934">
      <w:pPr>
        <w:pStyle w:val="BodyText"/>
      </w:pPr>
    </w:p>
    <w:p w:rsidR="00000000" w:rsidRPr="00063934" w:rsidP="00063934">
      <w:pPr>
        <w:pStyle w:val="AllowPageBreak"/>
      </w:pPr>
    </w:p>
    <w:p w:rsidR="00000000" w:rsidRPr="00063934" w:rsidP="00063934">
      <w:pPr>
        <w:pStyle w:val="Heading1"/>
      </w:pPr>
      <w:bookmarkStart w:id="4" w:name="O_738530"/>
      <w:bookmarkEnd w:id="4"/>
      <w:r w:rsidRPr="00063934">
        <w:t>Assessment Conditions</w:t>
      </w:r>
    </w:p>
    <w:tbl>
      <w:tblPr>
        <w:tblW w:w="0" w:type="auto"/>
        <w:tblCellMar>
          <w:left w:w="62" w:type="dxa"/>
          <w:right w:w="62" w:type="dxa"/>
        </w:tblCellMar>
        <w:tblLook w:val="0000"/>
      </w:tblPr>
      <w:tblGrid>
        <w:gridCol w:w="9196"/>
      </w:tblGrid>
      <w:tr w:rsidTr="008935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3934" w:rsidP="00063934">
            <w:pPr>
              <w:pStyle w:val="BodyText"/>
            </w:pPr>
            <w:r w:rsidRPr="00063934">
              <w:t>Skills must be demonstrated in the workplace.</w:t>
            </w:r>
          </w:p>
          <w:p w:rsidR="00000000" w:rsidRPr="00063934" w:rsidP="00063934">
            <w:pPr>
              <w:pStyle w:val="BodyText"/>
            </w:pPr>
          </w:p>
          <w:p w:rsidR="00000000" w:rsidRPr="00063934" w:rsidP="00063934">
            <w:pPr>
              <w:pStyle w:val="BodyText"/>
            </w:pPr>
            <w:r w:rsidRPr="00063934">
              <w:t>In addition, simulations and scenarios must be used where the full range of contexts and situations cannot be provided in the workplace or may occur only rarely. These are situations relating to emergency or unplanned procedures where assessment in these c</w:t>
            </w:r>
            <w:r w:rsidRPr="00063934">
              <w:t>ircumstances would be unsafe or is impractical.</w:t>
            </w:r>
          </w:p>
          <w:p w:rsidR="00000000" w:rsidRPr="00063934" w:rsidP="00063934">
            <w:pPr>
              <w:pStyle w:val="BodyText"/>
            </w:pPr>
          </w:p>
          <w:p w:rsidR="00000000" w:rsidRPr="00063934" w:rsidP="00063934">
            <w:pPr>
              <w:pStyle w:val="BodyText"/>
            </w:pPr>
            <w:r w:rsidRPr="00063934">
              <w:t>Simulated assessment environments must simulate the real-life working environment where these skills and knowledge would be performed, with all the relevant equipment and resources of that working environmen</w:t>
            </w:r>
            <w:r w:rsidRPr="00063934">
              <w:t>t.</w:t>
            </w:r>
          </w:p>
          <w:p w:rsidR="00000000" w:rsidRPr="00063934" w:rsidP="00063934">
            <w:pPr>
              <w:pStyle w:val="BodyText"/>
            </w:pPr>
            <w:r w:rsidRPr="00063934">
              <w:t>Assessment must ensure use of:</w:t>
            </w:r>
          </w:p>
          <w:p w:rsidR="00000000" w:rsidRPr="00063934" w:rsidP="00063934">
            <w:pPr>
              <w:pStyle w:val="ListBullet"/>
            </w:pPr>
            <w:r w:rsidRPr="00063934">
              <w:t xml:space="preserve"> National Quality Framework for Early Childhood Education and Care </w:t>
            </w:r>
          </w:p>
          <w:p w:rsidR="00000000" w:rsidRPr="00063934" w:rsidP="00063934">
            <w:pPr>
              <w:pStyle w:val="ListBullet"/>
            </w:pPr>
            <w:r w:rsidRPr="00063934">
              <w:t xml:space="preserve"> the relevant approved learning framework under the National Quality Framework for Early Childhood Education and Care. </w:t>
            </w:r>
          </w:p>
          <w:p w:rsidR="00000000" w:rsidRPr="00063934" w:rsidP="00063934">
            <w:pPr>
              <w:pStyle w:val="BodyText"/>
            </w:pPr>
          </w:p>
          <w:p w:rsidR="00000000" w:rsidRPr="00063934" w:rsidP="00063934">
            <w:pPr>
              <w:pStyle w:val="BodyText"/>
            </w:pPr>
            <w:r w:rsidRPr="00063934">
              <w:t>Assessors must satisfy the Stand</w:t>
            </w:r>
            <w:r w:rsidRPr="00063934">
              <w:t>ards for Registered Training Organisations (RTOs) 2015/AQTF mandatory competency requirements for assessors.</w:t>
            </w:r>
          </w:p>
          <w:p w:rsidR="00000000" w:rsidRPr="00063934" w:rsidP="00063934">
            <w:pPr>
              <w:pStyle w:val="BodyText"/>
            </w:pPr>
          </w:p>
        </w:tc>
      </w:tr>
    </w:tbl>
    <w:p w:rsidR="00000000" w:rsidRPr="00063934" w:rsidP="00063934">
      <w:pPr>
        <w:pStyle w:val="BodyText"/>
      </w:pPr>
    </w:p>
    <w:p w:rsidR="00000000" w:rsidRPr="00063934" w:rsidP="00063934">
      <w:pPr>
        <w:pStyle w:val="AllowPageBreak"/>
      </w:pPr>
    </w:p>
    <w:p w:rsidR="00000000" w:rsidRPr="00063934" w:rsidP="00063934">
      <w:pPr>
        <w:pStyle w:val="Heading1"/>
      </w:pPr>
      <w:bookmarkStart w:id="5" w:name="O_738541"/>
      <w:bookmarkEnd w:id="5"/>
      <w:r w:rsidRPr="00063934">
        <w:t>Links</w:t>
      </w:r>
    </w:p>
    <w:p w:rsidR="00000000" w:rsidRPr="00063934" w:rsidP="00893512">
      <w:pPr>
        <w:pStyle w:val="BodyText"/>
      </w:pPr>
      <w:r w:rsidRPr="0006393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21923">
        <w:rPr>
          <w:rStyle w:val="Hyperlink"/>
        </w:rPr>
        <w:t>https://vetnet.gov.au/Pages/TrainingDocs.aspx?q=5e0c25cc-3d9d-4b43-80d3-bd22cc4f1e53</w:t>
      </w:r>
      <w:r>
        <w:fldChar w:fldCharType="end"/>
      </w:r>
    </w:p>
    <w:p w:rsidR="00000000" w:rsidRPr="00063934" w:rsidP="00063934"/>
    <w:sectPr w:rsidSect="000639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34" w:rsidRPr="00893512" w:rsidP="008935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512" w:rsidP="00063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3512" w:rsidP="0006393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93512" w:rsidP="000639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5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3934" w:rsidRPr="00893512" w:rsidP="008935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512" w:rsidRPr="002D2AF8" w:rsidP="00063934">
    <w:pPr>
      <w:pStyle w:val="Header"/>
      <w:framePr w:wrap="around"/>
    </w:pPr>
    <w:r>
      <w:fldChar w:fldCharType="begin"/>
    </w:r>
    <w:r>
      <w:instrText xml:space="preserve"> TITLE   \* MERGEFORMAT </w:instrText>
    </w:r>
    <w:r>
      <w:fldChar w:fldCharType="separate"/>
    </w:r>
    <w:r>
      <w:t>Assessment Requirements for CHCECE015 Attend to daily functions in home based child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893512" w:rsidP="00063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0269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E27A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50D6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934"/>
    <w:pPr>
      <w:spacing w:before="360" w:after="60"/>
      <w:outlineLvl w:val="0"/>
    </w:pPr>
    <w:rPr>
      <w:sz w:val="32"/>
    </w:rPr>
  </w:style>
  <w:style w:type="paragraph" w:styleId="Heading2">
    <w:name w:val="heading 2"/>
    <w:basedOn w:val="HeadingBase"/>
    <w:next w:val="BodyText"/>
    <w:link w:val="Heading2Char"/>
    <w:qFormat/>
    <w:rsid w:val="00063934"/>
    <w:pPr>
      <w:keepLines/>
      <w:spacing w:before="240" w:after="120"/>
      <w:outlineLvl w:val="1"/>
    </w:pPr>
    <w:rPr>
      <w:sz w:val="28"/>
      <w:szCs w:val="40"/>
    </w:rPr>
  </w:style>
  <w:style w:type="paragraph" w:styleId="Heading3">
    <w:name w:val="heading 3"/>
    <w:basedOn w:val="HeadingBase"/>
    <w:next w:val="BodyText"/>
    <w:link w:val="Heading3Char"/>
    <w:qFormat/>
    <w:rsid w:val="00063934"/>
    <w:pPr>
      <w:spacing w:before="180" w:after="120"/>
      <w:outlineLvl w:val="2"/>
    </w:pPr>
    <w:rPr>
      <w:spacing w:val="-10"/>
      <w:kern w:val="32"/>
    </w:rPr>
  </w:style>
  <w:style w:type="paragraph" w:styleId="Heading4">
    <w:name w:val="heading 4"/>
    <w:basedOn w:val="HeadingBase"/>
    <w:next w:val="BodyText"/>
    <w:link w:val="Heading4Char"/>
    <w:qFormat/>
    <w:rsid w:val="00063934"/>
    <w:pPr>
      <w:spacing w:before="160" w:after="120"/>
      <w:outlineLvl w:val="3"/>
    </w:pPr>
    <w:rPr>
      <w:sz w:val="22"/>
    </w:rPr>
  </w:style>
  <w:style w:type="paragraph" w:styleId="Heading5">
    <w:name w:val="heading 5"/>
    <w:basedOn w:val="HeadingBase"/>
    <w:next w:val="Normal"/>
    <w:link w:val="Heading5Char"/>
    <w:qFormat/>
    <w:rsid w:val="00063934"/>
    <w:pPr>
      <w:spacing w:before="80"/>
      <w:outlineLvl w:val="4"/>
    </w:pPr>
    <w:rPr>
      <w:color w:val="918585"/>
      <w:sz w:val="20"/>
    </w:rPr>
  </w:style>
  <w:style w:type="paragraph" w:styleId="Heading6">
    <w:name w:val="heading 6"/>
    <w:basedOn w:val="HeadingBase"/>
    <w:next w:val="Normal"/>
    <w:link w:val="Heading6Char"/>
    <w:qFormat/>
    <w:rsid w:val="00063934"/>
    <w:pPr>
      <w:spacing w:before="60"/>
      <w:outlineLvl w:val="5"/>
    </w:pPr>
    <w:rPr>
      <w:color w:val="918585"/>
      <w:sz w:val="20"/>
    </w:rPr>
  </w:style>
  <w:style w:type="paragraph" w:styleId="Heading7">
    <w:name w:val="heading 7"/>
    <w:basedOn w:val="Normal"/>
    <w:next w:val="Normal"/>
    <w:link w:val="Heading7Char"/>
    <w:qFormat/>
    <w:rsid w:val="00063934"/>
    <w:pPr>
      <w:ind w:left="720"/>
      <w:outlineLvl w:val="6"/>
    </w:pPr>
    <w:rPr>
      <w:i/>
    </w:rPr>
  </w:style>
  <w:style w:type="paragraph" w:styleId="Heading8">
    <w:name w:val="heading 8"/>
    <w:basedOn w:val="Normal"/>
    <w:next w:val="Normal"/>
    <w:link w:val="Heading8Char"/>
    <w:qFormat/>
    <w:rsid w:val="00063934"/>
    <w:pPr>
      <w:ind w:left="720"/>
      <w:outlineLvl w:val="7"/>
    </w:pPr>
    <w:rPr>
      <w:i/>
    </w:rPr>
  </w:style>
  <w:style w:type="paragraph" w:styleId="Heading9">
    <w:name w:val="heading 9"/>
    <w:basedOn w:val="Normal"/>
    <w:next w:val="Normal"/>
    <w:link w:val="Heading9Char"/>
    <w:qFormat/>
    <w:rsid w:val="00063934"/>
    <w:pPr>
      <w:ind w:left="720"/>
      <w:outlineLvl w:val="8"/>
    </w:pPr>
    <w:rPr>
      <w:i/>
    </w:rPr>
  </w:style>
  <w:style w:type="character" w:default="1" w:styleId="DefaultParagraphFont">
    <w:name w:val="Default Paragraph Font"/>
    <w:uiPriority w:val="1"/>
    <w:unhideWhenUsed/>
    <w:rsid w:val="00063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934"/>
  </w:style>
  <w:style w:type="character" w:customStyle="1" w:styleId="Heading1Char">
    <w:name w:val="Heading 1 Char"/>
    <w:basedOn w:val="DefaultParagraphFont"/>
    <w:link w:val="Heading1"/>
    <w:rsid w:val="00063934"/>
    <w:rPr>
      <w:rFonts w:ascii="Times New Roman" w:eastAsia="Times New Roman" w:hAnsi="Times New Roman" w:cs="Times New Roman"/>
      <w:b/>
      <w:sz w:val="32"/>
      <w:szCs w:val="20"/>
      <w:lang w:eastAsia="en-US"/>
    </w:rPr>
  </w:style>
  <w:style w:type="paragraph" w:styleId="BodyText">
    <w:name w:val="Body Text"/>
    <w:basedOn w:val="Normal"/>
    <w:link w:val="BodyTextChar"/>
    <w:rsid w:val="000639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3934"/>
    <w:rPr>
      <w:rFonts w:ascii="Times New Roman" w:eastAsia="Times New Roman" w:hAnsi="Times New Roman" w:cs="Times New Roman"/>
      <w:sz w:val="24"/>
      <w:lang w:eastAsia="en-US"/>
    </w:rPr>
  </w:style>
  <w:style w:type="paragraph" w:styleId="ListBullet">
    <w:name w:val="List Bullet"/>
    <w:basedOn w:val="List"/>
    <w:rsid w:val="00063934"/>
    <w:pPr>
      <w:numPr>
        <w:numId w:val="12"/>
      </w:numPr>
      <w:tabs>
        <w:tab w:val="clear" w:pos="340"/>
      </w:tabs>
      <w:spacing w:before="40" w:after="40"/>
    </w:pPr>
  </w:style>
  <w:style w:type="character" w:customStyle="1" w:styleId="SpecialBold">
    <w:name w:val="Special Bold"/>
    <w:basedOn w:val="DefaultParagraphFont"/>
    <w:rsid w:val="00063934"/>
    <w:rPr>
      <w:b/>
      <w:spacing w:val="0"/>
    </w:rPr>
  </w:style>
  <w:style w:type="paragraph" w:styleId="ListBullet2">
    <w:name w:val="List Bullet 2"/>
    <w:basedOn w:val="List2"/>
    <w:rsid w:val="00063934"/>
    <w:pPr>
      <w:numPr>
        <w:numId w:val="13"/>
      </w:numPr>
      <w:tabs>
        <w:tab w:val="clear" w:pos="680"/>
      </w:tabs>
    </w:pPr>
  </w:style>
  <w:style w:type="character" w:styleId="Emphasis">
    <w:name w:val="Emphasis"/>
    <w:basedOn w:val="DefaultParagraphFont"/>
    <w:qFormat/>
    <w:rsid w:val="00063934"/>
    <w:rPr>
      <w:i/>
    </w:rPr>
  </w:style>
  <w:style w:type="paragraph" w:customStyle="1" w:styleId="SuperHeading">
    <w:name w:val="SuperHeading"/>
    <w:basedOn w:val="Normal"/>
    <w:rsid w:val="00063934"/>
    <w:pPr>
      <w:spacing w:before="240" w:after="120"/>
      <w:outlineLvl w:val="0"/>
    </w:pPr>
    <w:rPr>
      <w:rFonts w:ascii="Times New Roman" w:hAnsi="Times New Roman"/>
      <w:b/>
      <w:sz w:val="32"/>
    </w:rPr>
  </w:style>
  <w:style w:type="paragraph" w:customStyle="1" w:styleId="AllowPageBreak">
    <w:name w:val="AllowPageBreak"/>
    <w:rsid w:val="000639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3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934"/>
    <w:rPr>
      <w:rFonts w:ascii="Courier New" w:eastAsia="Times New Roman" w:hAnsi="Courier New" w:cs="Times New Roman"/>
      <w:i/>
      <w:szCs w:val="20"/>
      <w:lang w:eastAsia="en-US"/>
    </w:rPr>
  </w:style>
  <w:style w:type="paragraph" w:customStyle="1" w:styleId="HeadingBase">
    <w:name w:val="Heading Base"/>
    <w:rsid w:val="00063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934"/>
    <w:pPr>
      <w:tabs>
        <w:tab w:val="right" w:leader="dot" w:pos="9072"/>
      </w:tabs>
      <w:ind w:left="567"/>
    </w:pPr>
    <w:rPr>
      <w:szCs w:val="22"/>
    </w:rPr>
  </w:style>
  <w:style w:type="paragraph" w:customStyle="1" w:styleId="TOCBase">
    <w:name w:val="TOC Base"/>
    <w:rsid w:val="00063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934"/>
    <w:pPr>
      <w:tabs>
        <w:tab w:val="right" w:leader="dot" w:pos="9072"/>
      </w:tabs>
      <w:spacing w:before="40" w:after="40"/>
      <w:ind w:left="284"/>
    </w:pPr>
    <w:rPr>
      <w:rFonts w:ascii="Times New Roman" w:hAnsi="Times New Roman"/>
    </w:rPr>
  </w:style>
  <w:style w:type="paragraph" w:styleId="TOC1">
    <w:name w:val="toc 1"/>
    <w:basedOn w:val="TOCBase"/>
    <w:next w:val="Normal"/>
    <w:rsid w:val="000639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934"/>
    <w:rPr>
      <w:rFonts w:ascii="Times New Roman" w:eastAsia="Times New Roman" w:hAnsi="Times New Roman" w:cs="Times New Roman"/>
      <w:sz w:val="16"/>
      <w:lang w:eastAsia="en-US"/>
    </w:rPr>
  </w:style>
  <w:style w:type="paragraph" w:styleId="Title">
    <w:name w:val="Title"/>
    <w:basedOn w:val="HeadingBase"/>
    <w:link w:val="TitleChar"/>
    <w:qFormat/>
    <w:rsid w:val="00063934"/>
    <w:pPr>
      <w:spacing w:before="5040"/>
      <w:jc w:val="center"/>
    </w:pPr>
    <w:rPr>
      <w:sz w:val="48"/>
      <w:szCs w:val="72"/>
      <w:lang w:val="en-US"/>
    </w:rPr>
  </w:style>
  <w:style w:type="character" w:customStyle="1" w:styleId="TitleChar">
    <w:name w:val="Title Char"/>
    <w:basedOn w:val="DefaultParagraphFont"/>
    <w:link w:val="Title"/>
    <w:rsid w:val="00063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934"/>
    <w:pPr>
      <w:tabs>
        <w:tab w:val="left" w:pos="3600"/>
        <w:tab w:val="left" w:pos="3958"/>
      </w:tabs>
    </w:pPr>
  </w:style>
  <w:style w:type="paragraph" w:styleId="List">
    <w:name w:val="List"/>
    <w:basedOn w:val="BodyText"/>
    <w:next w:val="BodyText"/>
    <w:rsid w:val="00063934"/>
    <w:pPr>
      <w:tabs>
        <w:tab w:val="left" w:pos="340"/>
      </w:tabs>
      <w:spacing w:before="60" w:after="60"/>
      <w:ind w:left="340" w:hanging="340"/>
    </w:pPr>
  </w:style>
  <w:style w:type="paragraph" w:customStyle="1" w:styleId="Note">
    <w:name w:val="Note"/>
    <w:basedOn w:val="BodyText"/>
    <w:rsid w:val="000639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934"/>
    <w:pPr>
      <w:framePr w:wrap="auto" w:hAnchor="text" w:y="6049"/>
    </w:pPr>
    <w:rPr>
      <w:color w:val="000000"/>
      <w:sz w:val="40"/>
    </w:rPr>
  </w:style>
  <w:style w:type="paragraph" w:customStyle="1" w:styleId="TOCTitle">
    <w:name w:val="TOCTitle"/>
    <w:basedOn w:val="Heading1"/>
    <w:rsid w:val="00063934"/>
    <w:pPr>
      <w:spacing w:after="240"/>
      <w:jc w:val="center"/>
      <w:outlineLvl w:val="9"/>
    </w:pPr>
    <w:rPr>
      <w:caps/>
    </w:rPr>
  </w:style>
  <w:style w:type="paragraph" w:customStyle="1" w:styleId="Version">
    <w:name w:val="Version"/>
    <w:rsid w:val="000639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3934"/>
    <w:pPr>
      <w:keepNext w:val="0"/>
      <w:tabs>
        <w:tab w:val="right" w:pos="4176"/>
      </w:tabs>
      <w:ind w:left="198" w:hanging="198"/>
    </w:pPr>
    <w:rPr>
      <w:rFonts w:ascii="Garamond" w:hAnsi="Garamond"/>
    </w:rPr>
  </w:style>
  <w:style w:type="paragraph" w:styleId="IndexHeading">
    <w:name w:val="index heading"/>
    <w:basedOn w:val="Normal"/>
    <w:next w:val="Index1"/>
    <w:semiHidden/>
    <w:rsid w:val="00063934"/>
    <w:pPr>
      <w:spacing w:before="120" w:after="120"/>
    </w:pPr>
    <w:rPr>
      <w:rFonts w:ascii="Arial" w:hAnsi="Arial"/>
      <w:b/>
      <w:color w:val="918585"/>
      <w:sz w:val="24"/>
    </w:rPr>
  </w:style>
  <w:style w:type="paragraph" w:styleId="Header">
    <w:name w:val="header"/>
    <w:basedOn w:val="Normal"/>
    <w:link w:val="HeaderChar"/>
    <w:rsid w:val="00063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934"/>
    <w:rPr>
      <w:rFonts w:ascii="Times New Roman" w:eastAsia="Times New Roman" w:hAnsi="Times New Roman" w:cs="Times New Roman"/>
      <w:sz w:val="16"/>
      <w:szCs w:val="20"/>
      <w:lang w:val="en-GB" w:eastAsia="en-US"/>
    </w:rPr>
  </w:style>
  <w:style w:type="paragraph" w:customStyle="1" w:styleId="Chapter">
    <w:name w:val="Chapter"/>
    <w:basedOn w:val="Normal"/>
    <w:rsid w:val="00063934"/>
    <w:pPr>
      <w:spacing w:before="240"/>
    </w:pPr>
    <w:rPr>
      <w:rFonts w:ascii="Times New Roman" w:hAnsi="Times New Roman"/>
      <w:smallCaps/>
      <w:spacing w:val="80"/>
      <w:sz w:val="28"/>
    </w:rPr>
  </w:style>
  <w:style w:type="paragraph" w:customStyle="1" w:styleId="InChapter">
    <w:name w:val="InChapter"/>
    <w:basedOn w:val="Heading3"/>
    <w:rsid w:val="00063934"/>
    <w:pPr>
      <w:spacing w:after="240"/>
      <w:outlineLvl w:val="9"/>
    </w:pPr>
    <w:rPr>
      <w:noProof/>
    </w:rPr>
  </w:style>
  <w:style w:type="paragraph" w:styleId="Index2">
    <w:name w:val="index 2"/>
    <w:basedOn w:val="Normal"/>
    <w:next w:val="Normal"/>
    <w:semiHidden/>
    <w:rsid w:val="00063934"/>
    <w:pPr>
      <w:tabs>
        <w:tab w:val="right" w:pos="4176"/>
      </w:tabs>
      <w:ind w:left="568" w:hanging="284"/>
    </w:pPr>
    <w:rPr>
      <w:rFonts w:ascii="Garamond" w:hAnsi="Garamond"/>
    </w:rPr>
  </w:style>
  <w:style w:type="paragraph" w:customStyle="1" w:styleId="Byline">
    <w:name w:val="Byline"/>
    <w:rsid w:val="00063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934"/>
    <w:pPr>
      <w:tabs>
        <w:tab w:val="clear" w:pos="3600"/>
        <w:tab w:val="clear" w:pos="3958"/>
      </w:tabs>
      <w:jc w:val="right"/>
    </w:pPr>
  </w:style>
  <w:style w:type="paragraph" w:styleId="Caption">
    <w:name w:val="caption"/>
    <w:basedOn w:val="BodyText"/>
    <w:next w:val="Normal"/>
    <w:qFormat/>
    <w:rsid w:val="00063934"/>
    <w:pPr>
      <w:framePr w:w="2268" w:hSpace="181" w:vSpace="181" w:wrap="around" w:vAnchor="text" w:hAnchor="page" w:x="1135" w:y="285" w:anchorLock="1"/>
    </w:pPr>
    <w:rPr>
      <w:i/>
    </w:rPr>
  </w:style>
  <w:style w:type="paragraph" w:customStyle="1" w:styleId="MiniTOCTitle">
    <w:name w:val="MiniTOCTitle"/>
    <w:basedOn w:val="Heading4"/>
    <w:rsid w:val="00063934"/>
    <w:pPr>
      <w:spacing w:before="240"/>
      <w:outlineLvl w:val="9"/>
    </w:pPr>
    <w:rPr>
      <w:noProof/>
      <w:sz w:val="24"/>
    </w:rPr>
  </w:style>
  <w:style w:type="paragraph" w:customStyle="1" w:styleId="MiniTOCItem">
    <w:name w:val="MiniTOCItem"/>
    <w:basedOn w:val="ListBullet"/>
    <w:rsid w:val="00063934"/>
    <w:pPr>
      <w:numPr>
        <w:numId w:val="0"/>
      </w:numPr>
      <w:tabs>
        <w:tab w:val="right" w:leader="dot" w:pos="6521"/>
      </w:tabs>
      <w:spacing w:before="0" w:after="0"/>
    </w:pPr>
  </w:style>
  <w:style w:type="paragraph" w:customStyle="1" w:styleId="TOFTitle">
    <w:name w:val="TOFTitle"/>
    <w:basedOn w:val="TOCTitle"/>
    <w:rsid w:val="00063934"/>
  </w:style>
  <w:style w:type="paragraph" w:styleId="TableofFigures">
    <w:name w:val="table of figures"/>
    <w:basedOn w:val="Normal"/>
    <w:next w:val="Normal"/>
    <w:semiHidden/>
    <w:rsid w:val="00063934"/>
    <w:pPr>
      <w:tabs>
        <w:tab w:val="right" w:leader="dot" w:pos="9072"/>
      </w:tabs>
      <w:ind w:left="970" w:hanging="403"/>
    </w:pPr>
    <w:rPr>
      <w:rFonts w:ascii="Times New Roman" w:hAnsi="Times New Roman"/>
      <w:b/>
    </w:rPr>
  </w:style>
  <w:style w:type="paragraph" w:styleId="ListNumber">
    <w:name w:val="List Number"/>
    <w:basedOn w:val="List"/>
    <w:rsid w:val="00063934"/>
    <w:pPr>
      <w:numPr>
        <w:numId w:val="15"/>
      </w:numPr>
      <w:tabs>
        <w:tab w:val="clear" w:pos="340"/>
      </w:tabs>
    </w:pPr>
  </w:style>
  <w:style w:type="character" w:customStyle="1" w:styleId="WingdingSymbols">
    <w:name w:val="Wingding Symbols"/>
    <w:rsid w:val="00063934"/>
    <w:rPr>
      <w:rFonts w:ascii="Wingdings" w:hAnsi="Wingdings"/>
    </w:rPr>
  </w:style>
  <w:style w:type="paragraph" w:customStyle="1" w:styleId="TableHeading">
    <w:name w:val="Table Heading"/>
    <w:basedOn w:val="HeadingBase"/>
    <w:rsid w:val="00063934"/>
    <w:pPr>
      <w:keepLines/>
      <w:pBdr>
        <w:bottom w:val="single" w:sz="6" w:space="1" w:color="918585"/>
      </w:pBdr>
      <w:spacing w:before="240"/>
    </w:pPr>
  </w:style>
  <w:style w:type="character" w:customStyle="1" w:styleId="HotSpot">
    <w:name w:val="HotSpot"/>
    <w:rsid w:val="00063934"/>
    <w:rPr>
      <w:color w:val="0033CC"/>
      <w:u w:val="none"/>
    </w:rPr>
  </w:style>
  <w:style w:type="paragraph" w:customStyle="1" w:styleId="BodyTextRight">
    <w:name w:val="Body Text Right"/>
    <w:basedOn w:val="BodyText"/>
    <w:rsid w:val="00063934"/>
    <w:pPr>
      <w:spacing w:before="0" w:after="0"/>
      <w:jc w:val="right"/>
    </w:pPr>
  </w:style>
  <w:style w:type="paragraph" w:styleId="Index3">
    <w:name w:val="index 3"/>
    <w:basedOn w:val="ListNumber2"/>
    <w:next w:val="Normal"/>
    <w:semiHidden/>
    <w:rsid w:val="00063934"/>
    <w:pPr>
      <w:numPr>
        <w:numId w:val="0"/>
      </w:numPr>
      <w:tabs>
        <w:tab w:val="right" w:leader="dot" w:pos="4176"/>
      </w:tabs>
    </w:pPr>
  </w:style>
  <w:style w:type="paragraph" w:styleId="ListNumber2">
    <w:name w:val="List Number 2"/>
    <w:basedOn w:val="List2"/>
    <w:rsid w:val="00063934"/>
    <w:pPr>
      <w:numPr>
        <w:numId w:val="10"/>
      </w:numPr>
      <w:tabs>
        <w:tab w:val="clear" w:pos="1060"/>
      </w:tabs>
    </w:pPr>
  </w:style>
  <w:style w:type="paragraph" w:customStyle="1" w:styleId="MarginNote">
    <w:name w:val="Margin Note"/>
    <w:basedOn w:val="BodyText"/>
    <w:rsid w:val="00063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934"/>
    <w:rPr>
      <w:sz w:val="32"/>
    </w:rPr>
  </w:style>
  <w:style w:type="paragraph" w:customStyle="1" w:styleId="HeadingProcedure">
    <w:name w:val="Heading Procedure"/>
    <w:basedOn w:val="HeadingBase"/>
    <w:next w:val="Normal"/>
    <w:rsid w:val="00063934"/>
    <w:pPr>
      <w:tabs>
        <w:tab w:val="left" w:pos="0"/>
      </w:tabs>
      <w:spacing w:before="120" w:after="60"/>
    </w:pPr>
    <w:rPr>
      <w:i/>
      <w:color w:val="918585"/>
      <w:sz w:val="22"/>
    </w:rPr>
  </w:style>
  <w:style w:type="paragraph" w:customStyle="1" w:styleId="TableBodyText">
    <w:name w:val="Table Body Text"/>
    <w:basedOn w:val="BodyText"/>
    <w:rsid w:val="00063934"/>
    <w:pPr>
      <w:spacing w:before="60" w:after="60"/>
    </w:pPr>
  </w:style>
  <w:style w:type="paragraph" w:styleId="ListContinue">
    <w:name w:val="List Continue"/>
    <w:basedOn w:val="List"/>
    <w:rsid w:val="00063934"/>
    <w:pPr>
      <w:ind w:firstLine="0"/>
    </w:pPr>
  </w:style>
  <w:style w:type="paragraph" w:customStyle="1" w:styleId="ListNote">
    <w:name w:val="List Note"/>
    <w:basedOn w:val="List"/>
    <w:rsid w:val="00063934"/>
    <w:pPr>
      <w:pBdr>
        <w:top w:val="single" w:sz="6" w:space="2" w:color="918585"/>
        <w:bottom w:val="single" w:sz="6" w:space="2" w:color="918585"/>
      </w:pBdr>
      <w:tabs>
        <w:tab w:val="left" w:pos="1021"/>
      </w:tabs>
      <w:ind w:firstLine="0"/>
    </w:pPr>
  </w:style>
  <w:style w:type="paragraph" w:customStyle="1" w:styleId="Warning">
    <w:name w:val="Warning"/>
    <w:basedOn w:val="BodyText"/>
    <w:rsid w:val="00063934"/>
    <w:pPr>
      <w:shd w:val="clear" w:color="auto" w:fill="D9D9D9"/>
      <w:tabs>
        <w:tab w:val="left" w:pos="992"/>
      </w:tabs>
      <w:ind w:left="119" w:right="119"/>
    </w:pPr>
    <w:rPr>
      <w:sz w:val="20"/>
    </w:rPr>
  </w:style>
  <w:style w:type="paragraph" w:customStyle="1" w:styleId="MarginIcons">
    <w:name w:val="Margin Icons"/>
    <w:basedOn w:val="BodyText"/>
    <w:rsid w:val="00063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934"/>
    <w:rPr>
      <w:rFonts w:ascii="Courier New" w:hAnsi="Courier New"/>
    </w:rPr>
  </w:style>
  <w:style w:type="paragraph" w:customStyle="1" w:styleId="NoteBullet">
    <w:name w:val="Note Bullet"/>
    <w:basedOn w:val="Note"/>
    <w:rsid w:val="00063934"/>
    <w:pPr>
      <w:tabs>
        <w:tab w:val="clear" w:pos="680"/>
      </w:tabs>
      <w:spacing w:before="60" w:after="60"/>
    </w:pPr>
  </w:style>
  <w:style w:type="paragraph" w:customStyle="1" w:styleId="SubHeading2">
    <w:name w:val="SubHeading2"/>
    <w:basedOn w:val="HeadingBase"/>
    <w:rsid w:val="00063934"/>
    <w:pPr>
      <w:spacing w:before="240" w:after="60"/>
    </w:pPr>
    <w:rPr>
      <w:sz w:val="20"/>
    </w:rPr>
  </w:style>
  <w:style w:type="paragraph" w:customStyle="1" w:styleId="SubHeading1">
    <w:name w:val="SubHeading1"/>
    <w:basedOn w:val="HeadingBase"/>
    <w:rsid w:val="00063934"/>
    <w:pPr>
      <w:spacing w:before="240" w:after="60"/>
    </w:pPr>
    <w:rPr>
      <w:color w:val="918585"/>
      <w:sz w:val="22"/>
    </w:rPr>
  </w:style>
  <w:style w:type="paragraph" w:customStyle="1" w:styleId="SideHeading">
    <w:name w:val="Side Heading"/>
    <w:basedOn w:val="HeadingBase"/>
    <w:rsid w:val="00063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934"/>
    <w:pPr>
      <w:tabs>
        <w:tab w:val="num" w:pos="360"/>
      </w:tabs>
    </w:pPr>
  </w:style>
  <w:style w:type="paragraph" w:styleId="PlainText">
    <w:name w:val="Plain Text"/>
    <w:basedOn w:val="Normal"/>
    <w:link w:val="PlainTextChar"/>
    <w:rsid w:val="00063934"/>
    <w:rPr>
      <w:sz w:val="20"/>
    </w:rPr>
  </w:style>
  <w:style w:type="character" w:customStyle="1" w:styleId="PlainTextChar">
    <w:name w:val="Plain Text Char"/>
    <w:basedOn w:val="DefaultParagraphFont"/>
    <w:link w:val="PlainText"/>
    <w:rsid w:val="00063934"/>
    <w:rPr>
      <w:rFonts w:ascii="Courier New" w:eastAsia="Times New Roman" w:hAnsi="Courier New" w:cs="Times New Roman"/>
      <w:sz w:val="20"/>
      <w:szCs w:val="20"/>
      <w:lang w:eastAsia="en-US"/>
    </w:rPr>
  </w:style>
  <w:style w:type="character" w:customStyle="1" w:styleId="MenuOption">
    <w:name w:val="Menu Option"/>
    <w:basedOn w:val="DefaultParagraphFont"/>
    <w:rsid w:val="00063934"/>
    <w:rPr>
      <w:b/>
      <w:smallCaps/>
    </w:rPr>
  </w:style>
  <w:style w:type="paragraph" w:customStyle="1" w:styleId="TableListNumber">
    <w:name w:val="Table List Number"/>
    <w:basedOn w:val="ListNumber"/>
    <w:rsid w:val="00063934"/>
    <w:pPr>
      <w:numPr>
        <w:numId w:val="0"/>
      </w:numPr>
    </w:pPr>
  </w:style>
  <w:style w:type="paragraph" w:styleId="TOC4">
    <w:name w:val="toc 4"/>
    <w:basedOn w:val="TOCBase"/>
    <w:next w:val="Normal"/>
    <w:semiHidden/>
    <w:rsid w:val="00063934"/>
    <w:pPr>
      <w:tabs>
        <w:tab w:val="right" w:leader="dot" w:pos="9071"/>
      </w:tabs>
      <w:ind w:left="1701"/>
    </w:pPr>
  </w:style>
  <w:style w:type="paragraph" w:customStyle="1" w:styleId="ListAlpha">
    <w:name w:val="List Alpha"/>
    <w:basedOn w:val="List"/>
    <w:rsid w:val="00063934"/>
    <w:pPr>
      <w:numPr>
        <w:numId w:val="9"/>
      </w:numPr>
    </w:pPr>
  </w:style>
  <w:style w:type="paragraph" w:customStyle="1" w:styleId="ListAlpha2">
    <w:name w:val="List Alpha 2"/>
    <w:basedOn w:val="List2"/>
    <w:rsid w:val="00063934"/>
    <w:pPr>
      <w:numPr>
        <w:numId w:val="8"/>
      </w:numPr>
    </w:pPr>
  </w:style>
  <w:style w:type="paragraph" w:styleId="List2">
    <w:name w:val="List 2"/>
    <w:basedOn w:val="BodyText"/>
    <w:rsid w:val="00063934"/>
    <w:pPr>
      <w:tabs>
        <w:tab w:val="left" w:pos="680"/>
      </w:tabs>
      <w:spacing w:before="60" w:after="60"/>
      <w:ind w:left="680" w:hanging="340"/>
    </w:pPr>
  </w:style>
  <w:style w:type="paragraph" w:styleId="List3">
    <w:name w:val="List 3"/>
    <w:basedOn w:val="BodyText"/>
    <w:rsid w:val="00063934"/>
    <w:pPr>
      <w:tabs>
        <w:tab w:val="left" w:pos="1021"/>
      </w:tabs>
      <w:spacing w:before="60" w:after="60"/>
      <w:ind w:left="1020" w:hanging="340"/>
    </w:pPr>
  </w:style>
  <w:style w:type="paragraph" w:styleId="List4">
    <w:name w:val="List 4"/>
    <w:basedOn w:val="BodyText"/>
    <w:rsid w:val="00063934"/>
    <w:pPr>
      <w:tabs>
        <w:tab w:val="left" w:pos="1361"/>
      </w:tabs>
      <w:spacing w:before="60" w:after="60"/>
      <w:ind w:left="1361" w:hanging="340"/>
    </w:pPr>
  </w:style>
  <w:style w:type="paragraph" w:styleId="List5">
    <w:name w:val="List 5"/>
    <w:basedOn w:val="BodyText"/>
    <w:rsid w:val="00063934"/>
    <w:pPr>
      <w:tabs>
        <w:tab w:val="left" w:pos="1701"/>
      </w:tabs>
      <w:spacing w:before="60" w:after="60"/>
      <w:ind w:left="1701" w:hanging="340"/>
    </w:pPr>
  </w:style>
  <w:style w:type="paragraph" w:styleId="ListBullet3">
    <w:name w:val="List Bullet 3"/>
    <w:basedOn w:val="List3"/>
    <w:rsid w:val="00063934"/>
    <w:pPr>
      <w:numPr>
        <w:numId w:val="14"/>
      </w:numPr>
      <w:tabs>
        <w:tab w:val="clear" w:pos="1021"/>
      </w:tabs>
      <w:ind w:left="1037" w:hanging="357"/>
    </w:pPr>
  </w:style>
  <w:style w:type="paragraph" w:styleId="ListBullet4">
    <w:name w:val="List Bullet 4"/>
    <w:basedOn w:val="List4"/>
    <w:rsid w:val="00063934"/>
    <w:pPr>
      <w:numPr>
        <w:numId w:val="3"/>
      </w:numPr>
      <w:tabs>
        <w:tab w:val="clear" w:pos="1361"/>
      </w:tabs>
    </w:pPr>
  </w:style>
  <w:style w:type="paragraph" w:styleId="ListBullet5">
    <w:name w:val="List Bullet 5"/>
    <w:basedOn w:val="List5"/>
    <w:rsid w:val="00063934"/>
    <w:pPr>
      <w:numPr>
        <w:numId w:val="4"/>
      </w:numPr>
    </w:pPr>
  </w:style>
  <w:style w:type="paragraph" w:styleId="ListContinue2">
    <w:name w:val="List Continue 2"/>
    <w:basedOn w:val="List2"/>
    <w:rsid w:val="00063934"/>
    <w:pPr>
      <w:ind w:firstLine="0"/>
    </w:pPr>
  </w:style>
  <w:style w:type="paragraph" w:styleId="ListContinue3">
    <w:name w:val="List Continue 3"/>
    <w:basedOn w:val="List3"/>
    <w:rsid w:val="00063934"/>
    <w:pPr>
      <w:ind w:left="1021" w:firstLine="0"/>
    </w:pPr>
  </w:style>
  <w:style w:type="paragraph" w:styleId="ListContinue4">
    <w:name w:val="List Continue 4"/>
    <w:basedOn w:val="List4"/>
    <w:rsid w:val="00063934"/>
    <w:pPr>
      <w:ind w:firstLine="0"/>
    </w:pPr>
  </w:style>
  <w:style w:type="paragraph" w:styleId="ListContinue5">
    <w:name w:val="List Continue 5"/>
    <w:basedOn w:val="List5"/>
    <w:rsid w:val="00063934"/>
    <w:pPr>
      <w:ind w:firstLine="0"/>
    </w:pPr>
  </w:style>
  <w:style w:type="paragraph" w:styleId="ListNumber3">
    <w:name w:val="List Number 3"/>
    <w:basedOn w:val="List3"/>
    <w:rsid w:val="00063934"/>
    <w:pPr>
      <w:numPr>
        <w:numId w:val="5"/>
      </w:numPr>
    </w:pPr>
  </w:style>
  <w:style w:type="paragraph" w:styleId="ListNumber4">
    <w:name w:val="List Number 4"/>
    <w:basedOn w:val="List4"/>
    <w:rsid w:val="00063934"/>
    <w:pPr>
      <w:numPr>
        <w:numId w:val="6"/>
      </w:numPr>
    </w:pPr>
  </w:style>
  <w:style w:type="paragraph" w:styleId="ListNumber5">
    <w:name w:val="List Number 5"/>
    <w:basedOn w:val="List5"/>
    <w:rsid w:val="00063934"/>
    <w:pPr>
      <w:numPr>
        <w:numId w:val="7"/>
      </w:numPr>
    </w:pPr>
  </w:style>
  <w:style w:type="paragraph" w:styleId="BlockText">
    <w:name w:val="Block Text"/>
    <w:basedOn w:val="Normal"/>
    <w:rsid w:val="00063934"/>
    <w:pPr>
      <w:spacing w:after="120"/>
      <w:ind w:left="1440" w:right="1440"/>
    </w:pPr>
  </w:style>
  <w:style w:type="character" w:customStyle="1" w:styleId="Subscript">
    <w:name w:val="Subscript"/>
    <w:basedOn w:val="DefaultParagraphFont"/>
    <w:rsid w:val="00063934"/>
    <w:rPr>
      <w:sz w:val="16"/>
      <w:vertAlign w:val="subscript"/>
    </w:rPr>
  </w:style>
  <w:style w:type="character" w:customStyle="1" w:styleId="Superscript">
    <w:name w:val="Superscript"/>
    <w:basedOn w:val="DefaultParagraphFont"/>
    <w:rsid w:val="00063934"/>
    <w:rPr>
      <w:sz w:val="16"/>
      <w:vertAlign w:val="superscript"/>
    </w:rPr>
  </w:style>
  <w:style w:type="character" w:customStyle="1" w:styleId="Symbols">
    <w:name w:val="Symbols"/>
    <w:basedOn w:val="DefaultParagraphFont"/>
    <w:rsid w:val="00063934"/>
    <w:rPr>
      <w:rFonts w:ascii="Symbol" w:hAnsi="Symbol"/>
    </w:rPr>
  </w:style>
  <w:style w:type="character" w:customStyle="1" w:styleId="MenuOptions">
    <w:name w:val="Menu Options"/>
    <w:basedOn w:val="DefaultParagraphFont"/>
    <w:rsid w:val="00063934"/>
    <w:rPr>
      <w:rFonts w:ascii="Arial Narrow" w:hAnsi="Arial Narrow"/>
      <w:smallCaps/>
    </w:rPr>
  </w:style>
  <w:style w:type="character" w:customStyle="1" w:styleId="Buttons">
    <w:name w:val="Buttons"/>
    <w:basedOn w:val="DefaultParagraphFont"/>
    <w:rsid w:val="00063934"/>
    <w:rPr>
      <w:b/>
    </w:rPr>
  </w:style>
  <w:style w:type="character" w:customStyle="1" w:styleId="Underlined">
    <w:name w:val="Underlined"/>
    <w:basedOn w:val="DefaultParagraphFont"/>
    <w:rsid w:val="00063934"/>
    <w:rPr>
      <w:u w:val="single"/>
    </w:rPr>
  </w:style>
  <w:style w:type="paragraph" w:customStyle="1" w:styleId="TableBodyTextRight">
    <w:name w:val="Table Body Text Right"/>
    <w:basedOn w:val="TableBodyText"/>
    <w:rsid w:val="00063934"/>
    <w:pPr>
      <w:widowControl w:val="0"/>
      <w:autoSpaceDE w:val="0"/>
      <w:autoSpaceDN w:val="0"/>
      <w:adjustRightInd w:val="0"/>
      <w:jc w:val="right"/>
    </w:pPr>
    <w:rPr>
      <w:rFonts w:cs="Arial"/>
      <w:szCs w:val="18"/>
    </w:rPr>
  </w:style>
  <w:style w:type="paragraph" w:customStyle="1" w:styleId="CopyrightText">
    <w:name w:val="Copyright Text"/>
    <w:basedOn w:val="BodyText"/>
    <w:rsid w:val="00063934"/>
    <w:rPr>
      <w:sz w:val="18"/>
    </w:rPr>
  </w:style>
  <w:style w:type="paragraph" w:customStyle="1" w:styleId="BodySmallRight">
    <w:name w:val="Body Small Right"/>
    <w:basedOn w:val="BodyTextRight"/>
    <w:rsid w:val="00063934"/>
    <w:rPr>
      <w:sz w:val="18"/>
      <w:szCs w:val="18"/>
    </w:rPr>
  </w:style>
  <w:style w:type="paragraph" w:customStyle="1" w:styleId="MarginEdition">
    <w:name w:val="Margin Edition"/>
    <w:basedOn w:val="MarginNote"/>
    <w:rsid w:val="00063934"/>
    <w:pPr>
      <w:spacing w:before="0" w:after="0"/>
    </w:pPr>
    <w:rPr>
      <w:rFonts w:ascii="Times New Roman" w:hAnsi="Times New Roman"/>
      <w:color w:val="999999"/>
    </w:rPr>
  </w:style>
  <w:style w:type="paragraph" w:customStyle="1" w:styleId="Spacer">
    <w:name w:val="Spacer"/>
    <w:basedOn w:val="Normal"/>
    <w:rsid w:val="00063934"/>
    <w:rPr>
      <w:sz w:val="2"/>
      <w:szCs w:val="2"/>
    </w:rPr>
  </w:style>
  <w:style w:type="character" w:customStyle="1" w:styleId="Small">
    <w:name w:val="Small"/>
    <w:basedOn w:val="DefaultParagraphFont"/>
    <w:rsid w:val="00063934"/>
    <w:rPr>
      <w:sz w:val="16"/>
    </w:rPr>
  </w:style>
  <w:style w:type="paragraph" w:customStyle="1" w:styleId="WideTable">
    <w:name w:val="Wide Table"/>
    <w:basedOn w:val="Normal"/>
    <w:rsid w:val="00063934"/>
    <w:pPr>
      <w:ind w:left="-1418"/>
    </w:pPr>
    <w:rPr>
      <w:sz w:val="2"/>
      <w:szCs w:val="2"/>
    </w:rPr>
  </w:style>
  <w:style w:type="character" w:styleId="PageNumber">
    <w:name w:val="page number"/>
    <w:basedOn w:val="DefaultParagraphFont"/>
    <w:rsid w:val="00063934"/>
  </w:style>
  <w:style w:type="paragraph" w:styleId="Quote">
    <w:name w:val="Quote"/>
    <w:basedOn w:val="Heading1"/>
    <w:link w:val="QuoteChar"/>
    <w:qFormat/>
    <w:rsid w:val="00063934"/>
    <w:rPr>
      <w:b w:val="0"/>
      <w:sz w:val="72"/>
      <w:szCs w:val="72"/>
      <w:lang w:val="en-NZ"/>
    </w:rPr>
  </w:style>
  <w:style w:type="character" w:customStyle="1" w:styleId="QuoteChar">
    <w:name w:val="Quote Char"/>
    <w:basedOn w:val="DefaultParagraphFont"/>
    <w:link w:val="Quote"/>
    <w:rsid w:val="00063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934"/>
    <w:pPr>
      <w:pageBreakBefore/>
    </w:pPr>
  </w:style>
  <w:style w:type="paragraph" w:customStyle="1" w:styleId="Border">
    <w:name w:val="Border"/>
    <w:basedOn w:val="Normal"/>
    <w:qFormat/>
    <w:rsid w:val="00063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934"/>
    <w:rPr>
      <w:b/>
      <w:bCs/>
      <w:i/>
      <w:iCs/>
      <w:color w:val="auto"/>
    </w:rPr>
  </w:style>
  <w:style w:type="paragraph" w:styleId="IntenseQuote">
    <w:name w:val="Intense Quote"/>
    <w:basedOn w:val="Normal"/>
    <w:next w:val="Normal"/>
    <w:link w:val="IntenseQuoteChar"/>
    <w:uiPriority w:val="30"/>
    <w:qFormat/>
    <w:rsid w:val="00063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934"/>
    <w:rPr>
      <w:smallCaps/>
      <w:color w:val="auto"/>
      <w:u w:val="single"/>
    </w:rPr>
  </w:style>
  <w:style w:type="character" w:styleId="IntenseReference">
    <w:name w:val="Intense Reference"/>
    <w:basedOn w:val="DefaultParagraphFont"/>
    <w:uiPriority w:val="32"/>
    <w:qFormat/>
    <w:rsid w:val="00063934"/>
    <w:rPr>
      <w:b/>
      <w:bCs/>
      <w:smallCaps/>
      <w:color w:val="auto"/>
      <w:spacing w:val="5"/>
      <w:u w:val="single"/>
    </w:rPr>
  </w:style>
  <w:style w:type="paragraph" w:customStyle="1" w:styleId="2ColumnHeading">
    <w:name w:val="2Column Heading"/>
    <w:basedOn w:val="BodyText"/>
    <w:qFormat/>
    <w:rsid w:val="00063934"/>
    <w:pPr>
      <w:spacing w:after="60"/>
      <w:ind w:left="-2268"/>
    </w:pPr>
    <w:rPr>
      <w:b/>
    </w:rPr>
  </w:style>
  <w:style w:type="paragraph" w:customStyle="1" w:styleId="Heading1TOC">
    <w:name w:val="Heading1 TOC"/>
    <w:basedOn w:val="Normal"/>
    <w:qFormat/>
    <w:rsid w:val="00063934"/>
    <w:pPr>
      <w:spacing w:before="240" w:after="120"/>
    </w:pPr>
    <w:rPr>
      <w:rFonts w:ascii="Times New Roman" w:hAnsi="Times New Roman"/>
      <w:b/>
      <w:sz w:val="32"/>
    </w:rPr>
  </w:style>
  <w:style w:type="paragraph" w:customStyle="1" w:styleId="Heading2TOC">
    <w:name w:val="Heading2 TOC"/>
    <w:basedOn w:val="Normal"/>
    <w:qFormat/>
    <w:rsid w:val="00063934"/>
    <w:pPr>
      <w:spacing w:before="240" w:after="60"/>
    </w:pPr>
    <w:rPr>
      <w:rFonts w:ascii="Times New Roman" w:hAnsi="Times New Roman"/>
      <w:b/>
      <w:sz w:val="28"/>
    </w:rPr>
  </w:style>
  <w:style w:type="character" w:customStyle="1" w:styleId="Underline">
    <w:name w:val="Underline"/>
    <w:basedOn w:val="DefaultParagraphFont"/>
    <w:qFormat/>
    <w:rsid w:val="00063934"/>
    <w:rPr>
      <w:u w:val="single"/>
    </w:rPr>
  </w:style>
  <w:style w:type="character" w:customStyle="1" w:styleId="BoldandItalics">
    <w:name w:val="Bold and Italics"/>
    <w:qFormat/>
    <w:rsid w:val="00063934"/>
    <w:rPr>
      <w:b/>
      <w:i/>
      <w:u w:val="none"/>
    </w:rPr>
  </w:style>
  <w:style w:type="paragraph" w:styleId="BalloonText">
    <w:name w:val="Balloon Text"/>
    <w:basedOn w:val="Normal"/>
    <w:link w:val="BalloonTextChar"/>
    <w:rsid w:val="00063934"/>
    <w:rPr>
      <w:rFonts w:ascii="Tahoma" w:hAnsi="Tahoma" w:cs="Tahoma"/>
      <w:sz w:val="16"/>
      <w:szCs w:val="16"/>
    </w:rPr>
  </w:style>
  <w:style w:type="character" w:customStyle="1" w:styleId="BalloonTextChar">
    <w:name w:val="Balloon Text Char"/>
    <w:basedOn w:val="DefaultParagraphFont"/>
    <w:link w:val="BalloonText"/>
    <w:rsid w:val="00063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9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3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934"/>
    <w:rPr>
      <w:b/>
      <w:color w:val="660033"/>
      <w:spacing w:val="0"/>
    </w:rPr>
  </w:style>
  <w:style w:type="paragraph" w:customStyle="1" w:styleId="Nameditemlist">
    <w:name w:val="Named item list"/>
    <w:basedOn w:val="BodyText"/>
    <w:qFormat/>
    <w:rsid w:val="00063934"/>
    <w:pPr>
      <w:tabs>
        <w:tab w:val="left" w:pos="2835"/>
      </w:tabs>
      <w:ind w:left="2835" w:hanging="2835"/>
    </w:pPr>
  </w:style>
  <w:style w:type="paragraph" w:customStyle="1" w:styleId="BodyTextnopadding">
    <w:name w:val="Body Text no padding"/>
    <w:basedOn w:val="BodyText"/>
    <w:qFormat/>
    <w:rsid w:val="00063934"/>
    <w:pPr>
      <w:spacing w:before="0" w:after="0"/>
    </w:pPr>
  </w:style>
  <w:style w:type="paragraph" w:customStyle="1" w:styleId="BodyTextBold">
    <w:name w:val="Body Text Bold"/>
    <w:basedOn w:val="BodyText"/>
    <w:qFormat/>
    <w:rsid w:val="00063934"/>
    <w:rPr>
      <w:b/>
    </w:rPr>
  </w:style>
  <w:style w:type="character" w:styleId="Hyperlink">
    <w:name w:val="Hyperlink"/>
    <w:basedOn w:val="DefaultParagraphFont"/>
    <w:uiPriority w:val="99"/>
    <w:unhideWhenUsed/>
    <w:rsid w:val="008935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3519</Characters>
  <Application>Microsoft Office Word</Application>
  <DocSecurity>0</DocSecurity>
  <Lines>95</Lines>
  <Paragraphs>67</Paragraphs>
  <ScaleCrop>false</ScaleCrop>
  <Company>Author-it Software Corporation Ltd.</Company>
  <LinksUpToDate>false</LinksUpToDate>
  <CharactersWithSpaces>3993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CHCECE015 Attend to daily functions in home based child care</dc:title>
  <dc:subject>Approved</dc:subject>
  <dc:creator>SkillsIQ</dc:creator>
  <cp:keywords>Release: 2</cp:keywords>
  <dc:description>Review Date: 12 April 2008</dc:description>
  <cp:lastModifiedBy>HSD_TPCMSd.prod</cp:lastModifiedBy>
  <cp:revision>3</cp:revision>
  <dcterms:created xsi:type="dcterms:W3CDTF">2023-07-01T03:42:00Z</dcterms:created>
  <dcterms:modified xsi:type="dcterms:W3CDTF">2023-07-01T03:42:00Z</dcterms:modified>
</cp:coreProperties>
</file>