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BFA" w:rsidP="00112BFA">
      <w:pPr>
        <w:pStyle w:val="Title"/>
      </w:pPr>
      <w:r>
        <w:fldChar w:fldCharType="begin"/>
      </w:r>
      <w:r>
        <w:instrText xml:space="preserve"> TITLE   \* MERGEFORMAT </w:instrText>
      </w:r>
      <w:r>
        <w:fldChar w:fldCharType="separate"/>
      </w:r>
      <w:r>
        <w:t>CHCECE009 Use an approved learning framework to guide practice</w:t>
      </w:r>
      <w:r>
        <w:fldChar w:fldCharType="end"/>
      </w:r>
    </w:p>
    <w:p w:rsidR="00112BFA" w:rsidP="00112BFA">
      <w:pPr>
        <w:pStyle w:val="Version"/>
        <w:sectPr w:rsidSect="00BE3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3F8F" w:rsidP="00BE3F8F">
      <w:pPr>
        <w:pStyle w:val="SuperHeading"/>
      </w:pPr>
      <w:r w:rsidRPr="00BE3F8F">
        <w:t>CHCECE009 Use an approved learning framework to guide practice</w:t>
      </w:r>
    </w:p>
    <w:p w:rsidR="00000000" w:rsidRPr="00BE3F8F" w:rsidP="00BE3F8F">
      <w:pPr>
        <w:pStyle w:val="Heading1"/>
      </w:pPr>
      <w:bookmarkStart w:id="1" w:name="O_737627"/>
      <w:bookmarkEnd w:id="1"/>
      <w:r w:rsidRPr="00BE3F8F">
        <w:t>Modification History</w:t>
      </w:r>
    </w:p>
    <w:tbl>
      <w:tblPr>
        <w:tblW w:w="0" w:type="auto"/>
        <w:tblLayout w:type="fixed"/>
        <w:tblCellMar>
          <w:left w:w="62" w:type="dxa"/>
          <w:right w:w="62" w:type="dxa"/>
        </w:tblCellMar>
        <w:tblLook w:val="0000"/>
      </w:tblPr>
      <w:tblGrid>
        <w:gridCol w:w="3060"/>
        <w:gridCol w:w="6074"/>
      </w:tblGrid>
      <w:tr w:rsidTr="00BE3F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3F8F" w:rsidP="00BE3F8F">
            <w:pPr>
              <w:pStyle w:val="BodyText"/>
            </w:pPr>
            <w:r w:rsidRPr="00BE3F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3F8F">
            <w:pPr>
              <w:pStyle w:val="BodyText"/>
              <w:rPr>
                <w:lang w:val="en-NZ"/>
              </w:rPr>
            </w:pPr>
            <w:r w:rsidRPr="00BE3F8F">
              <w:rPr>
                <w:rStyle w:val="SpecialBold"/>
              </w:rPr>
              <w:t>Comments</w:t>
            </w:r>
          </w:p>
        </w:tc>
      </w:tr>
      <w:tr w:rsidTr="00BE3F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3F8F">
            <w:pPr>
              <w:pStyle w:val="BodyText"/>
              <w:rPr>
                <w:lang w:val="en-NZ"/>
              </w:rPr>
            </w:pPr>
            <w:r w:rsidRPr="00BE3F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3F8F" w:rsidP="00BE3F8F">
            <w:pPr>
              <w:pStyle w:val="BodyText"/>
            </w:pPr>
            <w:r w:rsidRPr="00BE3F8F">
              <w:t>Updated:</w:t>
            </w:r>
          </w:p>
          <w:p w:rsidR="00000000" w:rsidRPr="00BE3F8F" w:rsidP="00BE3F8F">
            <w:pPr>
              <w:pStyle w:val="ListBullet"/>
            </w:pPr>
            <w:r w:rsidRPr="00BE3F8F">
              <w:t>assessor requirements statement</w:t>
            </w:r>
          </w:p>
          <w:p w:rsidR="00000000" w:rsidRPr="00BE3F8F" w:rsidP="00BE3F8F">
            <w:pPr>
              <w:pStyle w:val="ListBullet"/>
            </w:pPr>
            <w:r w:rsidRPr="00BE3F8F">
              <w:t>foundation skills lead in statement</w:t>
            </w:r>
          </w:p>
          <w:p w:rsidR="00000000" w:rsidRPr="00BE3F8F" w:rsidP="00BE3F8F">
            <w:pPr>
              <w:pStyle w:val="ListBullet"/>
            </w:pPr>
            <w:r w:rsidRPr="00BE3F8F">
              <w:t>licensing statement</w:t>
            </w:r>
          </w:p>
          <w:p w:rsidR="00000000" w:rsidRPr="00BE3F8F" w:rsidP="00BE3F8F">
            <w:pPr>
              <w:pStyle w:val="ListBullet"/>
            </w:pPr>
            <w:r w:rsidRPr="00BE3F8F">
              <w:t>modification history to reflect 2012 standards</w:t>
            </w:r>
          </w:p>
          <w:p w:rsidR="00000000" w:rsidP="00BE3F8F">
            <w:pPr>
              <w:pStyle w:val="BodyText"/>
              <w:rPr>
                <w:lang w:val="en-NZ"/>
              </w:rPr>
            </w:pPr>
            <w:r w:rsidRPr="00BE3F8F">
              <w:t>Equivalent outcome.</w:t>
            </w:r>
          </w:p>
        </w:tc>
      </w:tr>
      <w:tr w:rsidTr="00BE3F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3F8F">
            <w:pPr>
              <w:pStyle w:val="BodyText"/>
              <w:rPr>
                <w:lang w:val="en-NZ"/>
              </w:rPr>
            </w:pPr>
            <w:r w:rsidRPr="00BE3F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3F8F" w:rsidP="00BE3F8F">
            <w:pPr>
              <w:pStyle w:val="BodyText"/>
            </w:pPr>
            <w:r w:rsidRPr="00BE3F8F">
              <w:t xml:space="preserve">This version was released in </w:t>
            </w:r>
            <w:r w:rsidRPr="00BE3F8F">
              <w:rPr>
                <w:rStyle w:val="Emphasis"/>
              </w:rPr>
              <w:t>CHC Community Services Training Package release 1.0</w:t>
            </w:r>
            <w:r w:rsidRPr="00BE3F8F">
              <w:t xml:space="preserve"> and meets the requirements of the 2012 Standards for Training Packages.</w:t>
            </w: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2" w:name="O_737626"/>
      <w:bookmarkEnd w:id="2"/>
      <w:r w:rsidRPr="00BE3F8F">
        <w:t>Application</w:t>
      </w:r>
    </w:p>
    <w:p w:rsidR="00000000" w:rsidRPr="00BE3F8F" w:rsidP="00112BFA">
      <w:pPr>
        <w:pStyle w:val="BodyText"/>
      </w:pPr>
      <w:r w:rsidRPr="00BE3F8F">
        <w:t>This unit describes the skills and knowledge required to enable educators to provide children with opportunities to maximise their potential and develop a foundation for future success.</w:t>
      </w:r>
    </w:p>
    <w:p w:rsidR="00000000" w:rsidRPr="00BE3F8F" w:rsidP="00112BFA">
      <w:pPr>
        <w:pStyle w:val="BodyText"/>
      </w:pPr>
      <w:r w:rsidRPr="00BE3F8F">
        <w:t>This unit applies to educators working in a range of educ</w:t>
      </w:r>
      <w:r w:rsidRPr="00BE3F8F">
        <w:t>ation and care services.</w:t>
      </w:r>
    </w:p>
    <w:p w:rsidR="00000000" w:rsidRPr="00BE3F8F" w:rsidP="00BE3F8F">
      <w:pPr>
        <w:pStyle w:val="BodyText"/>
      </w:pPr>
    </w:p>
    <w:p w:rsidR="00112BFA" w:rsidRPr="00112BFA" w:rsidP="00112BFA">
      <w:pPr>
        <w:pStyle w:val="BodyText"/>
        <w:rPr>
          <w:i/>
        </w:rPr>
      </w:pPr>
      <w:r w:rsidRPr="00112BFA">
        <w:rPr>
          <w:rStyle w:val="Emphasis"/>
        </w:rPr>
        <w:t>The skills in this unit must be applied in accordance with Commonwealth and State/Territory legislation, Australian/New Zealand standards and industry codes of practice</w:t>
      </w:r>
      <w:r w:rsidRPr="00112BFA">
        <w:rPr>
          <w:i/>
        </w:rPr>
        <w:t>.</w:t>
      </w:r>
    </w:p>
    <w:p w:rsidR="00000000" w:rsidRPr="00BE3F8F" w:rsidP="00BE3F8F">
      <w:pPr>
        <w:pStyle w:val="Heading1"/>
      </w:pPr>
      <w:bookmarkStart w:id="3" w:name="O_737625"/>
      <w:bookmarkEnd w:id="3"/>
      <w:r w:rsidRPr="00BE3F8F">
        <w:t>Elements and Performance Criteria</w:t>
      </w:r>
    </w:p>
    <w:tbl>
      <w:tblPr>
        <w:tblW w:w="0" w:type="auto"/>
        <w:tblLayout w:type="fixed"/>
        <w:tblCellMar>
          <w:left w:w="62" w:type="dxa"/>
          <w:right w:w="62" w:type="dxa"/>
        </w:tblCellMar>
        <w:tblLook w:val="0000"/>
      </w:tblPr>
      <w:tblGrid>
        <w:gridCol w:w="2694"/>
        <w:gridCol w:w="6269"/>
      </w:tblGrid>
      <w:tr w:rsidTr="00BE3F8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E3F8F" w:rsidP="00BE3F8F">
            <w:pPr>
              <w:pStyle w:val="BodyText"/>
            </w:pPr>
            <w:r w:rsidRPr="00BE3F8F">
              <w:rPr>
                <w:rStyle w:val="Emphasis"/>
              </w:rPr>
              <w:t>Eleme</w:t>
            </w:r>
            <w:r w:rsidRPr="00BE3F8F">
              <w:rPr>
                <w:rStyle w:val="Emphasis"/>
              </w:rPr>
              <w:t>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BE3F8F">
            <w:pPr>
              <w:pStyle w:val="BodyText"/>
              <w:rPr>
                <w:lang w:val="en-NZ"/>
              </w:rPr>
            </w:pPr>
            <w:r w:rsidRPr="00BE3F8F">
              <w:rPr>
                <w:rStyle w:val="Emphasis"/>
              </w:rPr>
              <w:t xml:space="preserve">Performance criteria specify the level of performance needed to demonstrate achievement of the element. </w:t>
            </w:r>
          </w:p>
        </w:tc>
      </w:tr>
      <w:tr w:rsidTr="00BE3F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E3F8F">
            <w:pPr>
              <w:pStyle w:val="BodyText"/>
              <w:rPr>
                <w:lang w:val="en-NZ"/>
              </w:rPr>
            </w:pPr>
          </w:p>
        </w:tc>
      </w:tr>
      <w:tr w:rsidTr="00BE3F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E3F8F">
            <w:pPr>
              <w:pStyle w:val="BodyText"/>
              <w:rPr>
                <w:lang w:val="en-NZ"/>
              </w:rPr>
            </w:pPr>
            <w:r w:rsidRPr="00BE3F8F">
              <w:t>1. Identify learning frameworks</w:t>
            </w:r>
          </w:p>
        </w:tc>
        <w:tc>
          <w:tcPr>
            <w:tcW w:w="6269" w:type="dxa"/>
            <w:tcBorders>
              <w:top w:val="nil"/>
              <w:left w:val="nil"/>
              <w:bottom w:val="nil"/>
              <w:right w:val="nil"/>
            </w:tcBorders>
            <w:tcMar>
              <w:top w:w="0" w:type="dxa"/>
              <w:left w:w="62" w:type="dxa"/>
              <w:bottom w:w="0" w:type="dxa"/>
              <w:right w:w="62" w:type="dxa"/>
            </w:tcMar>
          </w:tcPr>
          <w:p w:rsidR="00000000" w:rsidRPr="00BE3F8F" w:rsidP="00BE3F8F">
            <w:pPr>
              <w:pStyle w:val="BodyText"/>
            </w:pPr>
            <w:r w:rsidRPr="00BE3F8F">
              <w:t>1.1 Investigate different approved learning frameworks and identify the framework relevant to the service</w:t>
            </w:r>
          </w:p>
          <w:p w:rsidR="00000000" w:rsidRPr="00BE3F8F" w:rsidP="00BE3F8F">
            <w:pPr>
              <w:pStyle w:val="BodyText"/>
            </w:pPr>
            <w:r w:rsidRPr="00BE3F8F">
              <w:t>1.2 Recognise differences between the relevant framework and other approved frameworks</w:t>
            </w:r>
          </w:p>
          <w:p w:rsidR="00000000" w:rsidP="00BE3F8F">
            <w:pPr>
              <w:pStyle w:val="BodyText"/>
              <w:rPr>
                <w:lang w:val="en-NZ"/>
              </w:rPr>
            </w:pPr>
            <w:r w:rsidRPr="00BE3F8F">
              <w:t>1.3 Clarify the relevance of the framework with educators and o</w:t>
            </w:r>
            <w:r w:rsidRPr="00BE3F8F">
              <w:t>thers to identify its relationship to other aspects of relevant law and regulations</w:t>
            </w:r>
          </w:p>
        </w:tc>
      </w:tr>
      <w:tr w:rsidTr="00BE3F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E3F8F">
            <w:pPr>
              <w:pStyle w:val="BodyText"/>
              <w:rPr>
                <w:lang w:val="en-NZ"/>
              </w:rPr>
            </w:pPr>
            <w:r w:rsidRPr="00BE3F8F">
              <w:t>2. Apply the learning framework</w:t>
            </w:r>
          </w:p>
        </w:tc>
        <w:tc>
          <w:tcPr>
            <w:tcW w:w="6269" w:type="dxa"/>
            <w:tcBorders>
              <w:top w:val="nil"/>
              <w:left w:val="nil"/>
              <w:bottom w:val="nil"/>
              <w:right w:val="nil"/>
            </w:tcBorders>
            <w:tcMar>
              <w:top w:w="0" w:type="dxa"/>
              <w:left w:w="62" w:type="dxa"/>
              <w:bottom w:w="0" w:type="dxa"/>
              <w:right w:w="62" w:type="dxa"/>
            </w:tcMar>
          </w:tcPr>
          <w:p w:rsidR="00000000" w:rsidRPr="00BE3F8F" w:rsidP="00BE3F8F">
            <w:pPr>
              <w:pStyle w:val="BodyText"/>
            </w:pPr>
            <w:r w:rsidRPr="00BE3F8F">
              <w:t>2.1 Investigate how the framework is applied to support children’s learning</w:t>
            </w:r>
          </w:p>
          <w:p w:rsidR="00000000" w:rsidRPr="00BE3F8F" w:rsidP="00BE3F8F">
            <w:pPr>
              <w:pStyle w:val="BodyText"/>
            </w:pPr>
            <w:r w:rsidRPr="00BE3F8F">
              <w:t xml:space="preserve">2.2 Explore and develop an understanding of the principles and </w:t>
            </w:r>
            <w:r w:rsidRPr="00BE3F8F">
              <w:t>practices of the relevant framework</w:t>
            </w:r>
          </w:p>
          <w:p w:rsidR="00000000" w:rsidRPr="00BE3F8F" w:rsidP="00BE3F8F">
            <w:pPr>
              <w:pStyle w:val="BodyText"/>
            </w:pPr>
            <w:r w:rsidRPr="00BE3F8F">
              <w:t>2.3 Work in collaboration with others to apply the principles and practices of the learning framework to all aspects of the educator role</w:t>
            </w:r>
          </w:p>
          <w:p w:rsidR="00000000" w:rsidRPr="00BE3F8F" w:rsidP="00BE3F8F">
            <w:pPr>
              <w:pStyle w:val="BodyText"/>
            </w:pPr>
            <w:r w:rsidRPr="00BE3F8F">
              <w:t xml:space="preserve">2.4 Work in collaboration with others to implement framework learning outcomes </w:t>
            </w:r>
          </w:p>
          <w:p w:rsidR="00000000" w:rsidRPr="00BE3F8F" w:rsidP="00BE3F8F">
            <w:pPr>
              <w:pStyle w:val="BodyText"/>
            </w:pPr>
            <w:r w:rsidRPr="00BE3F8F">
              <w:t>2.</w:t>
            </w:r>
            <w:r w:rsidRPr="00BE3F8F">
              <w:t>5 Reflect on own practices in the workplace and discuss with supervisor</w:t>
            </w:r>
          </w:p>
          <w:p w:rsidR="00000000" w:rsidRPr="00BE3F8F" w:rsidP="00BE3F8F">
            <w:pPr>
              <w:pStyle w:val="BodyText"/>
            </w:pP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4" w:name="O_737624"/>
      <w:bookmarkEnd w:id="4"/>
      <w:r w:rsidRPr="00BE3F8F">
        <w:t>Foundation Skills</w:t>
      </w:r>
    </w:p>
    <w:tbl>
      <w:tblPr>
        <w:tblW w:w="0" w:type="auto"/>
        <w:tblLayout w:type="fixed"/>
        <w:tblCellMar>
          <w:left w:w="62" w:type="dxa"/>
          <w:right w:w="62" w:type="dxa"/>
        </w:tblCellMar>
        <w:tblLook w:val="0000"/>
      </w:tblPr>
      <w:tblGrid>
        <w:gridCol w:w="8964"/>
      </w:tblGrid>
      <w:tr w:rsidTr="00BE3F8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E3F8F">
            <w:pPr>
              <w:pStyle w:val="BodyText"/>
              <w:rPr>
                <w:lang w:val="en-NZ"/>
              </w:rPr>
            </w:pPr>
            <w:r w:rsidRPr="00BE3F8F">
              <w:rPr>
                <w:rStyle w:val="Emphasis"/>
              </w:rPr>
              <w:t>The Foundation Skills describe those required skills (language, literacy, numeracy and employment skills) that are essential to performance.</w:t>
            </w:r>
          </w:p>
        </w:tc>
      </w:tr>
      <w:tr w:rsidTr="00BE3F8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E3F8F" w:rsidP="00BE3F8F">
            <w:pPr>
              <w:pStyle w:val="ListBullet"/>
            </w:pPr>
            <w:r w:rsidRPr="00BE3F8F">
              <w:rPr>
                <w:rStyle w:val="Emphasis"/>
              </w:rPr>
              <w:t xml:space="preserve">Reading </w:t>
            </w:r>
            <w:r w:rsidRPr="00BE3F8F">
              <w:t>– in order to interpret and apply relevant approved learning frameworks in the context of own work role.</w:t>
            </w:r>
          </w:p>
          <w:p w:rsidR="00000000" w:rsidRPr="00BE3F8F" w:rsidP="00BE3F8F">
            <w:pPr>
              <w:pStyle w:val="BodyText"/>
            </w:pPr>
            <w:r w:rsidRPr="00BE3F8F">
              <w:t>The remaining foundation skills essential to performance are explicit in the performance criteria of this unit.</w:t>
            </w: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5" w:name="O_737623"/>
      <w:bookmarkEnd w:id="5"/>
      <w:r w:rsidRPr="00BE3F8F">
        <w:t>Range of Con</w:t>
      </w:r>
      <w:r w:rsidRPr="00BE3F8F">
        <w:t>ditions</w:t>
      </w:r>
    </w:p>
    <w:p w:rsidR="00000000" w:rsidRPr="00112BFA" w:rsidP="00112BFA">
      <w:pPr>
        <w:pStyle w:val="BodyText"/>
        <w:rPr>
          <w:i/>
        </w:rPr>
      </w:pPr>
      <w:r w:rsidRPr="00112BFA">
        <w:rPr>
          <w:rStyle w:val="Emphasis"/>
        </w:rPr>
        <w:t>Specifies different work environments and conditions that may affect performance. Essential operating conditions that may be present (depending on the work situation, needs of the candidate, accessibility of the item, and local industry and regiona</w:t>
      </w:r>
      <w:r w:rsidRPr="00112BFA">
        <w:rPr>
          <w:rStyle w:val="Emphasis"/>
        </w:rPr>
        <w:t>l contexts) are included.</w:t>
      </w:r>
    </w:p>
    <w:p w:rsidR="00000000" w:rsidRPr="00112BFA" w:rsidP="00112BFA">
      <w:pPr>
        <w:pStyle w:val="BodyText"/>
        <w:rPr>
          <w:i/>
        </w:rPr>
      </w:pPr>
      <w:r w:rsidRPr="00112BFA">
        <w:rPr>
          <w:rStyle w:val="Emphasis"/>
        </w:rPr>
        <w:t>Range is restricted to essential operating conditions and any other variables essential to the work environment.</w:t>
      </w:r>
    </w:p>
    <w:p w:rsidR="00000000" w:rsidRPr="00BE3F8F" w:rsidP="00112BFA">
      <w:pPr>
        <w:pStyle w:val="BodyText"/>
      </w:pPr>
      <w:r w:rsidRPr="00BE3F8F">
        <w:t>The learning framework used must be one listed in the Education and Care Services National Regulations.</w:t>
      </w:r>
    </w:p>
    <w:p w:rsidR="00000000" w:rsidRPr="00BE3F8F" w:rsidP="00BE3F8F">
      <w:pPr>
        <w:pStyle w:val="Heading1"/>
      </w:pPr>
      <w:bookmarkStart w:id="6" w:name="O_737622"/>
      <w:bookmarkEnd w:id="6"/>
      <w:r w:rsidRPr="00BE3F8F">
        <w:t>Unit Mapping Information</w:t>
      </w:r>
    </w:p>
    <w:p w:rsidR="00000000" w:rsidRPr="00BE3F8F" w:rsidP="00112BFA">
      <w:pPr>
        <w:pStyle w:val="BodyText"/>
      </w:pPr>
      <w:r w:rsidRPr="00BE3F8F">
        <w:t xml:space="preserve">This version was released in </w:t>
      </w:r>
      <w:r w:rsidRPr="00BE3F8F">
        <w:rPr>
          <w:rStyle w:val="Emphasis"/>
        </w:rPr>
        <w:t>CHC Health Training Package release 1.0</w:t>
      </w:r>
      <w:r w:rsidRPr="00BE3F8F">
        <w:t xml:space="preserve"> and meets the requirements of the New Standards for Training Packages.</w:t>
      </w:r>
    </w:p>
    <w:p w:rsidR="00000000" w:rsidRPr="00BE3F8F" w:rsidP="00BE3F8F">
      <w:pPr>
        <w:pStyle w:val="Heading1"/>
      </w:pPr>
      <w:bookmarkStart w:id="7" w:name="O_737628"/>
      <w:bookmarkEnd w:id="7"/>
      <w:r w:rsidRPr="00BE3F8F">
        <w:t>Links</w:t>
      </w:r>
    </w:p>
    <w:p w:rsidR="00000000" w:rsidRPr="00BE3F8F" w:rsidP="00112BFA">
      <w:pPr>
        <w:pStyle w:val="BodyText"/>
      </w:pPr>
      <w:r w:rsidRPr="00BE3F8F">
        <w:t>Companion Volume implementation guides are found in VETNet -</w:t>
      </w:r>
      <w:r w:rsidRPr="00BE3F8F">
        <w:t xml:space="preserve"> </w:t>
      </w:r>
      <w:r>
        <w:fldChar w:fldCharType="begin"/>
      </w:r>
      <w:r>
        <w:instrText xml:space="preserve"> HYPERLINK "https://vetnet.gov.au/Pages/TrainingDocs.aspx?q=5e0c25cc-3d9d-4b43-80d3-bd22cc4f1e53" </w:instrText>
      </w:r>
      <w:r>
        <w:fldChar w:fldCharType="separate"/>
      </w:r>
      <w:r w:rsidRPr="004D54AE">
        <w:rPr>
          <w:rStyle w:val="Hyperlink"/>
        </w:rPr>
        <w:t>https://vetnet.gov.au/Pages/TrainingDocs.aspx?q=5e0c25cc-3d9d-4b43-80d3-bd22cc4f1e53</w:t>
      </w:r>
      <w:r>
        <w:fldChar w:fldCharType="end"/>
      </w:r>
    </w:p>
    <w:p w:rsidR="00000000" w:rsidRPr="00BE3F8F" w:rsidP="00112BFA">
      <w:pPr>
        <w:pStyle w:val="BodyText"/>
        <w:sectPr w:rsidSect="00BE3F8F">
          <w:headerReference w:type="default" r:id="rId10"/>
          <w:footerReference w:type="default" r:id="rId11"/>
          <w:pgSz w:w="11908" w:h="16833"/>
          <w:pgMar w:top="1702" w:right="1418" w:bottom="1702" w:left="1418" w:header="992" w:footer="992" w:gutter="0"/>
          <w:cols w:space="720"/>
          <w:noEndnote/>
          <w:docGrid w:linePitch="299"/>
        </w:sectPr>
      </w:pPr>
    </w:p>
    <w:p w:rsidR="00000000" w:rsidRPr="00BE3F8F" w:rsidP="00BE3F8F">
      <w:pPr>
        <w:pStyle w:val="SuperHeading"/>
      </w:pPr>
      <w:r w:rsidRPr="00BE3F8F">
        <w:t>Assessment Requirements for CHCECE009 Use an approved learning framework to guide practice</w:t>
      </w:r>
    </w:p>
    <w:p w:rsidR="00000000" w:rsidRPr="00BE3F8F" w:rsidP="00BE3F8F">
      <w:pPr>
        <w:pStyle w:val="Heading1"/>
      </w:pPr>
      <w:bookmarkStart w:id="8" w:name="O_737620"/>
      <w:bookmarkEnd w:id="8"/>
      <w:r w:rsidRPr="00BE3F8F">
        <w:t>Modification His</w:t>
      </w:r>
      <w:r w:rsidRPr="00BE3F8F">
        <w:t>tory</w:t>
      </w:r>
    </w:p>
    <w:tbl>
      <w:tblPr>
        <w:tblW w:w="0" w:type="auto"/>
        <w:tblLayout w:type="fixed"/>
        <w:tblCellMar>
          <w:left w:w="62" w:type="dxa"/>
          <w:right w:w="62" w:type="dxa"/>
        </w:tblCellMar>
        <w:tblLook w:val="0000"/>
      </w:tblPr>
      <w:tblGrid>
        <w:gridCol w:w="3060"/>
        <w:gridCol w:w="6074"/>
      </w:tblGrid>
      <w:tr w:rsidTr="00BE3F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3F8F" w:rsidP="00BE3F8F">
            <w:pPr>
              <w:pStyle w:val="BodyText"/>
            </w:pPr>
            <w:r w:rsidRPr="00BE3F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3F8F">
            <w:pPr>
              <w:pStyle w:val="BodyText"/>
              <w:rPr>
                <w:lang w:val="en-NZ"/>
              </w:rPr>
            </w:pPr>
            <w:r w:rsidRPr="00BE3F8F">
              <w:rPr>
                <w:rStyle w:val="SpecialBold"/>
              </w:rPr>
              <w:t>Comments</w:t>
            </w:r>
          </w:p>
        </w:tc>
      </w:tr>
      <w:tr w:rsidTr="00BE3F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3F8F">
            <w:pPr>
              <w:pStyle w:val="BodyText"/>
              <w:rPr>
                <w:lang w:val="en-NZ"/>
              </w:rPr>
            </w:pPr>
            <w:r w:rsidRPr="00BE3F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3F8F" w:rsidP="00BE3F8F">
            <w:pPr>
              <w:pStyle w:val="BodyText"/>
            </w:pPr>
            <w:r w:rsidRPr="00BE3F8F">
              <w:t>Updated:</w:t>
            </w:r>
          </w:p>
          <w:p w:rsidR="00000000" w:rsidRPr="00BE3F8F" w:rsidP="00BE3F8F">
            <w:pPr>
              <w:pStyle w:val="ListBullet"/>
            </w:pPr>
            <w:r w:rsidRPr="00BE3F8F">
              <w:t>assessor requirements statement</w:t>
            </w:r>
          </w:p>
          <w:p w:rsidR="00000000" w:rsidRPr="00BE3F8F" w:rsidP="00BE3F8F">
            <w:pPr>
              <w:pStyle w:val="ListBullet"/>
            </w:pPr>
            <w:r w:rsidRPr="00BE3F8F">
              <w:t>foundation skills lead in statement</w:t>
            </w:r>
          </w:p>
          <w:p w:rsidR="00000000" w:rsidRPr="00BE3F8F" w:rsidP="00BE3F8F">
            <w:pPr>
              <w:pStyle w:val="ListBullet"/>
            </w:pPr>
            <w:r w:rsidRPr="00BE3F8F">
              <w:t>licensing statement</w:t>
            </w:r>
          </w:p>
          <w:p w:rsidR="00000000" w:rsidRPr="00BE3F8F" w:rsidP="00BE3F8F">
            <w:pPr>
              <w:pStyle w:val="ListBullet"/>
            </w:pPr>
            <w:r w:rsidRPr="00BE3F8F">
              <w:t>modification history to reflect 2012 standards</w:t>
            </w:r>
          </w:p>
          <w:p w:rsidR="00000000" w:rsidP="00BE3F8F">
            <w:pPr>
              <w:pStyle w:val="BodyText"/>
              <w:rPr>
                <w:lang w:val="en-NZ"/>
              </w:rPr>
            </w:pPr>
            <w:r w:rsidRPr="00BE3F8F">
              <w:t>Equivalent outcome.</w:t>
            </w:r>
          </w:p>
        </w:tc>
      </w:tr>
      <w:tr w:rsidTr="00BE3F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3F8F">
            <w:pPr>
              <w:pStyle w:val="BodyText"/>
              <w:rPr>
                <w:lang w:val="en-NZ"/>
              </w:rPr>
            </w:pPr>
            <w:r w:rsidRPr="00BE3F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3F8F" w:rsidP="00BE3F8F">
            <w:pPr>
              <w:pStyle w:val="BodyText"/>
            </w:pPr>
            <w:r w:rsidRPr="00BE3F8F">
              <w:t xml:space="preserve">This version was released in </w:t>
            </w:r>
            <w:r w:rsidRPr="00BE3F8F">
              <w:rPr>
                <w:rStyle w:val="Emphasis"/>
              </w:rPr>
              <w:t>CHC Community Services Training Package release 1.0</w:t>
            </w:r>
            <w:r w:rsidRPr="00BE3F8F">
              <w:t xml:space="preserve"> and meets the requirements of the 2012 Standards for Training Packages.</w:t>
            </w: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9" w:name="O_737619"/>
      <w:bookmarkEnd w:id="9"/>
      <w:r w:rsidRPr="00BE3F8F">
        <w:t>Performance Evidence</w:t>
      </w:r>
    </w:p>
    <w:tbl>
      <w:tblPr>
        <w:tblW w:w="0" w:type="auto"/>
        <w:tblCellMar>
          <w:left w:w="62" w:type="dxa"/>
          <w:right w:w="62" w:type="dxa"/>
        </w:tblCellMar>
        <w:tblLook w:val="0000"/>
      </w:tblPr>
      <w:tblGrid>
        <w:gridCol w:w="9196"/>
      </w:tblGrid>
      <w:tr w:rsidTr="00112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F8F" w:rsidP="00BE3F8F">
            <w:pPr>
              <w:pStyle w:val="BodyText"/>
            </w:pPr>
            <w:r w:rsidRPr="00BE3F8F">
              <w:t>The candidate must show evidence of the ability to complete tasks outlined in elements and performance criteria of this unit, manage tasks and manage contingencies in the context of the job role. There must be demonstrated evidence that the candidate has c</w:t>
            </w:r>
            <w:r w:rsidRPr="00BE3F8F">
              <w:t xml:space="preserve">ompleted the following tasks at least once: </w:t>
            </w:r>
          </w:p>
          <w:p w:rsidR="00000000" w:rsidRPr="00BE3F8F" w:rsidP="00BE3F8F">
            <w:pPr>
              <w:pStyle w:val="ListBullet"/>
            </w:pPr>
            <w:r w:rsidRPr="00BE3F8F">
              <w:t>worked collaboratively with at least one other educator to implement an approved learning framework within an approved education and care service, including:</w:t>
            </w:r>
          </w:p>
          <w:p w:rsidR="00000000" w:rsidRPr="00BE3F8F" w:rsidP="00BE3F8F">
            <w:pPr>
              <w:pStyle w:val="ListBullet2"/>
            </w:pPr>
            <w:r w:rsidRPr="00BE3F8F">
              <w:t>investigating and documenting at least two examples</w:t>
            </w:r>
            <w:r w:rsidRPr="00BE3F8F">
              <w:t xml:space="preserve"> of how the learning framework is demonstrated in the service</w:t>
            </w:r>
          </w:p>
          <w:p w:rsidR="00000000" w:rsidRPr="00BE3F8F" w:rsidP="00BE3F8F">
            <w:pPr>
              <w:pStyle w:val="ListBullet2"/>
            </w:pPr>
            <w:r w:rsidRPr="00BE3F8F">
              <w:t>researching and documenting at least one example of how each principle of the learning framework is reflected in the service</w:t>
            </w:r>
          </w:p>
          <w:p w:rsidR="00000000" w:rsidRPr="00BE3F8F" w:rsidP="00BE3F8F">
            <w:pPr>
              <w:pStyle w:val="ListBullet2"/>
            </w:pPr>
            <w:r w:rsidRPr="00BE3F8F">
              <w:t>working closely with others and under supervision to help implement t</w:t>
            </w:r>
            <w:r w:rsidRPr="00BE3F8F">
              <w:t>he framework</w:t>
            </w:r>
          </w:p>
          <w:p w:rsidR="00000000" w:rsidRPr="00BE3F8F" w:rsidP="00BE3F8F">
            <w:pPr>
              <w:pStyle w:val="ListBullet2"/>
            </w:pPr>
            <w:r w:rsidRPr="00BE3F8F">
              <w:t>reflecting on and discussing practice with supervisor and others</w:t>
            </w:r>
          </w:p>
          <w:p w:rsidR="00000000" w:rsidRPr="00BE3F8F" w:rsidP="00BE3F8F">
            <w:pPr>
              <w:pStyle w:val="ListBullet2"/>
            </w:pPr>
            <w:r w:rsidRPr="00BE3F8F">
              <w:t>investigated and documented their own involvement in at least three examples of pedagogical practices in the service.</w:t>
            </w: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10" w:name="O_737618"/>
      <w:bookmarkEnd w:id="10"/>
      <w:r w:rsidRPr="00BE3F8F">
        <w:t>Knowledge Evidence</w:t>
      </w:r>
    </w:p>
    <w:tbl>
      <w:tblPr>
        <w:tblW w:w="0" w:type="auto"/>
        <w:tblCellMar>
          <w:left w:w="62" w:type="dxa"/>
          <w:right w:w="62" w:type="dxa"/>
        </w:tblCellMar>
        <w:tblLook w:val="0000"/>
      </w:tblPr>
      <w:tblGrid>
        <w:gridCol w:w="9196"/>
      </w:tblGrid>
      <w:tr w:rsidTr="00112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F8F" w:rsidP="00BE3F8F">
            <w:pPr>
              <w:pStyle w:val="BodyText"/>
            </w:pPr>
            <w:r w:rsidRPr="00BE3F8F">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BE3F8F">
              <w:t>of:</w:t>
            </w:r>
          </w:p>
          <w:p w:rsidR="00000000" w:rsidRPr="00BE3F8F" w:rsidP="00BE3F8F">
            <w:pPr>
              <w:pStyle w:val="ListBullet"/>
            </w:pPr>
            <w:r w:rsidRPr="00BE3F8F">
              <w:t>how to access:</w:t>
            </w:r>
          </w:p>
          <w:p w:rsidR="00000000" w:rsidRPr="00BE3F8F" w:rsidP="00BE3F8F">
            <w:pPr>
              <w:pStyle w:val="ListBullet2"/>
            </w:pPr>
            <w:r w:rsidRPr="00BE3F8F">
              <w:t xml:space="preserve">Belonging, Being and Becoming: The Early Years Learning Framework for Australia </w:t>
            </w:r>
          </w:p>
          <w:p w:rsidR="00000000" w:rsidRPr="00BE3F8F" w:rsidP="00BE3F8F">
            <w:pPr>
              <w:pStyle w:val="ListBullet2"/>
            </w:pPr>
            <w:r w:rsidRPr="00BE3F8F">
              <w:t>My Time, My Place: Framework for School Age Care in Australia</w:t>
            </w:r>
          </w:p>
          <w:p w:rsidR="00000000" w:rsidRPr="00BE3F8F" w:rsidP="00BE3F8F">
            <w:pPr>
              <w:pStyle w:val="ListBullet2"/>
            </w:pPr>
            <w:r w:rsidRPr="00BE3F8F">
              <w:t>the relevant approved learning framework used in the service if different from those above</w:t>
            </w:r>
          </w:p>
          <w:p w:rsidR="00000000" w:rsidRPr="00BE3F8F" w:rsidP="00BE3F8F">
            <w:pPr>
              <w:pStyle w:val="ListBullet"/>
            </w:pPr>
            <w:r w:rsidRPr="00BE3F8F">
              <w:t>how to navigate through framework documents to find areas relevant to this unit of competency</w:t>
            </w:r>
          </w:p>
          <w:p w:rsidR="00000000" w:rsidRPr="00BE3F8F" w:rsidP="00BE3F8F">
            <w:pPr>
              <w:pStyle w:val="ListBullet"/>
            </w:pPr>
            <w:r w:rsidRPr="00BE3F8F">
              <w:t>United Nations Convention on the Rights of the Child</w:t>
            </w:r>
          </w:p>
          <w:p w:rsidR="00000000" w:rsidRPr="00BE3F8F" w:rsidP="00BE3F8F">
            <w:pPr>
              <w:pStyle w:val="ListBullet"/>
            </w:pPr>
            <w:r w:rsidRPr="00BE3F8F">
              <w:t>key participants in the implementation of the relevant approved learning framework</w:t>
            </w:r>
          </w:p>
          <w:p w:rsidR="00000000" w:rsidRPr="00BE3F8F" w:rsidP="00BE3F8F">
            <w:pPr>
              <w:pStyle w:val="ListBullet"/>
            </w:pPr>
            <w:r w:rsidRPr="00BE3F8F">
              <w:t xml:space="preserve">organisational standards, </w:t>
            </w:r>
            <w:r w:rsidRPr="00BE3F8F">
              <w:t>policies and procedures.</w:t>
            </w:r>
          </w:p>
          <w:p w:rsidR="00000000" w:rsidRPr="00BE3F8F" w:rsidP="00BE3F8F">
            <w:pPr>
              <w:pStyle w:val="BodyText"/>
            </w:pP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11" w:name="O_737617"/>
      <w:bookmarkEnd w:id="11"/>
      <w:r w:rsidRPr="00BE3F8F">
        <w:t>Assessment Conditions</w:t>
      </w:r>
    </w:p>
    <w:tbl>
      <w:tblPr>
        <w:tblW w:w="0" w:type="auto"/>
        <w:tblCellMar>
          <w:left w:w="62" w:type="dxa"/>
          <w:right w:w="62" w:type="dxa"/>
        </w:tblCellMar>
        <w:tblLook w:val="0000"/>
      </w:tblPr>
      <w:tblGrid>
        <w:gridCol w:w="9196"/>
      </w:tblGrid>
      <w:tr w:rsidTr="00112BFA">
        <w:tblPrEx>
          <w:tblW w:w="0" w:type="auto"/>
          <w:tblCellMar>
            <w:left w:w="62" w:type="dxa"/>
            <w:right w:w="62" w:type="dxa"/>
          </w:tblCellMar>
          <w:tblLook w:val="0000"/>
        </w:tblPrEx>
        <w:trPr>
          <w:trHeight w:val="1282"/>
        </w:trPr>
        <w:tc>
          <w:tcPr>
            <w:tcW w:w="0" w:type="auto"/>
            <w:tcBorders>
              <w:top w:val="nil"/>
              <w:left w:val="nil"/>
              <w:bottom w:val="nil"/>
              <w:right w:val="nil"/>
            </w:tcBorders>
            <w:tcMar>
              <w:top w:w="0" w:type="dxa"/>
              <w:left w:w="62" w:type="dxa"/>
              <w:bottom w:w="0" w:type="dxa"/>
              <w:right w:w="62" w:type="dxa"/>
            </w:tcMar>
          </w:tcPr>
          <w:p w:rsidR="00000000" w:rsidRPr="00BE3F8F" w:rsidP="00BE3F8F">
            <w:pPr>
              <w:pStyle w:val="BodyText"/>
            </w:pPr>
            <w:r w:rsidRPr="00BE3F8F">
              <w:t>Skills must be demonstrated in a regulated education and care service.</w:t>
            </w:r>
          </w:p>
          <w:p w:rsidR="00000000" w:rsidRPr="00BE3F8F" w:rsidP="00BE3F8F">
            <w:pPr>
              <w:pStyle w:val="BodyText"/>
            </w:pPr>
          </w:p>
          <w:p w:rsidR="00000000" w:rsidRPr="00BE3F8F" w:rsidP="00BE3F8F">
            <w:pPr>
              <w:pStyle w:val="BodyText"/>
            </w:pPr>
            <w:r w:rsidRPr="00BE3F8F">
              <w:t>In addition, simulations and scenarios must be used where t</w:t>
            </w:r>
            <w:r w:rsidRPr="00BE3F8F">
              <w: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BE3F8F" w:rsidP="00BE3F8F">
            <w:pPr>
              <w:pStyle w:val="BodyText"/>
            </w:pPr>
          </w:p>
          <w:p w:rsidR="00000000" w:rsidRPr="00BE3F8F" w:rsidP="00BE3F8F">
            <w:pPr>
              <w:pStyle w:val="BodyText"/>
            </w:pPr>
            <w:r w:rsidRPr="00BE3F8F">
              <w:t xml:space="preserve">Simulated </w:t>
            </w:r>
            <w:r w:rsidRPr="00BE3F8F">
              <w:t>assessment environments must simulate the real-life working environment where these skills and knowledge would be performed, with all the relevant equipment and resources of that working environment.</w:t>
            </w:r>
          </w:p>
          <w:p w:rsidR="00000000" w:rsidRPr="00BE3F8F" w:rsidP="00BE3F8F">
            <w:pPr>
              <w:pStyle w:val="BodyText"/>
            </w:pPr>
            <w:r w:rsidRPr="00BE3F8F">
              <w:t>Assessment must ensure use of:</w:t>
            </w:r>
          </w:p>
          <w:p w:rsidR="00000000" w:rsidRPr="00BE3F8F" w:rsidP="00BE3F8F">
            <w:pPr>
              <w:pStyle w:val="ListBullet"/>
            </w:pPr>
            <w:r w:rsidRPr="00BE3F8F">
              <w:t xml:space="preserve"> National Quality Framew</w:t>
            </w:r>
            <w:r w:rsidRPr="00BE3F8F">
              <w:t xml:space="preserve">ork for Early Childhood Education and Care </w:t>
            </w:r>
          </w:p>
          <w:p w:rsidR="00000000" w:rsidRPr="00BE3F8F" w:rsidP="00BE3F8F">
            <w:pPr>
              <w:pStyle w:val="ListBullet"/>
            </w:pPr>
            <w:r w:rsidRPr="00BE3F8F">
              <w:t xml:space="preserve"> the relevant approved learning framework under the National Quality Framework for Early Childhood Education and Care. </w:t>
            </w:r>
          </w:p>
          <w:p w:rsidR="00000000" w:rsidRPr="00BE3F8F" w:rsidP="00BE3F8F">
            <w:pPr>
              <w:pStyle w:val="BodyText"/>
            </w:pPr>
          </w:p>
          <w:p w:rsidR="00000000" w:rsidRPr="00BE3F8F" w:rsidP="00BE3F8F">
            <w:pPr>
              <w:pStyle w:val="BodyText"/>
            </w:pPr>
            <w:r w:rsidRPr="00BE3F8F">
              <w:t>Assessors must satisfy the Standards for Registered Training Organisations (RTOs) 2015/AQTF</w:t>
            </w:r>
            <w:r w:rsidRPr="00BE3F8F">
              <w:t xml:space="preserve"> mandatory competency requirements for assessors.</w:t>
            </w:r>
          </w:p>
        </w:tc>
      </w:tr>
    </w:tbl>
    <w:p w:rsidR="00000000" w:rsidRPr="00BE3F8F" w:rsidP="00BE3F8F">
      <w:pPr>
        <w:pStyle w:val="BodyText"/>
      </w:pPr>
    </w:p>
    <w:p w:rsidR="00000000" w:rsidRPr="00BE3F8F" w:rsidP="00BE3F8F">
      <w:pPr>
        <w:pStyle w:val="AllowPageBreak"/>
      </w:pPr>
    </w:p>
    <w:p w:rsidR="00000000" w:rsidRPr="00BE3F8F" w:rsidP="00BE3F8F">
      <w:pPr>
        <w:pStyle w:val="Heading1"/>
      </w:pPr>
      <w:bookmarkStart w:id="12" w:name="O_737629"/>
      <w:bookmarkEnd w:id="12"/>
      <w:r w:rsidRPr="00BE3F8F">
        <w:t>Links</w:t>
      </w:r>
    </w:p>
    <w:p w:rsidR="00000000" w:rsidRPr="00BE3F8F" w:rsidP="00112BFA">
      <w:pPr>
        <w:pStyle w:val="BodyText"/>
      </w:pPr>
      <w:r w:rsidRPr="00BE3F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D54AE">
        <w:rPr>
          <w:rStyle w:val="Hyperlink"/>
        </w:rPr>
        <w:t>https://vetnet.gov.au/Pages/TrainingDocs.aspx?q=5e0c25cc-3d9d-4b43-80d3-bd22cc4f1e53</w:t>
      </w:r>
      <w:r>
        <w:fldChar w:fldCharType="end"/>
      </w:r>
    </w:p>
    <w:p w:rsidR="00000000" w:rsidRPr="00BE3F8F" w:rsidP="00BE3F8F"/>
    <w:sectPr w:rsidSect="00BE3F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rsidRPr="00112BFA" w:rsidP="00112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A" w:rsidP="00BE3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BFA" w:rsidP="00BE3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12BFA" w:rsidP="00BE3F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rsidP="00BE3F8F">
    <w:pPr>
      <w:pStyle w:val="Footer"/>
      <w:framePr w:wrap="around"/>
    </w:pPr>
    <w:r>
      <w:fldChar w:fldCharType="begin"/>
    </w:r>
    <w:r>
      <w:instrText xml:space="preserve"> DOCPROPERTY  Subject  \* MERGEFORMAT </w:instrText>
    </w:r>
    <w:r>
      <w:fldChar w:fldCharType="separate"/>
    </w:r>
    <w:r w:rsidR="00112BFA">
      <w:t>Approved</w:t>
    </w:r>
    <w:r w:rsidR="00112BFA">
      <w:fldChar w:fldCharType="end"/>
    </w:r>
    <w:r>
      <w:tab/>
      <w:t xml:space="preserve">Page </w:t>
    </w:r>
    <w:r>
      <w:fldChar w:fldCharType="begin"/>
    </w:r>
    <w:r>
      <w:instrText xml:space="preserve"> PAGE  \* Arabic  \* MERGEFORMAT </w:instrText>
    </w:r>
    <w:r>
      <w:fldChar w:fldCharType="separate"/>
    </w:r>
    <w:r w:rsidR="00112B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BFA">
      <w:rPr>
        <w:noProof/>
      </w:rPr>
      <w:t>4</w:t>
    </w:r>
    <w:r>
      <w:rPr>
        <w:noProof/>
      </w:rPr>
      <w:fldChar w:fldCharType="end"/>
    </w:r>
  </w:p>
  <w:p w:rsidR="00BE3F8F" w:rsidP="00BE3F8F">
    <w:pPr>
      <w:pStyle w:val="Footer"/>
      <w:framePr w:wrap="around"/>
    </w:pPr>
    <w:r>
      <w:t xml:space="preserve">© Commonwealth of Australia, </w:t>
    </w:r>
    <w:r>
      <w:fldChar w:fldCharType="begin"/>
    </w:r>
    <w:r>
      <w:instrText xml:space="preserve"> DATE  \@ "yyyy"  \* MERGEFORMAT </w:instrText>
    </w:r>
    <w:r>
      <w:fldChar w:fldCharType="separate"/>
    </w:r>
    <w:r w:rsidR="00112BFA">
      <w:rPr>
        <w:noProof/>
      </w:rPr>
      <w:t>2025</w:t>
    </w:r>
    <w:r>
      <w:fldChar w:fldCharType="end"/>
    </w:r>
    <w:r>
      <w:tab/>
    </w:r>
    <w:r>
      <w:fldChar w:fldCharType="begin"/>
    </w:r>
    <w:r>
      <w:instrText xml:space="preserve"> DOCPROPERTY  Author  \* MERGEFORMAT </w:instrText>
    </w:r>
    <w:r>
      <w:fldChar w:fldCharType="separate"/>
    </w:r>
    <w:r w:rsidR="00112BFA">
      <w:t>HumanAbility</w:t>
    </w:r>
    <w:r w:rsidR="00112BFA">
      <w:fldChar w:fldCharType="end"/>
    </w:r>
  </w:p>
  <w:p w:rsidR="00BE3F8F" w:rsidP="00BE3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F8F" w:rsidRPr="00112BFA" w:rsidP="00112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A" w:rsidRPr="002D2AF8" w:rsidP="00BE3F8F">
    <w:pPr>
      <w:pStyle w:val="Header"/>
      <w:framePr w:wrap="around"/>
    </w:pPr>
    <w:r>
      <w:fldChar w:fldCharType="begin"/>
    </w:r>
    <w:r>
      <w:instrText xml:space="preserve"> TITLE   \* MERGEFORMAT </w:instrText>
    </w:r>
    <w:r>
      <w:fldChar w:fldCharType="separate"/>
    </w:r>
    <w:r>
      <w:t>CHCECE009 Use an approved learning framework to guide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2BFA" w:rsidP="00BE3F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8F" w:rsidRPr="002D2AF8" w:rsidP="00BE3F8F">
    <w:pPr>
      <w:pStyle w:val="Header"/>
      <w:framePr w:wrap="around"/>
    </w:pPr>
    <w:r>
      <w:fldChar w:fldCharType="begin"/>
    </w:r>
    <w:r>
      <w:instrText xml:space="preserve"> TITLE   \* MERGEFORMAT </w:instrText>
    </w:r>
    <w:r>
      <w:fldChar w:fldCharType="separate"/>
    </w:r>
    <w:r w:rsidR="00112BFA">
      <w:t>CHCECE009 Use an approved learning framework to guide practice</w:t>
    </w:r>
    <w:r w:rsidR="00112BFA">
      <w:fldChar w:fldCharType="end"/>
    </w:r>
    <w:r>
      <w:tab/>
      <w:t xml:space="preserve">Date this document was generated: </w:t>
    </w:r>
    <w:r>
      <w:fldChar w:fldCharType="begin"/>
    </w:r>
    <w:r>
      <w:instrText xml:space="preserve"> CREATEDATE  \@ "d MMMM yyyy"  \* MERGEFORMAT </w:instrText>
    </w:r>
    <w:r>
      <w:fldChar w:fldCharType="separate"/>
    </w:r>
    <w:r w:rsidR="00112BFA">
      <w:rPr>
        <w:noProof/>
      </w:rPr>
      <w:t>1 March 2025</w:t>
    </w:r>
    <w:r>
      <w:fldChar w:fldCharType="end"/>
    </w:r>
  </w:p>
  <w:p w:rsidR="00BE3F8F" w:rsidP="00BE3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C9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06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EF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F8F"/>
    <w:pPr>
      <w:spacing w:before="360" w:after="60"/>
      <w:outlineLvl w:val="0"/>
    </w:pPr>
    <w:rPr>
      <w:sz w:val="32"/>
    </w:rPr>
  </w:style>
  <w:style w:type="paragraph" w:styleId="Heading2">
    <w:name w:val="heading 2"/>
    <w:basedOn w:val="HeadingBase"/>
    <w:next w:val="BodyText"/>
    <w:link w:val="Heading2Char"/>
    <w:qFormat/>
    <w:rsid w:val="00BE3F8F"/>
    <w:pPr>
      <w:keepLines/>
      <w:spacing w:before="240" w:after="120"/>
      <w:outlineLvl w:val="1"/>
    </w:pPr>
    <w:rPr>
      <w:sz w:val="28"/>
      <w:szCs w:val="40"/>
    </w:rPr>
  </w:style>
  <w:style w:type="paragraph" w:styleId="Heading3">
    <w:name w:val="heading 3"/>
    <w:basedOn w:val="HeadingBase"/>
    <w:next w:val="BodyText"/>
    <w:link w:val="Heading3Char"/>
    <w:qFormat/>
    <w:rsid w:val="00BE3F8F"/>
    <w:pPr>
      <w:spacing w:before="180" w:after="120"/>
      <w:outlineLvl w:val="2"/>
    </w:pPr>
    <w:rPr>
      <w:spacing w:val="-10"/>
      <w:kern w:val="32"/>
    </w:rPr>
  </w:style>
  <w:style w:type="paragraph" w:styleId="Heading4">
    <w:name w:val="heading 4"/>
    <w:basedOn w:val="HeadingBase"/>
    <w:next w:val="BodyText"/>
    <w:link w:val="Heading4Char"/>
    <w:qFormat/>
    <w:rsid w:val="00BE3F8F"/>
    <w:pPr>
      <w:spacing w:before="160" w:after="120"/>
      <w:outlineLvl w:val="3"/>
    </w:pPr>
    <w:rPr>
      <w:sz w:val="22"/>
    </w:rPr>
  </w:style>
  <w:style w:type="paragraph" w:styleId="Heading5">
    <w:name w:val="heading 5"/>
    <w:basedOn w:val="HeadingBase"/>
    <w:next w:val="Normal"/>
    <w:link w:val="Heading5Char"/>
    <w:qFormat/>
    <w:rsid w:val="00BE3F8F"/>
    <w:pPr>
      <w:spacing w:before="80"/>
      <w:outlineLvl w:val="4"/>
    </w:pPr>
    <w:rPr>
      <w:color w:val="918585"/>
      <w:sz w:val="20"/>
    </w:rPr>
  </w:style>
  <w:style w:type="paragraph" w:styleId="Heading6">
    <w:name w:val="heading 6"/>
    <w:basedOn w:val="HeadingBase"/>
    <w:next w:val="Normal"/>
    <w:link w:val="Heading6Char"/>
    <w:qFormat/>
    <w:rsid w:val="00BE3F8F"/>
    <w:pPr>
      <w:spacing w:before="60"/>
      <w:outlineLvl w:val="5"/>
    </w:pPr>
    <w:rPr>
      <w:color w:val="918585"/>
      <w:sz w:val="20"/>
    </w:rPr>
  </w:style>
  <w:style w:type="paragraph" w:styleId="Heading7">
    <w:name w:val="heading 7"/>
    <w:basedOn w:val="Normal"/>
    <w:next w:val="Normal"/>
    <w:link w:val="Heading7Char"/>
    <w:qFormat/>
    <w:rsid w:val="00BE3F8F"/>
    <w:pPr>
      <w:ind w:left="720"/>
      <w:outlineLvl w:val="6"/>
    </w:pPr>
    <w:rPr>
      <w:i/>
    </w:rPr>
  </w:style>
  <w:style w:type="paragraph" w:styleId="Heading8">
    <w:name w:val="heading 8"/>
    <w:basedOn w:val="Normal"/>
    <w:next w:val="Normal"/>
    <w:link w:val="Heading8Char"/>
    <w:qFormat/>
    <w:rsid w:val="00BE3F8F"/>
    <w:pPr>
      <w:ind w:left="720"/>
      <w:outlineLvl w:val="7"/>
    </w:pPr>
    <w:rPr>
      <w:i/>
    </w:rPr>
  </w:style>
  <w:style w:type="paragraph" w:styleId="Heading9">
    <w:name w:val="heading 9"/>
    <w:basedOn w:val="Normal"/>
    <w:next w:val="Normal"/>
    <w:link w:val="Heading9Char"/>
    <w:qFormat/>
    <w:rsid w:val="00BE3F8F"/>
    <w:pPr>
      <w:ind w:left="720"/>
      <w:outlineLvl w:val="8"/>
    </w:pPr>
    <w:rPr>
      <w:i/>
    </w:rPr>
  </w:style>
  <w:style w:type="character" w:default="1" w:styleId="DefaultParagraphFont">
    <w:name w:val="Default Paragraph Font"/>
    <w:uiPriority w:val="1"/>
    <w:unhideWhenUsed/>
    <w:rsid w:val="00BE3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F8F"/>
  </w:style>
  <w:style w:type="character" w:customStyle="1" w:styleId="Heading1Char">
    <w:name w:val="Heading 1 Char"/>
    <w:basedOn w:val="DefaultParagraphFont"/>
    <w:link w:val="Heading1"/>
    <w:rsid w:val="00BE3F8F"/>
    <w:rPr>
      <w:rFonts w:ascii="Times New Roman" w:eastAsia="Times New Roman" w:hAnsi="Times New Roman" w:cs="Times New Roman"/>
      <w:b/>
      <w:sz w:val="32"/>
      <w:szCs w:val="20"/>
      <w:lang w:eastAsia="en-US"/>
    </w:rPr>
  </w:style>
  <w:style w:type="paragraph" w:styleId="BodyText">
    <w:name w:val="Body Text"/>
    <w:basedOn w:val="Normal"/>
    <w:link w:val="BodyTextChar"/>
    <w:rsid w:val="00BE3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F8F"/>
    <w:rPr>
      <w:rFonts w:ascii="Times New Roman" w:eastAsia="Times New Roman" w:hAnsi="Times New Roman" w:cs="Times New Roman"/>
      <w:sz w:val="24"/>
      <w:lang w:eastAsia="en-US"/>
    </w:rPr>
  </w:style>
  <w:style w:type="paragraph" w:styleId="ListBullet">
    <w:name w:val="List Bullet"/>
    <w:basedOn w:val="List"/>
    <w:rsid w:val="00BE3F8F"/>
    <w:pPr>
      <w:numPr>
        <w:numId w:val="12"/>
      </w:numPr>
      <w:tabs>
        <w:tab w:val="clear" w:pos="340"/>
      </w:tabs>
      <w:spacing w:before="40" w:after="40"/>
    </w:pPr>
  </w:style>
  <w:style w:type="character" w:customStyle="1" w:styleId="SpecialBold">
    <w:name w:val="Special Bold"/>
    <w:basedOn w:val="DefaultParagraphFont"/>
    <w:rsid w:val="00BE3F8F"/>
    <w:rPr>
      <w:b/>
      <w:spacing w:val="0"/>
    </w:rPr>
  </w:style>
  <w:style w:type="paragraph" w:styleId="ListBullet2">
    <w:name w:val="List Bullet 2"/>
    <w:basedOn w:val="List2"/>
    <w:rsid w:val="00BE3F8F"/>
    <w:pPr>
      <w:numPr>
        <w:numId w:val="13"/>
      </w:numPr>
      <w:tabs>
        <w:tab w:val="clear" w:pos="680"/>
      </w:tabs>
    </w:pPr>
  </w:style>
  <w:style w:type="character" w:styleId="Emphasis">
    <w:name w:val="Emphasis"/>
    <w:basedOn w:val="DefaultParagraphFont"/>
    <w:qFormat/>
    <w:rsid w:val="00BE3F8F"/>
    <w:rPr>
      <w:i/>
    </w:rPr>
  </w:style>
  <w:style w:type="paragraph" w:customStyle="1" w:styleId="SuperHeading">
    <w:name w:val="SuperHeading"/>
    <w:basedOn w:val="Normal"/>
    <w:rsid w:val="00BE3F8F"/>
    <w:pPr>
      <w:spacing w:before="240" w:after="120"/>
      <w:outlineLvl w:val="0"/>
    </w:pPr>
    <w:rPr>
      <w:rFonts w:ascii="Times New Roman" w:hAnsi="Times New Roman"/>
      <w:b/>
      <w:sz w:val="32"/>
    </w:rPr>
  </w:style>
  <w:style w:type="paragraph" w:customStyle="1" w:styleId="AllowPageBreak">
    <w:name w:val="AllowPageBreak"/>
    <w:rsid w:val="00BE3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F8F"/>
    <w:rPr>
      <w:rFonts w:ascii="Courier New" w:eastAsia="Times New Roman" w:hAnsi="Courier New" w:cs="Times New Roman"/>
      <w:i/>
      <w:szCs w:val="20"/>
      <w:lang w:eastAsia="en-US"/>
    </w:rPr>
  </w:style>
  <w:style w:type="paragraph" w:customStyle="1" w:styleId="HeadingBase">
    <w:name w:val="Heading Base"/>
    <w:rsid w:val="00BE3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F8F"/>
    <w:pPr>
      <w:tabs>
        <w:tab w:val="right" w:leader="dot" w:pos="9072"/>
      </w:tabs>
      <w:ind w:left="567"/>
    </w:pPr>
    <w:rPr>
      <w:szCs w:val="22"/>
    </w:rPr>
  </w:style>
  <w:style w:type="paragraph" w:customStyle="1" w:styleId="TOCBase">
    <w:name w:val="TOC Base"/>
    <w:rsid w:val="00BE3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F8F"/>
    <w:pPr>
      <w:tabs>
        <w:tab w:val="right" w:leader="dot" w:pos="9072"/>
      </w:tabs>
      <w:spacing w:before="40" w:after="40"/>
      <w:ind w:left="284"/>
    </w:pPr>
    <w:rPr>
      <w:rFonts w:ascii="Times New Roman" w:hAnsi="Times New Roman"/>
    </w:rPr>
  </w:style>
  <w:style w:type="paragraph" w:styleId="TOC1">
    <w:name w:val="toc 1"/>
    <w:basedOn w:val="TOCBase"/>
    <w:next w:val="Normal"/>
    <w:rsid w:val="00BE3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F8F"/>
    <w:rPr>
      <w:rFonts w:ascii="Times New Roman" w:eastAsia="Times New Roman" w:hAnsi="Times New Roman" w:cs="Times New Roman"/>
      <w:sz w:val="16"/>
      <w:lang w:eastAsia="en-US"/>
    </w:rPr>
  </w:style>
  <w:style w:type="paragraph" w:styleId="Title">
    <w:name w:val="Title"/>
    <w:basedOn w:val="HeadingBase"/>
    <w:link w:val="TitleChar"/>
    <w:qFormat/>
    <w:rsid w:val="00BE3F8F"/>
    <w:pPr>
      <w:spacing w:before="5040"/>
      <w:jc w:val="center"/>
    </w:pPr>
    <w:rPr>
      <w:sz w:val="48"/>
      <w:szCs w:val="72"/>
      <w:lang w:val="en-US"/>
    </w:rPr>
  </w:style>
  <w:style w:type="character" w:customStyle="1" w:styleId="TitleChar">
    <w:name w:val="Title Char"/>
    <w:basedOn w:val="DefaultParagraphFont"/>
    <w:link w:val="Title"/>
    <w:rsid w:val="00BE3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F8F"/>
    <w:pPr>
      <w:tabs>
        <w:tab w:val="left" w:pos="3600"/>
        <w:tab w:val="left" w:pos="3958"/>
      </w:tabs>
    </w:pPr>
  </w:style>
  <w:style w:type="paragraph" w:styleId="List">
    <w:name w:val="List"/>
    <w:basedOn w:val="BodyText"/>
    <w:next w:val="BodyText"/>
    <w:rsid w:val="00BE3F8F"/>
    <w:pPr>
      <w:tabs>
        <w:tab w:val="left" w:pos="340"/>
      </w:tabs>
      <w:spacing w:before="60" w:after="60"/>
      <w:ind w:left="340" w:hanging="340"/>
    </w:pPr>
  </w:style>
  <w:style w:type="paragraph" w:customStyle="1" w:styleId="Note">
    <w:name w:val="Note"/>
    <w:basedOn w:val="BodyText"/>
    <w:rsid w:val="00BE3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F8F"/>
    <w:pPr>
      <w:framePr w:wrap="auto" w:hAnchor="text" w:y="6049"/>
    </w:pPr>
    <w:rPr>
      <w:color w:val="000000"/>
      <w:sz w:val="40"/>
    </w:rPr>
  </w:style>
  <w:style w:type="paragraph" w:customStyle="1" w:styleId="TOCTitle">
    <w:name w:val="TOCTitle"/>
    <w:basedOn w:val="Heading1"/>
    <w:rsid w:val="00BE3F8F"/>
    <w:pPr>
      <w:spacing w:after="240"/>
      <w:jc w:val="center"/>
      <w:outlineLvl w:val="9"/>
    </w:pPr>
    <w:rPr>
      <w:caps/>
    </w:rPr>
  </w:style>
  <w:style w:type="paragraph" w:customStyle="1" w:styleId="Version">
    <w:name w:val="Version"/>
    <w:rsid w:val="00BE3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F8F"/>
    <w:pPr>
      <w:keepNext w:val="0"/>
      <w:tabs>
        <w:tab w:val="right" w:pos="4176"/>
      </w:tabs>
      <w:ind w:left="198" w:hanging="198"/>
    </w:pPr>
    <w:rPr>
      <w:rFonts w:ascii="Garamond" w:hAnsi="Garamond"/>
    </w:rPr>
  </w:style>
  <w:style w:type="paragraph" w:styleId="IndexHeading">
    <w:name w:val="index heading"/>
    <w:basedOn w:val="Normal"/>
    <w:next w:val="Index1"/>
    <w:semiHidden/>
    <w:rsid w:val="00BE3F8F"/>
    <w:pPr>
      <w:spacing w:before="120" w:after="120"/>
    </w:pPr>
    <w:rPr>
      <w:rFonts w:ascii="Arial" w:hAnsi="Arial"/>
      <w:b/>
      <w:color w:val="918585"/>
      <w:sz w:val="24"/>
    </w:rPr>
  </w:style>
  <w:style w:type="paragraph" w:styleId="Header">
    <w:name w:val="header"/>
    <w:basedOn w:val="Normal"/>
    <w:link w:val="HeaderChar"/>
    <w:rsid w:val="00BE3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F8F"/>
    <w:rPr>
      <w:rFonts w:ascii="Times New Roman" w:eastAsia="Times New Roman" w:hAnsi="Times New Roman" w:cs="Times New Roman"/>
      <w:sz w:val="16"/>
      <w:szCs w:val="20"/>
      <w:lang w:val="en-GB" w:eastAsia="en-US"/>
    </w:rPr>
  </w:style>
  <w:style w:type="paragraph" w:customStyle="1" w:styleId="Chapter">
    <w:name w:val="Chapter"/>
    <w:basedOn w:val="Normal"/>
    <w:rsid w:val="00BE3F8F"/>
    <w:pPr>
      <w:spacing w:before="240"/>
    </w:pPr>
    <w:rPr>
      <w:rFonts w:ascii="Times New Roman" w:hAnsi="Times New Roman"/>
      <w:smallCaps/>
      <w:spacing w:val="80"/>
      <w:sz w:val="28"/>
    </w:rPr>
  </w:style>
  <w:style w:type="paragraph" w:customStyle="1" w:styleId="InChapter">
    <w:name w:val="InChapter"/>
    <w:basedOn w:val="Heading3"/>
    <w:rsid w:val="00BE3F8F"/>
    <w:pPr>
      <w:spacing w:after="240"/>
      <w:outlineLvl w:val="9"/>
    </w:pPr>
    <w:rPr>
      <w:noProof/>
    </w:rPr>
  </w:style>
  <w:style w:type="paragraph" w:styleId="Index2">
    <w:name w:val="index 2"/>
    <w:basedOn w:val="Normal"/>
    <w:next w:val="Normal"/>
    <w:semiHidden/>
    <w:rsid w:val="00BE3F8F"/>
    <w:pPr>
      <w:tabs>
        <w:tab w:val="right" w:pos="4176"/>
      </w:tabs>
      <w:ind w:left="568" w:hanging="284"/>
    </w:pPr>
    <w:rPr>
      <w:rFonts w:ascii="Garamond" w:hAnsi="Garamond"/>
    </w:rPr>
  </w:style>
  <w:style w:type="paragraph" w:customStyle="1" w:styleId="Byline">
    <w:name w:val="Byline"/>
    <w:rsid w:val="00BE3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F8F"/>
    <w:pPr>
      <w:tabs>
        <w:tab w:val="clear" w:pos="3600"/>
        <w:tab w:val="clear" w:pos="3958"/>
      </w:tabs>
      <w:jc w:val="right"/>
    </w:pPr>
  </w:style>
  <w:style w:type="paragraph" w:styleId="Caption">
    <w:name w:val="caption"/>
    <w:basedOn w:val="BodyText"/>
    <w:next w:val="Normal"/>
    <w:qFormat/>
    <w:rsid w:val="00BE3F8F"/>
    <w:pPr>
      <w:framePr w:w="2268" w:hSpace="181" w:vSpace="181" w:wrap="around" w:vAnchor="text" w:hAnchor="page" w:x="1135" w:y="285" w:anchorLock="1"/>
    </w:pPr>
    <w:rPr>
      <w:i/>
    </w:rPr>
  </w:style>
  <w:style w:type="paragraph" w:customStyle="1" w:styleId="MiniTOCTitle">
    <w:name w:val="MiniTOCTitle"/>
    <w:basedOn w:val="Heading4"/>
    <w:rsid w:val="00BE3F8F"/>
    <w:pPr>
      <w:spacing w:before="240"/>
      <w:outlineLvl w:val="9"/>
    </w:pPr>
    <w:rPr>
      <w:noProof/>
      <w:sz w:val="24"/>
    </w:rPr>
  </w:style>
  <w:style w:type="paragraph" w:customStyle="1" w:styleId="MiniTOCItem">
    <w:name w:val="MiniTOCItem"/>
    <w:basedOn w:val="ListBullet"/>
    <w:rsid w:val="00BE3F8F"/>
    <w:pPr>
      <w:numPr>
        <w:numId w:val="0"/>
      </w:numPr>
      <w:tabs>
        <w:tab w:val="right" w:leader="dot" w:pos="6521"/>
      </w:tabs>
      <w:spacing w:before="0" w:after="0"/>
    </w:pPr>
  </w:style>
  <w:style w:type="paragraph" w:customStyle="1" w:styleId="TOFTitle">
    <w:name w:val="TOFTitle"/>
    <w:basedOn w:val="TOCTitle"/>
    <w:rsid w:val="00BE3F8F"/>
  </w:style>
  <w:style w:type="paragraph" w:styleId="TableofFigures">
    <w:name w:val="table of figures"/>
    <w:basedOn w:val="Normal"/>
    <w:next w:val="Normal"/>
    <w:semiHidden/>
    <w:rsid w:val="00BE3F8F"/>
    <w:pPr>
      <w:tabs>
        <w:tab w:val="right" w:leader="dot" w:pos="9072"/>
      </w:tabs>
      <w:ind w:left="970" w:hanging="403"/>
    </w:pPr>
    <w:rPr>
      <w:rFonts w:ascii="Times New Roman" w:hAnsi="Times New Roman"/>
      <w:b/>
    </w:rPr>
  </w:style>
  <w:style w:type="paragraph" w:styleId="ListNumber">
    <w:name w:val="List Number"/>
    <w:basedOn w:val="List"/>
    <w:rsid w:val="00BE3F8F"/>
    <w:pPr>
      <w:numPr>
        <w:numId w:val="15"/>
      </w:numPr>
      <w:tabs>
        <w:tab w:val="clear" w:pos="340"/>
      </w:tabs>
    </w:pPr>
  </w:style>
  <w:style w:type="character" w:customStyle="1" w:styleId="WingdingSymbols">
    <w:name w:val="Wingding Symbols"/>
    <w:rsid w:val="00BE3F8F"/>
    <w:rPr>
      <w:rFonts w:ascii="Wingdings" w:hAnsi="Wingdings"/>
    </w:rPr>
  </w:style>
  <w:style w:type="paragraph" w:customStyle="1" w:styleId="TableHeading">
    <w:name w:val="Table Heading"/>
    <w:basedOn w:val="HeadingBase"/>
    <w:rsid w:val="00BE3F8F"/>
    <w:pPr>
      <w:keepLines/>
      <w:pBdr>
        <w:bottom w:val="single" w:sz="6" w:space="1" w:color="918585"/>
      </w:pBdr>
      <w:spacing w:before="240"/>
    </w:pPr>
  </w:style>
  <w:style w:type="character" w:customStyle="1" w:styleId="HotSpot">
    <w:name w:val="HotSpot"/>
    <w:rsid w:val="00BE3F8F"/>
    <w:rPr>
      <w:color w:val="0033CC"/>
      <w:u w:val="none"/>
    </w:rPr>
  </w:style>
  <w:style w:type="paragraph" w:customStyle="1" w:styleId="BodyTextRight">
    <w:name w:val="Body Text Right"/>
    <w:basedOn w:val="BodyText"/>
    <w:rsid w:val="00BE3F8F"/>
    <w:pPr>
      <w:spacing w:before="0" w:after="0"/>
      <w:jc w:val="right"/>
    </w:pPr>
  </w:style>
  <w:style w:type="paragraph" w:styleId="Index3">
    <w:name w:val="index 3"/>
    <w:basedOn w:val="ListNumber2"/>
    <w:next w:val="Normal"/>
    <w:semiHidden/>
    <w:rsid w:val="00BE3F8F"/>
    <w:pPr>
      <w:numPr>
        <w:numId w:val="0"/>
      </w:numPr>
      <w:tabs>
        <w:tab w:val="right" w:leader="dot" w:pos="4176"/>
      </w:tabs>
    </w:pPr>
  </w:style>
  <w:style w:type="paragraph" w:styleId="ListNumber2">
    <w:name w:val="List Number 2"/>
    <w:basedOn w:val="List2"/>
    <w:rsid w:val="00BE3F8F"/>
    <w:pPr>
      <w:numPr>
        <w:numId w:val="10"/>
      </w:numPr>
      <w:tabs>
        <w:tab w:val="clear" w:pos="1060"/>
      </w:tabs>
    </w:pPr>
  </w:style>
  <w:style w:type="paragraph" w:customStyle="1" w:styleId="MarginNote">
    <w:name w:val="Margin Note"/>
    <w:basedOn w:val="BodyText"/>
    <w:rsid w:val="00BE3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F8F"/>
    <w:rPr>
      <w:sz w:val="32"/>
    </w:rPr>
  </w:style>
  <w:style w:type="paragraph" w:customStyle="1" w:styleId="HeadingProcedure">
    <w:name w:val="Heading Procedure"/>
    <w:basedOn w:val="HeadingBase"/>
    <w:next w:val="Normal"/>
    <w:rsid w:val="00BE3F8F"/>
    <w:pPr>
      <w:tabs>
        <w:tab w:val="left" w:pos="0"/>
      </w:tabs>
      <w:spacing w:before="120" w:after="60"/>
    </w:pPr>
    <w:rPr>
      <w:i/>
      <w:color w:val="918585"/>
      <w:sz w:val="22"/>
    </w:rPr>
  </w:style>
  <w:style w:type="paragraph" w:customStyle="1" w:styleId="TableBodyText">
    <w:name w:val="Table Body Text"/>
    <w:basedOn w:val="BodyText"/>
    <w:rsid w:val="00BE3F8F"/>
    <w:pPr>
      <w:spacing w:before="60" w:after="60"/>
    </w:pPr>
  </w:style>
  <w:style w:type="paragraph" w:styleId="ListContinue">
    <w:name w:val="List Continue"/>
    <w:basedOn w:val="List"/>
    <w:rsid w:val="00BE3F8F"/>
    <w:pPr>
      <w:ind w:firstLine="0"/>
    </w:pPr>
  </w:style>
  <w:style w:type="paragraph" w:customStyle="1" w:styleId="ListNote">
    <w:name w:val="List Note"/>
    <w:basedOn w:val="List"/>
    <w:rsid w:val="00BE3F8F"/>
    <w:pPr>
      <w:pBdr>
        <w:top w:val="single" w:sz="6" w:space="2" w:color="918585"/>
        <w:bottom w:val="single" w:sz="6" w:space="2" w:color="918585"/>
      </w:pBdr>
      <w:tabs>
        <w:tab w:val="left" w:pos="1021"/>
      </w:tabs>
      <w:ind w:firstLine="0"/>
    </w:pPr>
  </w:style>
  <w:style w:type="paragraph" w:customStyle="1" w:styleId="Warning">
    <w:name w:val="Warning"/>
    <w:basedOn w:val="BodyText"/>
    <w:rsid w:val="00BE3F8F"/>
    <w:pPr>
      <w:shd w:val="clear" w:color="auto" w:fill="D9D9D9"/>
      <w:tabs>
        <w:tab w:val="left" w:pos="992"/>
      </w:tabs>
      <w:ind w:left="119" w:right="119"/>
    </w:pPr>
    <w:rPr>
      <w:sz w:val="20"/>
    </w:rPr>
  </w:style>
  <w:style w:type="paragraph" w:customStyle="1" w:styleId="MarginIcons">
    <w:name w:val="Margin Icons"/>
    <w:basedOn w:val="BodyText"/>
    <w:rsid w:val="00BE3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F8F"/>
    <w:rPr>
      <w:rFonts w:ascii="Courier New" w:hAnsi="Courier New"/>
    </w:rPr>
  </w:style>
  <w:style w:type="paragraph" w:customStyle="1" w:styleId="NoteBullet">
    <w:name w:val="Note Bullet"/>
    <w:basedOn w:val="Note"/>
    <w:rsid w:val="00BE3F8F"/>
    <w:pPr>
      <w:tabs>
        <w:tab w:val="clear" w:pos="680"/>
      </w:tabs>
      <w:spacing w:before="60" w:after="60"/>
    </w:pPr>
  </w:style>
  <w:style w:type="paragraph" w:customStyle="1" w:styleId="SubHeading2">
    <w:name w:val="SubHeading2"/>
    <w:basedOn w:val="HeadingBase"/>
    <w:rsid w:val="00BE3F8F"/>
    <w:pPr>
      <w:spacing w:before="240" w:after="60"/>
    </w:pPr>
    <w:rPr>
      <w:sz w:val="20"/>
    </w:rPr>
  </w:style>
  <w:style w:type="paragraph" w:customStyle="1" w:styleId="SubHeading1">
    <w:name w:val="SubHeading1"/>
    <w:basedOn w:val="HeadingBase"/>
    <w:rsid w:val="00BE3F8F"/>
    <w:pPr>
      <w:spacing w:before="240" w:after="60"/>
    </w:pPr>
    <w:rPr>
      <w:color w:val="918585"/>
      <w:sz w:val="22"/>
    </w:rPr>
  </w:style>
  <w:style w:type="paragraph" w:customStyle="1" w:styleId="SideHeading">
    <w:name w:val="Side Heading"/>
    <w:basedOn w:val="HeadingBase"/>
    <w:rsid w:val="00BE3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F8F"/>
    <w:pPr>
      <w:tabs>
        <w:tab w:val="num" w:pos="360"/>
      </w:tabs>
    </w:pPr>
  </w:style>
  <w:style w:type="paragraph" w:styleId="PlainText">
    <w:name w:val="Plain Text"/>
    <w:basedOn w:val="Normal"/>
    <w:link w:val="PlainTextChar"/>
    <w:rsid w:val="00BE3F8F"/>
    <w:rPr>
      <w:sz w:val="20"/>
    </w:rPr>
  </w:style>
  <w:style w:type="character" w:customStyle="1" w:styleId="PlainTextChar">
    <w:name w:val="Plain Text Char"/>
    <w:basedOn w:val="DefaultParagraphFont"/>
    <w:link w:val="PlainText"/>
    <w:rsid w:val="00BE3F8F"/>
    <w:rPr>
      <w:rFonts w:ascii="Courier New" w:eastAsia="Times New Roman" w:hAnsi="Courier New" w:cs="Times New Roman"/>
      <w:sz w:val="20"/>
      <w:szCs w:val="20"/>
      <w:lang w:eastAsia="en-US"/>
    </w:rPr>
  </w:style>
  <w:style w:type="character" w:customStyle="1" w:styleId="MenuOption">
    <w:name w:val="Menu Option"/>
    <w:basedOn w:val="DefaultParagraphFont"/>
    <w:rsid w:val="00BE3F8F"/>
    <w:rPr>
      <w:b/>
      <w:smallCaps/>
    </w:rPr>
  </w:style>
  <w:style w:type="paragraph" w:customStyle="1" w:styleId="TableListNumber">
    <w:name w:val="Table List Number"/>
    <w:basedOn w:val="ListNumber"/>
    <w:rsid w:val="00BE3F8F"/>
    <w:pPr>
      <w:numPr>
        <w:numId w:val="0"/>
      </w:numPr>
    </w:pPr>
  </w:style>
  <w:style w:type="paragraph" w:styleId="TOC4">
    <w:name w:val="toc 4"/>
    <w:basedOn w:val="TOCBase"/>
    <w:next w:val="Normal"/>
    <w:semiHidden/>
    <w:rsid w:val="00BE3F8F"/>
    <w:pPr>
      <w:tabs>
        <w:tab w:val="right" w:leader="dot" w:pos="9071"/>
      </w:tabs>
      <w:ind w:left="1701"/>
    </w:pPr>
  </w:style>
  <w:style w:type="paragraph" w:customStyle="1" w:styleId="ListAlpha">
    <w:name w:val="List Alpha"/>
    <w:basedOn w:val="List"/>
    <w:rsid w:val="00BE3F8F"/>
    <w:pPr>
      <w:numPr>
        <w:numId w:val="9"/>
      </w:numPr>
    </w:pPr>
  </w:style>
  <w:style w:type="paragraph" w:customStyle="1" w:styleId="ListAlpha2">
    <w:name w:val="List Alpha 2"/>
    <w:basedOn w:val="List2"/>
    <w:rsid w:val="00BE3F8F"/>
    <w:pPr>
      <w:numPr>
        <w:numId w:val="8"/>
      </w:numPr>
    </w:pPr>
  </w:style>
  <w:style w:type="paragraph" w:styleId="List2">
    <w:name w:val="List 2"/>
    <w:basedOn w:val="BodyText"/>
    <w:rsid w:val="00BE3F8F"/>
    <w:pPr>
      <w:tabs>
        <w:tab w:val="left" w:pos="680"/>
      </w:tabs>
      <w:spacing w:before="60" w:after="60"/>
      <w:ind w:left="680" w:hanging="340"/>
    </w:pPr>
  </w:style>
  <w:style w:type="paragraph" w:styleId="List3">
    <w:name w:val="List 3"/>
    <w:basedOn w:val="BodyText"/>
    <w:rsid w:val="00BE3F8F"/>
    <w:pPr>
      <w:tabs>
        <w:tab w:val="left" w:pos="1021"/>
      </w:tabs>
      <w:spacing w:before="60" w:after="60"/>
      <w:ind w:left="1020" w:hanging="340"/>
    </w:pPr>
  </w:style>
  <w:style w:type="paragraph" w:styleId="List4">
    <w:name w:val="List 4"/>
    <w:basedOn w:val="BodyText"/>
    <w:rsid w:val="00BE3F8F"/>
    <w:pPr>
      <w:tabs>
        <w:tab w:val="left" w:pos="1361"/>
      </w:tabs>
      <w:spacing w:before="60" w:after="60"/>
      <w:ind w:left="1361" w:hanging="340"/>
    </w:pPr>
  </w:style>
  <w:style w:type="paragraph" w:styleId="List5">
    <w:name w:val="List 5"/>
    <w:basedOn w:val="BodyText"/>
    <w:rsid w:val="00BE3F8F"/>
    <w:pPr>
      <w:tabs>
        <w:tab w:val="left" w:pos="1701"/>
      </w:tabs>
      <w:spacing w:before="60" w:after="60"/>
      <w:ind w:left="1701" w:hanging="340"/>
    </w:pPr>
  </w:style>
  <w:style w:type="paragraph" w:styleId="ListBullet3">
    <w:name w:val="List Bullet 3"/>
    <w:basedOn w:val="List3"/>
    <w:rsid w:val="00BE3F8F"/>
    <w:pPr>
      <w:numPr>
        <w:numId w:val="14"/>
      </w:numPr>
      <w:tabs>
        <w:tab w:val="clear" w:pos="1021"/>
      </w:tabs>
      <w:ind w:left="1037" w:hanging="357"/>
    </w:pPr>
  </w:style>
  <w:style w:type="paragraph" w:styleId="ListBullet4">
    <w:name w:val="List Bullet 4"/>
    <w:basedOn w:val="List4"/>
    <w:rsid w:val="00BE3F8F"/>
    <w:pPr>
      <w:numPr>
        <w:numId w:val="3"/>
      </w:numPr>
      <w:tabs>
        <w:tab w:val="clear" w:pos="1361"/>
      </w:tabs>
    </w:pPr>
  </w:style>
  <w:style w:type="paragraph" w:styleId="ListBullet5">
    <w:name w:val="List Bullet 5"/>
    <w:basedOn w:val="List5"/>
    <w:rsid w:val="00BE3F8F"/>
    <w:pPr>
      <w:numPr>
        <w:numId w:val="4"/>
      </w:numPr>
    </w:pPr>
  </w:style>
  <w:style w:type="paragraph" w:styleId="ListContinue2">
    <w:name w:val="List Continue 2"/>
    <w:basedOn w:val="List2"/>
    <w:rsid w:val="00BE3F8F"/>
    <w:pPr>
      <w:ind w:firstLine="0"/>
    </w:pPr>
  </w:style>
  <w:style w:type="paragraph" w:styleId="ListContinue3">
    <w:name w:val="List Continue 3"/>
    <w:basedOn w:val="List3"/>
    <w:rsid w:val="00BE3F8F"/>
    <w:pPr>
      <w:ind w:left="1021" w:firstLine="0"/>
    </w:pPr>
  </w:style>
  <w:style w:type="paragraph" w:styleId="ListContinue4">
    <w:name w:val="List Continue 4"/>
    <w:basedOn w:val="List4"/>
    <w:rsid w:val="00BE3F8F"/>
    <w:pPr>
      <w:ind w:firstLine="0"/>
    </w:pPr>
  </w:style>
  <w:style w:type="paragraph" w:styleId="ListContinue5">
    <w:name w:val="List Continue 5"/>
    <w:basedOn w:val="List5"/>
    <w:rsid w:val="00BE3F8F"/>
    <w:pPr>
      <w:ind w:firstLine="0"/>
    </w:pPr>
  </w:style>
  <w:style w:type="paragraph" w:styleId="ListNumber3">
    <w:name w:val="List Number 3"/>
    <w:basedOn w:val="List3"/>
    <w:rsid w:val="00BE3F8F"/>
    <w:pPr>
      <w:numPr>
        <w:numId w:val="5"/>
      </w:numPr>
    </w:pPr>
  </w:style>
  <w:style w:type="paragraph" w:styleId="ListNumber4">
    <w:name w:val="List Number 4"/>
    <w:basedOn w:val="List4"/>
    <w:rsid w:val="00BE3F8F"/>
    <w:pPr>
      <w:numPr>
        <w:numId w:val="6"/>
      </w:numPr>
    </w:pPr>
  </w:style>
  <w:style w:type="paragraph" w:styleId="ListNumber5">
    <w:name w:val="List Number 5"/>
    <w:basedOn w:val="List5"/>
    <w:rsid w:val="00BE3F8F"/>
    <w:pPr>
      <w:numPr>
        <w:numId w:val="7"/>
      </w:numPr>
    </w:pPr>
  </w:style>
  <w:style w:type="paragraph" w:styleId="BlockText">
    <w:name w:val="Block Text"/>
    <w:basedOn w:val="Normal"/>
    <w:rsid w:val="00BE3F8F"/>
    <w:pPr>
      <w:spacing w:after="120"/>
      <w:ind w:left="1440" w:right="1440"/>
    </w:pPr>
  </w:style>
  <w:style w:type="character" w:customStyle="1" w:styleId="Subscript">
    <w:name w:val="Subscript"/>
    <w:basedOn w:val="DefaultParagraphFont"/>
    <w:rsid w:val="00BE3F8F"/>
    <w:rPr>
      <w:sz w:val="16"/>
      <w:vertAlign w:val="subscript"/>
    </w:rPr>
  </w:style>
  <w:style w:type="character" w:customStyle="1" w:styleId="Superscript">
    <w:name w:val="Superscript"/>
    <w:basedOn w:val="DefaultParagraphFont"/>
    <w:rsid w:val="00BE3F8F"/>
    <w:rPr>
      <w:sz w:val="16"/>
      <w:vertAlign w:val="superscript"/>
    </w:rPr>
  </w:style>
  <w:style w:type="character" w:customStyle="1" w:styleId="Symbols">
    <w:name w:val="Symbols"/>
    <w:basedOn w:val="DefaultParagraphFont"/>
    <w:rsid w:val="00BE3F8F"/>
    <w:rPr>
      <w:rFonts w:ascii="Symbol" w:hAnsi="Symbol"/>
    </w:rPr>
  </w:style>
  <w:style w:type="character" w:customStyle="1" w:styleId="MenuOptions">
    <w:name w:val="Menu Options"/>
    <w:basedOn w:val="DefaultParagraphFont"/>
    <w:rsid w:val="00BE3F8F"/>
    <w:rPr>
      <w:rFonts w:ascii="Arial Narrow" w:hAnsi="Arial Narrow"/>
      <w:smallCaps/>
    </w:rPr>
  </w:style>
  <w:style w:type="character" w:customStyle="1" w:styleId="Buttons">
    <w:name w:val="Buttons"/>
    <w:basedOn w:val="DefaultParagraphFont"/>
    <w:rsid w:val="00BE3F8F"/>
    <w:rPr>
      <w:b/>
    </w:rPr>
  </w:style>
  <w:style w:type="character" w:customStyle="1" w:styleId="Underlined">
    <w:name w:val="Underlined"/>
    <w:basedOn w:val="DefaultParagraphFont"/>
    <w:rsid w:val="00BE3F8F"/>
    <w:rPr>
      <w:u w:val="single"/>
    </w:rPr>
  </w:style>
  <w:style w:type="paragraph" w:customStyle="1" w:styleId="TableBodyTextRight">
    <w:name w:val="Table Body Text Right"/>
    <w:basedOn w:val="TableBodyText"/>
    <w:rsid w:val="00BE3F8F"/>
    <w:pPr>
      <w:widowControl w:val="0"/>
      <w:autoSpaceDE w:val="0"/>
      <w:autoSpaceDN w:val="0"/>
      <w:adjustRightInd w:val="0"/>
      <w:jc w:val="right"/>
    </w:pPr>
    <w:rPr>
      <w:rFonts w:cs="Arial"/>
      <w:szCs w:val="18"/>
    </w:rPr>
  </w:style>
  <w:style w:type="paragraph" w:customStyle="1" w:styleId="CopyrightText">
    <w:name w:val="Copyright Text"/>
    <w:basedOn w:val="BodyText"/>
    <w:rsid w:val="00BE3F8F"/>
    <w:rPr>
      <w:sz w:val="18"/>
    </w:rPr>
  </w:style>
  <w:style w:type="paragraph" w:customStyle="1" w:styleId="BodySmallRight">
    <w:name w:val="Body Small Right"/>
    <w:basedOn w:val="BodyTextRight"/>
    <w:rsid w:val="00BE3F8F"/>
    <w:rPr>
      <w:sz w:val="18"/>
      <w:szCs w:val="18"/>
    </w:rPr>
  </w:style>
  <w:style w:type="paragraph" w:customStyle="1" w:styleId="MarginEdition">
    <w:name w:val="Margin Edition"/>
    <w:basedOn w:val="MarginNote"/>
    <w:rsid w:val="00BE3F8F"/>
    <w:pPr>
      <w:spacing w:before="0" w:after="0"/>
    </w:pPr>
    <w:rPr>
      <w:rFonts w:ascii="Times New Roman" w:hAnsi="Times New Roman"/>
      <w:color w:val="999999"/>
    </w:rPr>
  </w:style>
  <w:style w:type="paragraph" w:customStyle="1" w:styleId="Spacer">
    <w:name w:val="Spacer"/>
    <w:basedOn w:val="Normal"/>
    <w:rsid w:val="00BE3F8F"/>
    <w:rPr>
      <w:sz w:val="2"/>
      <w:szCs w:val="2"/>
    </w:rPr>
  </w:style>
  <w:style w:type="character" w:customStyle="1" w:styleId="Small">
    <w:name w:val="Small"/>
    <w:basedOn w:val="DefaultParagraphFont"/>
    <w:rsid w:val="00BE3F8F"/>
    <w:rPr>
      <w:sz w:val="16"/>
    </w:rPr>
  </w:style>
  <w:style w:type="paragraph" w:customStyle="1" w:styleId="WideTable">
    <w:name w:val="Wide Table"/>
    <w:basedOn w:val="Normal"/>
    <w:rsid w:val="00BE3F8F"/>
    <w:pPr>
      <w:ind w:left="-1418"/>
    </w:pPr>
    <w:rPr>
      <w:sz w:val="2"/>
      <w:szCs w:val="2"/>
    </w:rPr>
  </w:style>
  <w:style w:type="character" w:styleId="PageNumber">
    <w:name w:val="page number"/>
    <w:basedOn w:val="DefaultParagraphFont"/>
    <w:rsid w:val="00BE3F8F"/>
  </w:style>
  <w:style w:type="paragraph" w:styleId="Quote">
    <w:name w:val="Quote"/>
    <w:basedOn w:val="Heading1"/>
    <w:link w:val="QuoteChar"/>
    <w:qFormat/>
    <w:rsid w:val="00BE3F8F"/>
    <w:rPr>
      <w:b w:val="0"/>
      <w:sz w:val="72"/>
      <w:szCs w:val="72"/>
      <w:lang w:val="en-NZ"/>
    </w:rPr>
  </w:style>
  <w:style w:type="character" w:customStyle="1" w:styleId="QuoteChar">
    <w:name w:val="Quote Char"/>
    <w:basedOn w:val="DefaultParagraphFont"/>
    <w:link w:val="Quote"/>
    <w:rsid w:val="00BE3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F8F"/>
    <w:pPr>
      <w:pageBreakBefore/>
    </w:pPr>
  </w:style>
  <w:style w:type="paragraph" w:customStyle="1" w:styleId="Border">
    <w:name w:val="Border"/>
    <w:basedOn w:val="Normal"/>
    <w:qFormat/>
    <w:rsid w:val="00BE3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F8F"/>
    <w:rPr>
      <w:b/>
      <w:bCs/>
      <w:i/>
      <w:iCs/>
      <w:color w:val="auto"/>
    </w:rPr>
  </w:style>
  <w:style w:type="paragraph" w:styleId="IntenseQuote">
    <w:name w:val="Intense Quote"/>
    <w:basedOn w:val="Normal"/>
    <w:next w:val="Normal"/>
    <w:link w:val="IntenseQuoteChar"/>
    <w:uiPriority w:val="30"/>
    <w:qFormat/>
    <w:rsid w:val="00BE3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F8F"/>
    <w:rPr>
      <w:smallCaps/>
      <w:color w:val="auto"/>
      <w:u w:val="single"/>
    </w:rPr>
  </w:style>
  <w:style w:type="character" w:styleId="IntenseReference">
    <w:name w:val="Intense Reference"/>
    <w:basedOn w:val="DefaultParagraphFont"/>
    <w:uiPriority w:val="32"/>
    <w:qFormat/>
    <w:rsid w:val="00BE3F8F"/>
    <w:rPr>
      <w:b/>
      <w:bCs/>
      <w:smallCaps/>
      <w:color w:val="auto"/>
      <w:spacing w:val="5"/>
      <w:u w:val="single"/>
    </w:rPr>
  </w:style>
  <w:style w:type="paragraph" w:customStyle="1" w:styleId="2ColumnHeading">
    <w:name w:val="2Column Heading"/>
    <w:basedOn w:val="BodyText"/>
    <w:qFormat/>
    <w:rsid w:val="00BE3F8F"/>
    <w:pPr>
      <w:spacing w:after="60"/>
      <w:ind w:left="-2268"/>
    </w:pPr>
    <w:rPr>
      <w:b/>
    </w:rPr>
  </w:style>
  <w:style w:type="paragraph" w:customStyle="1" w:styleId="Heading1TOC">
    <w:name w:val="Heading1 TOC"/>
    <w:basedOn w:val="Normal"/>
    <w:qFormat/>
    <w:rsid w:val="00BE3F8F"/>
    <w:pPr>
      <w:spacing w:before="240" w:after="120"/>
    </w:pPr>
    <w:rPr>
      <w:rFonts w:ascii="Times New Roman" w:hAnsi="Times New Roman"/>
      <w:b/>
      <w:sz w:val="32"/>
    </w:rPr>
  </w:style>
  <w:style w:type="paragraph" w:customStyle="1" w:styleId="Heading2TOC">
    <w:name w:val="Heading2 TOC"/>
    <w:basedOn w:val="Normal"/>
    <w:qFormat/>
    <w:rsid w:val="00BE3F8F"/>
    <w:pPr>
      <w:spacing w:before="240" w:after="60"/>
    </w:pPr>
    <w:rPr>
      <w:rFonts w:ascii="Times New Roman" w:hAnsi="Times New Roman"/>
      <w:b/>
      <w:sz w:val="28"/>
    </w:rPr>
  </w:style>
  <w:style w:type="character" w:customStyle="1" w:styleId="Underline">
    <w:name w:val="Underline"/>
    <w:basedOn w:val="DefaultParagraphFont"/>
    <w:qFormat/>
    <w:rsid w:val="00BE3F8F"/>
    <w:rPr>
      <w:u w:val="single"/>
    </w:rPr>
  </w:style>
  <w:style w:type="character" w:customStyle="1" w:styleId="BoldandItalics">
    <w:name w:val="Bold and Italics"/>
    <w:qFormat/>
    <w:rsid w:val="00BE3F8F"/>
    <w:rPr>
      <w:b/>
      <w:i/>
      <w:u w:val="none"/>
    </w:rPr>
  </w:style>
  <w:style w:type="paragraph" w:styleId="BalloonText">
    <w:name w:val="Balloon Text"/>
    <w:basedOn w:val="Normal"/>
    <w:link w:val="BalloonTextChar"/>
    <w:rsid w:val="00BE3F8F"/>
    <w:rPr>
      <w:rFonts w:ascii="Tahoma" w:hAnsi="Tahoma" w:cs="Tahoma"/>
      <w:sz w:val="16"/>
      <w:szCs w:val="16"/>
    </w:rPr>
  </w:style>
  <w:style w:type="character" w:customStyle="1" w:styleId="BalloonTextChar">
    <w:name w:val="Balloon Text Char"/>
    <w:basedOn w:val="DefaultParagraphFont"/>
    <w:link w:val="BalloonText"/>
    <w:rsid w:val="00BE3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F8F"/>
    <w:rPr>
      <w:b/>
      <w:color w:val="660033"/>
      <w:spacing w:val="0"/>
    </w:rPr>
  </w:style>
  <w:style w:type="paragraph" w:customStyle="1" w:styleId="Nameditemlist">
    <w:name w:val="Named item list"/>
    <w:basedOn w:val="BodyText"/>
    <w:qFormat/>
    <w:rsid w:val="00BE3F8F"/>
    <w:pPr>
      <w:tabs>
        <w:tab w:val="left" w:pos="2835"/>
      </w:tabs>
      <w:ind w:left="2835" w:hanging="2835"/>
    </w:pPr>
  </w:style>
  <w:style w:type="paragraph" w:customStyle="1" w:styleId="BodyTextnopadding">
    <w:name w:val="Body Text no padding"/>
    <w:basedOn w:val="BodyText"/>
    <w:qFormat/>
    <w:rsid w:val="00BE3F8F"/>
    <w:pPr>
      <w:spacing w:before="0" w:after="0"/>
    </w:pPr>
  </w:style>
  <w:style w:type="paragraph" w:customStyle="1" w:styleId="BodyTextBold">
    <w:name w:val="Body Text Bold"/>
    <w:basedOn w:val="BodyText"/>
    <w:qFormat/>
    <w:rsid w:val="00BE3F8F"/>
    <w:rPr>
      <w:b/>
    </w:rPr>
  </w:style>
  <w:style w:type="character" w:styleId="Hyperlink">
    <w:name w:val="Hyperlink"/>
    <w:basedOn w:val="DefaultParagraphFont"/>
    <w:uiPriority w:val="99"/>
    <w:unhideWhenUsed/>
    <w:rsid w:val="00112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5944</Characters>
  <Application>Microsoft Office Word</Application>
  <DocSecurity>0</DocSecurity>
  <Lines>174</Lines>
  <Paragraphs>103</Paragraphs>
  <ScaleCrop>false</ScaleCrop>
  <Company>Author-it Software Corporation Ltd.</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CHCECE009 Use an approved learning framework to guide practice</dc:title>
  <dc:subject>Approved</dc:subject>
  <dc:creator>HumanAbility</dc:creator>
  <cp:keywords>Release: 2</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