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C0C" w:rsidP="00485C0C">
      <w:pPr>
        <w:pStyle w:val="Title"/>
      </w:pPr>
      <w:r>
        <w:fldChar w:fldCharType="begin"/>
      </w:r>
      <w:r>
        <w:instrText xml:space="preserve"> TITLE   \* MERGEFORMAT </w:instrText>
      </w:r>
      <w:r>
        <w:fldChar w:fldCharType="separate"/>
      </w:r>
      <w:r>
        <w:t>CHCECE007 Develop positive and respectful relationships with children</w:t>
      </w:r>
      <w:r>
        <w:fldChar w:fldCharType="end"/>
      </w:r>
    </w:p>
    <w:p w:rsidR="00485C0C" w:rsidP="00485C0C">
      <w:pPr>
        <w:pStyle w:val="Version"/>
        <w:sectPr w:rsidSect="009076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76A5" w:rsidP="009076A5">
      <w:pPr>
        <w:pStyle w:val="SuperHeading"/>
      </w:pPr>
      <w:r w:rsidRPr="009076A5">
        <w:t>CHCECE007 Develop positive and respectful relationships with children</w:t>
      </w:r>
    </w:p>
    <w:p w:rsidR="00000000" w:rsidRPr="009076A5" w:rsidP="009076A5">
      <w:pPr>
        <w:pStyle w:val="Heading1"/>
      </w:pPr>
      <w:bookmarkStart w:id="1" w:name="O_737612"/>
      <w:bookmarkEnd w:id="1"/>
      <w:r w:rsidRPr="009076A5">
        <w:t>Modification History</w:t>
      </w:r>
    </w:p>
    <w:tbl>
      <w:tblPr>
        <w:tblW w:w="0" w:type="auto"/>
        <w:tblLayout w:type="fixed"/>
        <w:tblCellMar>
          <w:left w:w="62" w:type="dxa"/>
          <w:right w:w="62" w:type="dxa"/>
        </w:tblCellMar>
        <w:tblLook w:val="0000"/>
      </w:tblPr>
      <w:tblGrid>
        <w:gridCol w:w="3060"/>
        <w:gridCol w:w="6074"/>
      </w:tblGrid>
      <w:tr w:rsidTr="009076A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076A5" w:rsidP="009076A5">
            <w:pPr>
              <w:pStyle w:val="BodyText"/>
            </w:pPr>
            <w:r w:rsidRPr="009076A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076A5">
            <w:pPr>
              <w:pStyle w:val="BodyText"/>
              <w:rPr>
                <w:lang w:val="en-NZ"/>
              </w:rPr>
            </w:pPr>
            <w:r w:rsidRPr="009076A5">
              <w:rPr>
                <w:rStyle w:val="SpecialBold"/>
              </w:rPr>
              <w:t>Comments</w:t>
            </w:r>
          </w:p>
        </w:tc>
      </w:tr>
      <w:tr w:rsidTr="009076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076A5">
            <w:pPr>
              <w:pStyle w:val="BodyText"/>
              <w:rPr>
                <w:lang w:val="en-NZ"/>
              </w:rPr>
            </w:pPr>
            <w:r w:rsidRPr="009076A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076A5" w:rsidP="009076A5">
            <w:pPr>
              <w:pStyle w:val="BodyText"/>
            </w:pPr>
            <w:r w:rsidRPr="009076A5">
              <w:t>Updated:</w:t>
            </w:r>
          </w:p>
          <w:p w:rsidR="00000000" w:rsidRPr="009076A5" w:rsidP="009076A5">
            <w:pPr>
              <w:pStyle w:val="ListBullet"/>
            </w:pPr>
            <w:r w:rsidRPr="009076A5">
              <w:t>assessor requirements statement</w:t>
            </w:r>
          </w:p>
          <w:p w:rsidR="00000000" w:rsidRPr="009076A5" w:rsidP="009076A5">
            <w:pPr>
              <w:pStyle w:val="ListBullet"/>
            </w:pPr>
            <w:r w:rsidRPr="009076A5">
              <w:t>foundation skills lead in statement</w:t>
            </w:r>
          </w:p>
          <w:p w:rsidR="00000000" w:rsidRPr="009076A5" w:rsidP="009076A5">
            <w:pPr>
              <w:pStyle w:val="ListBullet"/>
            </w:pPr>
            <w:r w:rsidRPr="009076A5">
              <w:t>licensing statement</w:t>
            </w:r>
          </w:p>
          <w:p w:rsidR="00000000" w:rsidRPr="009076A5" w:rsidP="009076A5">
            <w:pPr>
              <w:pStyle w:val="ListBullet"/>
            </w:pPr>
            <w:r w:rsidRPr="009076A5">
              <w:t>modification history to reflect 2012 standards</w:t>
            </w:r>
          </w:p>
          <w:p w:rsidR="00000000" w:rsidP="009076A5">
            <w:pPr>
              <w:pStyle w:val="BodyText"/>
              <w:rPr>
                <w:lang w:val="en-NZ"/>
              </w:rPr>
            </w:pPr>
            <w:r w:rsidRPr="009076A5">
              <w:t>Equivalent outcome.</w:t>
            </w:r>
          </w:p>
        </w:tc>
      </w:tr>
      <w:tr w:rsidTr="009076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076A5">
            <w:pPr>
              <w:pStyle w:val="BodyText"/>
              <w:rPr>
                <w:lang w:val="en-NZ"/>
              </w:rPr>
            </w:pPr>
            <w:r w:rsidRPr="009076A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076A5" w:rsidP="009076A5">
            <w:pPr>
              <w:pStyle w:val="BodyText"/>
            </w:pPr>
            <w:r w:rsidRPr="009076A5">
              <w:t xml:space="preserve">This version was released in </w:t>
            </w:r>
            <w:r w:rsidRPr="009076A5">
              <w:rPr>
                <w:rStyle w:val="Emphasis"/>
              </w:rPr>
              <w:t>CHC Community Services Training Package release 1.0</w:t>
            </w:r>
            <w:r w:rsidRPr="009076A5">
              <w:t xml:space="preserve"> and meets the requirements of the 2012 Standards for Training Packages.</w:t>
            </w:r>
          </w:p>
          <w:p w:rsidR="00000000" w:rsidRPr="009076A5" w:rsidP="009076A5">
            <w:pPr>
              <w:pStyle w:val="BodyText"/>
            </w:pPr>
            <w:r w:rsidRPr="009076A5">
              <w:t>Significant c</w:t>
            </w:r>
            <w:r w:rsidRPr="009076A5">
              <w:t>hanges to elements and performance criteria.</w:t>
            </w:r>
          </w:p>
          <w:p w:rsidR="00000000" w:rsidRPr="009076A5" w:rsidP="009076A5">
            <w:pPr>
              <w:pStyle w:val="BodyText"/>
            </w:pPr>
            <w:r w:rsidRPr="009076A5">
              <w:t>New evidence requirements for assessment including volume and frequency requirements.</w:t>
            </w:r>
          </w:p>
        </w:tc>
      </w:tr>
    </w:tbl>
    <w:p w:rsidR="00000000" w:rsidRPr="009076A5" w:rsidP="009076A5">
      <w:pPr>
        <w:pStyle w:val="BodyText"/>
      </w:pPr>
    </w:p>
    <w:p w:rsidR="00000000" w:rsidRPr="009076A5" w:rsidP="009076A5">
      <w:pPr>
        <w:pStyle w:val="AllowPageBreak"/>
      </w:pPr>
    </w:p>
    <w:p w:rsidR="00000000" w:rsidRPr="009076A5" w:rsidP="009076A5">
      <w:pPr>
        <w:pStyle w:val="Heading1"/>
      </w:pPr>
      <w:bookmarkStart w:id="2" w:name="O_737611"/>
      <w:bookmarkEnd w:id="2"/>
      <w:r w:rsidRPr="009076A5">
        <w:t>Application</w:t>
      </w:r>
    </w:p>
    <w:p w:rsidR="00000000" w:rsidRPr="009076A5" w:rsidP="00485C0C">
      <w:pPr>
        <w:pStyle w:val="BodyText"/>
      </w:pPr>
      <w:r w:rsidRPr="009076A5">
        <w:t>This unit describes the skills and knowledge required by educators working with children to en</w:t>
      </w:r>
      <w:r w:rsidRPr="009076A5">
        <w:t>sure they can develop and maintain effective relationships and promote positive behaviour.</w:t>
      </w:r>
    </w:p>
    <w:p w:rsidR="00485C0C" w:rsidP="00485C0C">
      <w:pPr>
        <w:pStyle w:val="BodyText"/>
      </w:pPr>
      <w:r w:rsidRPr="009076A5">
        <w:t xml:space="preserve">This unit applies to educators who work with children in a range of education and care service settings. </w:t>
      </w:r>
    </w:p>
    <w:p w:rsidR="00000000" w:rsidRPr="00485C0C" w:rsidP="00485C0C">
      <w:pPr>
        <w:pStyle w:val="BodyText"/>
        <w:rPr>
          <w:i/>
        </w:rPr>
      </w:pPr>
      <w:r w:rsidRPr="00485C0C">
        <w:rPr>
          <w:rStyle w:val="Emphasis"/>
        </w:rPr>
        <w:t>The skills in this unit must be applied in accordance wi</w:t>
      </w:r>
      <w:r w:rsidRPr="00485C0C">
        <w:rPr>
          <w:rStyle w:val="Emphasis"/>
        </w:rPr>
        <w:t>th Commonwealth and State/Territory legislation, Australian/New Zealand standards and industry codes of practice</w:t>
      </w:r>
      <w:r w:rsidRPr="00485C0C">
        <w:rPr>
          <w:i/>
        </w:rPr>
        <w:t>.</w:t>
      </w:r>
    </w:p>
    <w:p w:rsidR="00000000" w:rsidRPr="009076A5" w:rsidP="009076A5">
      <w:pPr>
        <w:pStyle w:val="Heading1"/>
      </w:pPr>
      <w:bookmarkStart w:id="3" w:name="O_737610"/>
      <w:bookmarkEnd w:id="3"/>
      <w:r w:rsidRPr="009076A5">
        <w:t>Elements and Performance Criteria</w:t>
      </w:r>
    </w:p>
    <w:tbl>
      <w:tblPr>
        <w:tblW w:w="0" w:type="auto"/>
        <w:tblLayout w:type="fixed"/>
        <w:tblCellMar>
          <w:left w:w="62" w:type="dxa"/>
          <w:right w:w="62" w:type="dxa"/>
        </w:tblCellMar>
        <w:tblLook w:val="0000"/>
      </w:tblPr>
      <w:tblGrid>
        <w:gridCol w:w="2694"/>
        <w:gridCol w:w="6269"/>
      </w:tblGrid>
      <w:tr w:rsidTr="00485C0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076A5" w:rsidP="009076A5">
            <w:pPr>
              <w:pStyle w:val="BodyText"/>
            </w:pPr>
            <w:r w:rsidRPr="009076A5">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9076A5">
            <w:pPr>
              <w:pStyle w:val="BodyText"/>
              <w:rPr>
                <w:lang w:val="en-NZ"/>
              </w:rPr>
            </w:pPr>
            <w:r w:rsidRPr="009076A5">
              <w:rPr>
                <w:rStyle w:val="SpecialBold"/>
              </w:rPr>
              <w:t>PERFORMANCE CRITERIA</w:t>
            </w:r>
          </w:p>
        </w:tc>
      </w:tr>
      <w:tr w:rsidTr="00485C0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076A5" w:rsidP="009076A5">
            <w:pPr>
              <w:pStyle w:val="BodyText"/>
            </w:pPr>
            <w:r w:rsidRPr="009076A5">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9076A5">
            <w:pPr>
              <w:pStyle w:val="BodyText"/>
              <w:rPr>
                <w:lang w:val="en-NZ"/>
              </w:rPr>
            </w:pPr>
            <w:r w:rsidRPr="009076A5">
              <w:rPr>
                <w:rStyle w:val="Emphasis"/>
              </w:rPr>
              <w:t xml:space="preserve">Performance criteria specify the level of performance needed to demonstrate achievement of the element. </w:t>
            </w:r>
          </w:p>
        </w:tc>
      </w:tr>
      <w:tr w:rsidTr="00485C0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076A5">
            <w:pPr>
              <w:pStyle w:val="BodyText"/>
              <w:rPr>
                <w:lang w:val="en-NZ"/>
              </w:rPr>
            </w:pPr>
            <w:r w:rsidRPr="009076A5">
              <w:t xml:space="preserve">1. Communicate positively with children </w:t>
            </w:r>
          </w:p>
        </w:tc>
        <w:tc>
          <w:tcPr>
            <w:tcW w:w="6269" w:type="dxa"/>
            <w:tcBorders>
              <w:top w:val="nil"/>
              <w:left w:val="nil"/>
              <w:bottom w:val="nil"/>
              <w:right w:val="nil"/>
            </w:tcBorders>
            <w:tcMar>
              <w:top w:w="0" w:type="dxa"/>
              <w:left w:w="62" w:type="dxa"/>
              <w:bottom w:w="0" w:type="dxa"/>
              <w:right w:w="62" w:type="dxa"/>
            </w:tcMar>
          </w:tcPr>
          <w:p w:rsidR="00000000" w:rsidRPr="009076A5" w:rsidP="009076A5">
            <w:pPr>
              <w:pStyle w:val="BodyText"/>
            </w:pPr>
            <w:r w:rsidRPr="009076A5">
              <w:t>1.1</w:t>
            </w:r>
            <w:r w:rsidRPr="009076A5">
              <w:tab/>
              <w:t>Respond sensitively and appropriately to all children’s efforts to communicate</w:t>
            </w:r>
          </w:p>
          <w:p w:rsidR="00000000" w:rsidRPr="009076A5" w:rsidP="009076A5">
            <w:pPr>
              <w:pStyle w:val="BodyText"/>
            </w:pPr>
            <w:r w:rsidRPr="009076A5">
              <w:t>1.2</w:t>
            </w:r>
            <w:r w:rsidRPr="009076A5">
              <w:tab/>
              <w:t>Engage in sustained co</w:t>
            </w:r>
            <w:r w:rsidRPr="009076A5">
              <w:t>nversations with individual children about things that interest the child</w:t>
            </w:r>
          </w:p>
          <w:p w:rsidR="00000000" w:rsidRPr="009076A5" w:rsidP="009076A5">
            <w:pPr>
              <w:pStyle w:val="BodyText"/>
            </w:pPr>
            <w:r w:rsidRPr="009076A5">
              <w:t>1.3</w:t>
            </w:r>
            <w:r w:rsidRPr="009076A5">
              <w:tab/>
              <w:t>Consistently respond positively to all children who require attention</w:t>
            </w:r>
          </w:p>
          <w:p w:rsidR="00000000" w:rsidP="009076A5">
            <w:pPr>
              <w:pStyle w:val="BodyText"/>
              <w:rPr>
                <w:lang w:val="en-NZ"/>
              </w:rPr>
            </w:pPr>
            <w:r w:rsidRPr="009076A5">
              <w:t>1.4</w:t>
            </w:r>
            <w:r w:rsidRPr="009076A5">
              <w:tab/>
              <w:t>Sit and talk with children at mealtimes and help create a relaxed and unhurried routine</w:t>
            </w:r>
          </w:p>
        </w:tc>
      </w:tr>
      <w:tr w:rsidTr="00485C0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076A5">
            <w:pPr>
              <w:pStyle w:val="BodyText"/>
              <w:rPr>
                <w:lang w:val="en-NZ"/>
              </w:rPr>
            </w:pPr>
          </w:p>
        </w:tc>
      </w:tr>
      <w:tr w:rsidTr="00485C0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076A5">
            <w:pPr>
              <w:pStyle w:val="BodyText"/>
              <w:rPr>
                <w:lang w:val="en-NZ"/>
              </w:rPr>
            </w:pPr>
            <w:r w:rsidRPr="009076A5">
              <w:t xml:space="preserve">2. Interact </w:t>
            </w:r>
            <w:r w:rsidRPr="009076A5">
              <w:t>positively with children</w:t>
            </w:r>
          </w:p>
        </w:tc>
        <w:tc>
          <w:tcPr>
            <w:tcW w:w="6269" w:type="dxa"/>
            <w:tcBorders>
              <w:top w:val="nil"/>
              <w:left w:val="nil"/>
              <w:bottom w:val="nil"/>
              <w:right w:val="nil"/>
            </w:tcBorders>
            <w:tcMar>
              <w:top w:w="0" w:type="dxa"/>
              <w:left w:w="62" w:type="dxa"/>
              <w:bottom w:w="0" w:type="dxa"/>
              <w:right w:w="62" w:type="dxa"/>
            </w:tcMar>
          </w:tcPr>
          <w:p w:rsidR="00000000" w:rsidRPr="009076A5" w:rsidP="009076A5">
            <w:pPr>
              <w:pStyle w:val="BodyText"/>
            </w:pPr>
            <w:r w:rsidRPr="009076A5">
              <w:t xml:space="preserve">2.1  </w:t>
            </w:r>
            <w:r w:rsidRPr="009076A5">
              <w:tab/>
              <w:t>Participate in children’s play and using children’s cues to guide the level and type of involvement</w:t>
            </w:r>
          </w:p>
          <w:p w:rsidR="00000000" w:rsidRPr="009076A5" w:rsidP="009076A5">
            <w:pPr>
              <w:pStyle w:val="BodyText"/>
            </w:pPr>
            <w:r w:rsidRPr="009076A5">
              <w:t xml:space="preserve">2.2  </w:t>
            </w:r>
            <w:r w:rsidRPr="009076A5">
              <w:tab/>
              <w:t>Respond positively and respectfully to children’s comments, questions and requests for assistance</w:t>
            </w:r>
          </w:p>
          <w:p w:rsidR="00000000" w:rsidRPr="009076A5" w:rsidP="009076A5">
            <w:pPr>
              <w:pStyle w:val="BodyText"/>
            </w:pPr>
            <w:r w:rsidRPr="009076A5">
              <w:t xml:space="preserve">2.3 </w:t>
            </w:r>
            <w:r w:rsidRPr="009076A5">
              <w:tab/>
              <w:t>Role-model posit</w:t>
            </w:r>
            <w:r w:rsidRPr="009076A5">
              <w:t>ive interactions with others</w:t>
            </w:r>
          </w:p>
          <w:p w:rsidR="00000000" w:rsidP="009076A5">
            <w:pPr>
              <w:pStyle w:val="BodyText"/>
              <w:rPr>
                <w:lang w:val="en-NZ"/>
              </w:rPr>
            </w:pPr>
            <w:r w:rsidRPr="009076A5">
              <w:t xml:space="preserve">2.4  </w:t>
            </w:r>
            <w:r w:rsidRPr="009076A5">
              <w:tab/>
              <w:t xml:space="preserve">Encourage children to share their stories and ideas </w:t>
            </w:r>
          </w:p>
        </w:tc>
      </w:tr>
      <w:tr w:rsidTr="00485C0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076A5">
            <w:pPr>
              <w:pStyle w:val="BodyText"/>
              <w:rPr>
                <w:lang w:val="en-NZ"/>
              </w:rPr>
            </w:pPr>
          </w:p>
        </w:tc>
      </w:tr>
      <w:tr w:rsidTr="00485C0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076A5">
            <w:pPr>
              <w:pStyle w:val="BodyText"/>
              <w:rPr>
                <w:lang w:val="en-NZ"/>
              </w:rPr>
            </w:pPr>
            <w:r w:rsidRPr="009076A5">
              <w:t>3. Support and respect children</w:t>
            </w:r>
          </w:p>
        </w:tc>
        <w:tc>
          <w:tcPr>
            <w:tcW w:w="6269" w:type="dxa"/>
            <w:tcBorders>
              <w:top w:val="nil"/>
              <w:left w:val="nil"/>
              <w:bottom w:val="nil"/>
              <w:right w:val="nil"/>
            </w:tcBorders>
            <w:tcMar>
              <w:top w:w="0" w:type="dxa"/>
              <w:left w:w="62" w:type="dxa"/>
              <w:bottom w:w="0" w:type="dxa"/>
              <w:right w:w="62" w:type="dxa"/>
            </w:tcMar>
          </w:tcPr>
          <w:p w:rsidR="00000000" w:rsidRPr="009076A5" w:rsidP="009076A5">
            <w:pPr>
              <w:pStyle w:val="BodyText"/>
            </w:pPr>
            <w:r w:rsidRPr="009076A5">
              <w:t xml:space="preserve">3.1  </w:t>
            </w:r>
            <w:r w:rsidRPr="009076A5">
              <w:tab/>
              <w:t>Assist to create an environment that reflects the lives of the children, their families and the local community</w:t>
            </w:r>
          </w:p>
          <w:p w:rsidR="00000000" w:rsidRPr="009076A5" w:rsidP="009076A5">
            <w:pPr>
              <w:pStyle w:val="BodyText"/>
            </w:pPr>
            <w:r w:rsidRPr="009076A5">
              <w:t xml:space="preserve">3.2  </w:t>
            </w:r>
            <w:r w:rsidRPr="009076A5">
              <w:tab/>
            </w:r>
            <w:r w:rsidRPr="009076A5">
              <w:t>Support implementation of practices and routines that honour children, their family and the community context</w:t>
            </w:r>
          </w:p>
          <w:p w:rsidR="00000000" w:rsidRPr="009076A5" w:rsidP="009076A5">
            <w:pPr>
              <w:pStyle w:val="BodyText"/>
            </w:pPr>
            <w:r w:rsidRPr="009076A5">
              <w:t xml:space="preserve">3.3  </w:t>
            </w:r>
            <w:r w:rsidRPr="009076A5">
              <w:tab/>
              <w:t>Show genuine interest in, understanding of and respect for all children</w:t>
            </w:r>
          </w:p>
          <w:p w:rsidR="00000000" w:rsidRPr="009076A5" w:rsidP="009076A5">
            <w:pPr>
              <w:pStyle w:val="BodyText"/>
            </w:pPr>
            <w:r w:rsidRPr="009076A5">
              <w:t xml:space="preserve">3.4  </w:t>
            </w:r>
            <w:r w:rsidRPr="009076A5">
              <w:tab/>
              <w:t>Comfort children who cry or show signs of distress</w:t>
            </w:r>
          </w:p>
          <w:p w:rsidR="00000000" w:rsidRPr="009076A5" w:rsidP="009076A5">
            <w:pPr>
              <w:pStyle w:val="BodyText"/>
            </w:pPr>
            <w:r w:rsidRPr="009076A5">
              <w:t xml:space="preserve">3.5  </w:t>
            </w:r>
            <w:r w:rsidRPr="009076A5">
              <w:tab/>
              <w:t>Respo</w:t>
            </w:r>
            <w:r w:rsidRPr="009076A5">
              <w:t>nd positively to the varying abilities and confidence of all children</w:t>
            </w:r>
          </w:p>
          <w:p w:rsidR="00000000" w:rsidP="009076A5">
            <w:pPr>
              <w:pStyle w:val="BodyText"/>
              <w:rPr>
                <w:lang w:val="en-NZ"/>
              </w:rPr>
            </w:pPr>
            <w:r w:rsidRPr="009076A5">
              <w:t xml:space="preserve">3.6  </w:t>
            </w:r>
            <w:r w:rsidRPr="009076A5">
              <w:tab/>
              <w:t>Acknowledge children’s efforts and achievements</w:t>
            </w:r>
          </w:p>
        </w:tc>
      </w:tr>
      <w:tr w:rsidTr="00485C0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076A5">
            <w:pPr>
              <w:pStyle w:val="BodyText"/>
              <w:rPr>
                <w:lang w:val="en-NZ"/>
              </w:rPr>
            </w:pPr>
          </w:p>
        </w:tc>
      </w:tr>
      <w:tr w:rsidTr="00485C0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076A5">
            <w:pPr>
              <w:pStyle w:val="BodyText"/>
              <w:rPr>
                <w:lang w:val="en-NZ"/>
              </w:rPr>
            </w:pPr>
            <w:r w:rsidRPr="009076A5">
              <w:t>4. Maintain the dignity and rights of children</w:t>
            </w:r>
          </w:p>
        </w:tc>
        <w:tc>
          <w:tcPr>
            <w:tcW w:w="6269" w:type="dxa"/>
            <w:tcBorders>
              <w:top w:val="nil"/>
              <w:left w:val="nil"/>
              <w:bottom w:val="nil"/>
              <w:right w:val="nil"/>
            </w:tcBorders>
            <w:tcMar>
              <w:top w:w="0" w:type="dxa"/>
              <w:left w:w="62" w:type="dxa"/>
              <w:bottom w:w="0" w:type="dxa"/>
              <w:right w:w="62" w:type="dxa"/>
            </w:tcMar>
          </w:tcPr>
          <w:p w:rsidR="00000000" w:rsidRPr="009076A5" w:rsidP="009076A5">
            <w:pPr>
              <w:pStyle w:val="BodyText"/>
            </w:pPr>
            <w:r w:rsidRPr="009076A5">
              <w:t xml:space="preserve">4.1  </w:t>
            </w:r>
            <w:r w:rsidRPr="009076A5">
              <w:tab/>
              <w:t xml:space="preserve">Assist in organising spaces, resources and routines to minimise times when </w:t>
            </w:r>
            <w:r w:rsidRPr="009076A5">
              <w:t>children are likely to experience stress or frustration</w:t>
            </w:r>
          </w:p>
          <w:p w:rsidR="00000000" w:rsidRPr="009076A5" w:rsidP="009076A5">
            <w:pPr>
              <w:pStyle w:val="BodyText"/>
            </w:pPr>
            <w:r w:rsidRPr="009076A5">
              <w:t xml:space="preserve">4.2 </w:t>
            </w:r>
            <w:r w:rsidRPr="009076A5">
              <w:tab/>
              <w:t xml:space="preserve">Allow children to make choices and to experience natural consequences of these where there is no risk of physical </w:t>
            </w:r>
            <w:r w:rsidRPr="009076A5">
              <w:t>or emotional harm to the child or another being</w:t>
            </w:r>
          </w:p>
          <w:p w:rsidR="00000000" w:rsidRPr="009076A5" w:rsidP="009076A5">
            <w:pPr>
              <w:pStyle w:val="BodyText"/>
            </w:pPr>
            <w:r w:rsidRPr="009076A5">
              <w:t xml:space="preserve">4.3  </w:t>
            </w:r>
            <w:r w:rsidRPr="009076A5">
              <w:tab/>
              <w:t>Monitor and respond to chil</w:t>
            </w:r>
            <w:r w:rsidRPr="009076A5">
              <w:t>dren’s play and support interactions where there is conflict</w:t>
            </w:r>
          </w:p>
          <w:p w:rsidR="00000000" w:rsidRPr="009076A5" w:rsidP="009076A5">
            <w:pPr>
              <w:pStyle w:val="BodyText"/>
            </w:pPr>
            <w:r w:rsidRPr="009076A5">
              <w:t xml:space="preserve">4.4  </w:t>
            </w:r>
            <w:r w:rsidRPr="009076A5">
              <w:tab/>
              <w:t>Acknowledge children when they make positive choices in managing their own behaviour</w:t>
            </w:r>
          </w:p>
          <w:p w:rsidR="00000000" w:rsidRPr="009076A5" w:rsidP="009076A5">
            <w:pPr>
              <w:pStyle w:val="BodyText"/>
            </w:pPr>
            <w:r w:rsidRPr="009076A5">
              <w:t xml:space="preserve">4.5  </w:t>
            </w:r>
            <w:r w:rsidRPr="009076A5">
              <w:tab/>
              <w:t>Use positive language, gestures, facial expressions and tone of voice when redirecting or discussi</w:t>
            </w:r>
            <w:r w:rsidRPr="009076A5">
              <w:t>ng children’s behaviour with them</w:t>
            </w:r>
          </w:p>
          <w:p w:rsidR="00000000" w:rsidRPr="009076A5" w:rsidP="009076A5">
            <w:pPr>
              <w:pStyle w:val="BodyText"/>
            </w:pPr>
            <w:r w:rsidRPr="009076A5">
              <w:t xml:space="preserve">4.6  </w:t>
            </w:r>
            <w:r w:rsidRPr="009076A5">
              <w:tab/>
              <w:t>Be gentle, calm and reassuring even when children strongly express distress, frustration or anger</w:t>
            </w:r>
          </w:p>
          <w:p w:rsidR="00000000" w:rsidRPr="009076A5" w:rsidP="009076A5">
            <w:pPr>
              <w:pStyle w:val="BodyText"/>
            </w:pPr>
            <w:r w:rsidRPr="009076A5">
              <w:t>4.7</w:t>
            </w:r>
            <w:r w:rsidRPr="009076A5">
              <w:tab/>
              <w:t>Consistently guide all children’</w:t>
            </w:r>
            <w:r w:rsidRPr="009076A5">
              <w:t>s behaviour in ways that are focused on supporting children to develop skills to self-regulate and preserve and promote children’s self-esteem</w:t>
            </w:r>
          </w:p>
          <w:p w:rsidR="00000000" w:rsidRPr="009076A5" w:rsidP="009076A5">
            <w:pPr>
              <w:pStyle w:val="BodyText"/>
            </w:pPr>
            <w:r w:rsidRPr="009076A5">
              <w:t xml:space="preserve">4.8 </w:t>
            </w:r>
            <w:r w:rsidRPr="009076A5">
              <w:tab/>
              <w:t>Involve children in developing limits and consequences for inappropriate behaviours</w:t>
            </w:r>
          </w:p>
        </w:tc>
      </w:tr>
    </w:tbl>
    <w:p w:rsidR="00000000" w:rsidRPr="009076A5" w:rsidP="009076A5">
      <w:pPr>
        <w:pStyle w:val="BodyText"/>
      </w:pPr>
    </w:p>
    <w:p w:rsidR="00000000" w:rsidRPr="009076A5" w:rsidP="009076A5">
      <w:pPr>
        <w:pStyle w:val="AllowPageBreak"/>
      </w:pPr>
    </w:p>
    <w:p w:rsidR="00000000" w:rsidRPr="009076A5" w:rsidP="009076A5">
      <w:pPr>
        <w:pStyle w:val="Heading1"/>
      </w:pPr>
      <w:bookmarkStart w:id="4" w:name="O_737609"/>
      <w:bookmarkEnd w:id="4"/>
      <w:r w:rsidRPr="009076A5">
        <w:t>Found</w:t>
      </w:r>
      <w:r w:rsidRPr="009076A5">
        <w:t>ation Skills</w:t>
      </w:r>
    </w:p>
    <w:tbl>
      <w:tblPr>
        <w:tblW w:w="0" w:type="auto"/>
        <w:tblLayout w:type="fixed"/>
        <w:tblCellMar>
          <w:left w:w="62" w:type="dxa"/>
          <w:right w:w="62" w:type="dxa"/>
        </w:tblCellMar>
        <w:tblLook w:val="0000"/>
      </w:tblPr>
      <w:tblGrid>
        <w:gridCol w:w="8964"/>
      </w:tblGrid>
      <w:tr w:rsidTr="009076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076A5">
            <w:pPr>
              <w:pStyle w:val="BodyText"/>
              <w:rPr>
                <w:lang w:val="en-NZ"/>
              </w:rPr>
            </w:pPr>
            <w:r w:rsidRPr="009076A5">
              <w:rPr>
                <w:rStyle w:val="Emphasis"/>
              </w:rPr>
              <w:t>The Foundation Skills describe those required skills (language, literacy, numeracy and employment skills) that are essential to performance.</w:t>
            </w:r>
          </w:p>
        </w:tc>
      </w:tr>
      <w:tr w:rsidTr="009076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076A5" w:rsidP="009076A5">
            <w:pPr>
              <w:pStyle w:val="ListBullet"/>
            </w:pPr>
            <w:r w:rsidRPr="009076A5">
              <w:t>Oral communication – in order to engage in sustained conversations with children.</w:t>
            </w:r>
          </w:p>
          <w:p w:rsidR="00000000" w:rsidRPr="009076A5" w:rsidP="009076A5">
            <w:pPr>
              <w:pStyle w:val="BodyText"/>
            </w:pPr>
            <w:r w:rsidRPr="009076A5">
              <w:t>The remaining foundation skills essential to performance are explicit in the performance criteria of this unit.</w:t>
            </w:r>
          </w:p>
        </w:tc>
      </w:tr>
    </w:tbl>
    <w:p w:rsidR="00000000" w:rsidRPr="009076A5" w:rsidP="009076A5">
      <w:pPr>
        <w:pStyle w:val="BodyText"/>
      </w:pPr>
    </w:p>
    <w:p w:rsidR="00000000" w:rsidRPr="009076A5" w:rsidP="009076A5">
      <w:pPr>
        <w:pStyle w:val="AllowPageBreak"/>
      </w:pPr>
    </w:p>
    <w:p w:rsidR="00000000" w:rsidRPr="009076A5" w:rsidP="009076A5">
      <w:pPr>
        <w:pStyle w:val="Heading1"/>
      </w:pPr>
      <w:bookmarkStart w:id="5" w:name="O_737608"/>
      <w:bookmarkEnd w:id="5"/>
      <w:r w:rsidRPr="009076A5">
        <w:t>Unit Mapping Information</w:t>
      </w:r>
    </w:p>
    <w:p w:rsidR="00000000" w:rsidRPr="009076A5" w:rsidP="00485C0C">
      <w:pPr>
        <w:pStyle w:val="BodyText"/>
      </w:pPr>
      <w:r w:rsidRPr="009076A5">
        <w:t>No equivalent unit.</w:t>
      </w:r>
    </w:p>
    <w:p w:rsidR="00000000" w:rsidRPr="009076A5" w:rsidP="009076A5">
      <w:pPr>
        <w:pStyle w:val="Heading1"/>
      </w:pPr>
      <w:bookmarkStart w:id="6" w:name="O_737613"/>
      <w:bookmarkEnd w:id="6"/>
      <w:r w:rsidRPr="009076A5">
        <w:t>Links</w:t>
      </w:r>
    </w:p>
    <w:p w:rsidR="00000000" w:rsidRPr="009076A5" w:rsidP="00485C0C">
      <w:pPr>
        <w:pStyle w:val="BodyText"/>
      </w:pPr>
      <w:r w:rsidRPr="009076A5">
        <w:t>Companion Volume implementation guides are found in VETNe</w:t>
      </w:r>
      <w:r w:rsidRPr="009076A5">
        <w:t xml:space="preserve">t - </w:t>
      </w:r>
      <w:r>
        <w:fldChar w:fldCharType="begin"/>
      </w:r>
      <w:r>
        <w:instrText xml:space="preserve"> HYPERLINK "https://vetnet.gov.au/Pages/TrainingDocs.aspx?q=5e0c25cc-3d9d-4b43-80d3-bd22cc4f1e53" </w:instrText>
      </w:r>
      <w:r>
        <w:fldChar w:fldCharType="separate"/>
      </w:r>
      <w:r w:rsidRPr="00E87D42">
        <w:rPr>
          <w:rStyle w:val="Hyperlink"/>
        </w:rPr>
        <w:t>https://vetnet.gov.au/Pages/TrainingDocs.aspx?q=5e0c25cc-3d9d-4b43-80d3-bd22cc4f1e53</w:t>
      </w:r>
      <w:r>
        <w:fldChar w:fldCharType="end"/>
      </w:r>
    </w:p>
    <w:p w:rsidR="00000000" w:rsidRPr="009076A5" w:rsidP="00485C0C">
      <w:pPr>
        <w:pStyle w:val="BodyText"/>
        <w:sectPr w:rsidSect="009076A5">
          <w:headerReference w:type="default" r:id="rId10"/>
          <w:footerReference w:type="default" r:id="rId11"/>
          <w:pgSz w:w="11908" w:h="16833"/>
          <w:pgMar w:top="1702" w:right="1418" w:bottom="1702" w:left="1418" w:header="992" w:footer="992" w:gutter="0"/>
          <w:cols w:space="720"/>
          <w:noEndnote/>
          <w:docGrid w:linePitch="299"/>
        </w:sectPr>
      </w:pPr>
    </w:p>
    <w:p w:rsidR="00000000" w:rsidRPr="009076A5" w:rsidP="009076A5">
      <w:pPr>
        <w:pStyle w:val="SuperHeading"/>
      </w:pPr>
      <w:r w:rsidRPr="009076A5">
        <w:t>Assessment Requirements for CHCECE007 Develop positive and respectful relationships with children</w:t>
      </w:r>
    </w:p>
    <w:p w:rsidR="00000000" w:rsidRPr="009076A5" w:rsidP="009076A5">
      <w:pPr>
        <w:pStyle w:val="Heading1"/>
      </w:pPr>
      <w:bookmarkStart w:id="7" w:name="O_737606"/>
      <w:bookmarkEnd w:id="7"/>
      <w:r w:rsidRPr="009076A5">
        <w:t>Modification History</w:t>
      </w:r>
    </w:p>
    <w:tbl>
      <w:tblPr>
        <w:tblW w:w="0" w:type="auto"/>
        <w:tblLayout w:type="fixed"/>
        <w:tblCellMar>
          <w:left w:w="62" w:type="dxa"/>
          <w:right w:w="62" w:type="dxa"/>
        </w:tblCellMar>
        <w:tblLook w:val="0000"/>
      </w:tblPr>
      <w:tblGrid>
        <w:gridCol w:w="3060"/>
        <w:gridCol w:w="6074"/>
      </w:tblGrid>
      <w:tr w:rsidTr="009076A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076A5" w:rsidP="009076A5">
            <w:pPr>
              <w:pStyle w:val="BodyText"/>
            </w:pPr>
            <w:r w:rsidRPr="009076A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076A5">
            <w:pPr>
              <w:pStyle w:val="BodyText"/>
              <w:rPr>
                <w:lang w:val="en-NZ"/>
              </w:rPr>
            </w:pPr>
            <w:r w:rsidRPr="009076A5">
              <w:rPr>
                <w:rStyle w:val="SpecialBold"/>
              </w:rPr>
              <w:t>Comments</w:t>
            </w:r>
          </w:p>
        </w:tc>
      </w:tr>
      <w:tr w:rsidTr="009076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076A5">
            <w:pPr>
              <w:pStyle w:val="BodyText"/>
              <w:rPr>
                <w:lang w:val="en-NZ"/>
              </w:rPr>
            </w:pPr>
            <w:r w:rsidRPr="009076A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076A5" w:rsidP="009076A5">
            <w:pPr>
              <w:pStyle w:val="BodyText"/>
            </w:pPr>
            <w:r w:rsidRPr="009076A5">
              <w:t>Updated:</w:t>
            </w:r>
          </w:p>
          <w:p w:rsidR="00000000" w:rsidRPr="009076A5" w:rsidP="009076A5">
            <w:pPr>
              <w:pStyle w:val="ListBullet"/>
            </w:pPr>
            <w:r w:rsidRPr="009076A5">
              <w:t>assessor requirements statement</w:t>
            </w:r>
          </w:p>
          <w:p w:rsidR="00000000" w:rsidRPr="009076A5" w:rsidP="009076A5">
            <w:pPr>
              <w:pStyle w:val="ListBullet"/>
            </w:pPr>
            <w:r w:rsidRPr="009076A5">
              <w:t>foundation skills lead in statement</w:t>
            </w:r>
          </w:p>
          <w:p w:rsidR="00000000" w:rsidRPr="009076A5" w:rsidP="009076A5">
            <w:pPr>
              <w:pStyle w:val="ListBullet"/>
            </w:pPr>
            <w:r w:rsidRPr="009076A5">
              <w:t>licensing statement</w:t>
            </w:r>
          </w:p>
          <w:p w:rsidR="00000000" w:rsidRPr="009076A5" w:rsidP="009076A5">
            <w:pPr>
              <w:pStyle w:val="ListBullet"/>
            </w:pPr>
            <w:r w:rsidRPr="009076A5">
              <w:t>modification history to reflect 2012 standards</w:t>
            </w:r>
          </w:p>
          <w:p w:rsidR="00000000" w:rsidP="009076A5">
            <w:pPr>
              <w:pStyle w:val="BodyText"/>
              <w:rPr>
                <w:lang w:val="en-NZ"/>
              </w:rPr>
            </w:pPr>
            <w:r w:rsidRPr="009076A5">
              <w:t>Equivalent outcome.</w:t>
            </w:r>
          </w:p>
        </w:tc>
      </w:tr>
      <w:tr w:rsidTr="009076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076A5">
            <w:pPr>
              <w:pStyle w:val="BodyText"/>
              <w:rPr>
                <w:lang w:val="en-NZ"/>
              </w:rPr>
            </w:pPr>
            <w:r w:rsidRPr="009076A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076A5" w:rsidP="009076A5">
            <w:pPr>
              <w:pStyle w:val="BodyText"/>
            </w:pPr>
            <w:r w:rsidRPr="009076A5">
              <w:t xml:space="preserve">This version was released in </w:t>
            </w:r>
            <w:r w:rsidRPr="009076A5">
              <w:rPr>
                <w:rStyle w:val="Emphasis"/>
              </w:rPr>
              <w:t>CHC Community Services Training Package release 1.0</w:t>
            </w:r>
            <w:r w:rsidRPr="009076A5">
              <w:t xml:space="preserve"> and meets the requirements of the 2012 Standards for Training Packages.</w:t>
            </w:r>
          </w:p>
          <w:p w:rsidR="00000000" w:rsidRPr="009076A5" w:rsidP="009076A5">
            <w:pPr>
              <w:pStyle w:val="BodyText"/>
            </w:pPr>
            <w:r w:rsidRPr="009076A5">
              <w:t>Significant changes to elements and performance criteria.</w:t>
            </w:r>
          </w:p>
          <w:p w:rsidR="00000000" w:rsidRPr="009076A5" w:rsidP="009076A5">
            <w:pPr>
              <w:pStyle w:val="BodyText"/>
            </w:pPr>
            <w:r w:rsidRPr="009076A5">
              <w:t>New evidence requirements for assessment including volume and frequency re</w:t>
            </w:r>
            <w:r w:rsidRPr="009076A5">
              <w:t>quirements.</w:t>
            </w:r>
          </w:p>
        </w:tc>
      </w:tr>
    </w:tbl>
    <w:p w:rsidR="00485C0C" w:rsidP="009076A5">
      <w:pPr>
        <w:pStyle w:val="BodyText"/>
      </w:pPr>
    </w:p>
    <w:p w:rsidR="00485C0C" w:rsidP="009076A5">
      <w:pPr>
        <w:pStyle w:val="BodyText"/>
      </w:pPr>
    </w:p>
    <w:p w:rsidR="00000000" w:rsidRPr="009076A5" w:rsidP="009076A5">
      <w:pPr>
        <w:pStyle w:val="Heading1"/>
      </w:pPr>
      <w:bookmarkStart w:id="8" w:name="O_737605"/>
      <w:bookmarkEnd w:id="8"/>
      <w:r w:rsidRPr="009076A5">
        <w:t>Performance Evidence</w:t>
      </w:r>
    </w:p>
    <w:tbl>
      <w:tblPr>
        <w:tblW w:w="0" w:type="auto"/>
        <w:tblCellMar>
          <w:left w:w="62" w:type="dxa"/>
          <w:right w:w="62" w:type="dxa"/>
        </w:tblCellMar>
        <w:tblLook w:val="0000"/>
      </w:tblPr>
      <w:tblGrid>
        <w:gridCol w:w="9196"/>
      </w:tblGrid>
      <w:tr w:rsidTr="00485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76A5" w:rsidP="009076A5">
            <w:pPr>
              <w:pStyle w:val="BodyText"/>
            </w:pPr>
            <w:r w:rsidRPr="009076A5">
              <w:t xml:space="preserve">The candidate must show evidence of the ability to complete tasks outlined in elements and performance criteria of this unit, manage tasks and manage contingencies </w:t>
            </w:r>
            <w:r w:rsidRPr="009076A5">
              <w:t>in the context of the job role.  There must be demonstrated evidence that the candidate has completed the following tasks at least once:</w:t>
            </w:r>
          </w:p>
          <w:p w:rsidR="00000000" w:rsidRPr="009076A5" w:rsidP="009076A5">
            <w:pPr>
              <w:pStyle w:val="ListBullet"/>
            </w:pPr>
            <w:r w:rsidRPr="009076A5">
              <w:t xml:space="preserve">communicated positively and respectfully and interacted effectively with at least three children, including: </w:t>
            </w:r>
          </w:p>
          <w:p w:rsidR="00000000" w:rsidRPr="009076A5" w:rsidP="009076A5">
            <w:pPr>
              <w:pStyle w:val="ListBullet2"/>
            </w:pPr>
            <w:r w:rsidRPr="009076A5">
              <w:t xml:space="preserve">active </w:t>
            </w:r>
            <w:r w:rsidRPr="009076A5">
              <w:t>listening</w:t>
            </w:r>
          </w:p>
          <w:p w:rsidR="00000000" w:rsidRPr="009076A5" w:rsidP="009076A5">
            <w:pPr>
              <w:pStyle w:val="ListBullet2"/>
            </w:pPr>
            <w:r w:rsidRPr="009076A5">
              <w:t>consideration of a child’s age, activities, interests, culture and needs</w:t>
            </w:r>
          </w:p>
          <w:p w:rsidR="00000000" w:rsidRPr="009076A5" w:rsidP="009076A5">
            <w:pPr>
              <w:pStyle w:val="ListBullet2"/>
            </w:pPr>
            <w:r w:rsidRPr="009076A5">
              <w:t>interpreting non-verbal cues of children</w:t>
            </w:r>
          </w:p>
          <w:p w:rsidR="00000000" w:rsidRPr="009076A5" w:rsidP="009076A5">
            <w:pPr>
              <w:pStyle w:val="ListBullet2"/>
            </w:pPr>
            <w:r w:rsidRPr="009076A5">
              <w:t>responding to distress in ways that meets the child’s need</w:t>
            </w:r>
          </w:p>
          <w:p w:rsidR="00000000" w:rsidRPr="009076A5" w:rsidP="009076A5">
            <w:pPr>
              <w:pStyle w:val="ListBullet2"/>
            </w:pPr>
            <w:r w:rsidRPr="009076A5">
              <w:t>communication of care and respect through all interactions</w:t>
            </w:r>
          </w:p>
          <w:p w:rsidR="00000000" w:rsidRPr="009076A5" w:rsidP="009076A5">
            <w:pPr>
              <w:pStyle w:val="ListBullet"/>
            </w:pPr>
            <w:r w:rsidRPr="009076A5">
              <w:t xml:space="preserve">assessed and </w:t>
            </w:r>
            <w:r w:rsidRPr="009076A5">
              <w:t>responded appropriately to behaviours of concern</w:t>
            </w:r>
          </w:p>
          <w:p w:rsidR="00000000" w:rsidRPr="009076A5" w:rsidP="009076A5">
            <w:pPr>
              <w:pStyle w:val="ListBullet"/>
            </w:pPr>
            <w:r w:rsidRPr="009076A5">
              <w:t>encouraged children to respect similarities and differences between each other</w:t>
            </w:r>
          </w:p>
          <w:p w:rsidR="00000000" w:rsidRPr="009076A5" w:rsidP="009076A5">
            <w:pPr>
              <w:pStyle w:val="ListBullet"/>
            </w:pPr>
            <w:r w:rsidRPr="009076A5">
              <w:t xml:space="preserve">involved and encouraged children in decision-making and planning  </w:t>
            </w:r>
          </w:p>
          <w:p w:rsidR="00000000" w:rsidRPr="009076A5" w:rsidP="009076A5">
            <w:pPr>
              <w:pStyle w:val="ListBullet"/>
            </w:pPr>
            <w:r w:rsidRPr="009076A5">
              <w:t>performed the activities outlined in the performance criteria of this unit during a period of at least 120 hours of work in at least one regulated education and care service</w:t>
            </w:r>
          </w:p>
        </w:tc>
      </w:tr>
    </w:tbl>
    <w:p w:rsidR="00000000" w:rsidRPr="009076A5" w:rsidP="009076A5">
      <w:pPr>
        <w:pStyle w:val="BodyText"/>
      </w:pPr>
    </w:p>
    <w:p w:rsidR="00000000" w:rsidRPr="009076A5" w:rsidP="009076A5">
      <w:pPr>
        <w:pStyle w:val="AllowPageBreak"/>
      </w:pPr>
    </w:p>
    <w:p w:rsidR="00000000" w:rsidRPr="009076A5" w:rsidP="009076A5">
      <w:pPr>
        <w:pStyle w:val="Heading1"/>
      </w:pPr>
      <w:bookmarkStart w:id="9" w:name="O_737604"/>
      <w:bookmarkEnd w:id="9"/>
      <w:r w:rsidRPr="009076A5">
        <w:t>Knowledge Evidence</w:t>
      </w:r>
    </w:p>
    <w:tbl>
      <w:tblPr>
        <w:tblW w:w="0" w:type="auto"/>
        <w:tblCellMar>
          <w:left w:w="62" w:type="dxa"/>
          <w:right w:w="62" w:type="dxa"/>
        </w:tblCellMar>
        <w:tblLook w:val="0000"/>
      </w:tblPr>
      <w:tblGrid>
        <w:gridCol w:w="9196"/>
      </w:tblGrid>
      <w:tr w:rsidTr="00485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76A5" w:rsidP="009076A5">
            <w:pPr>
              <w:pStyle w:val="BodyText"/>
            </w:pPr>
            <w:r w:rsidRPr="009076A5">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9076A5">
              <w:t>of:</w:t>
            </w:r>
          </w:p>
          <w:p w:rsidR="00000000" w:rsidRPr="009076A5" w:rsidP="009076A5">
            <w:pPr>
              <w:pStyle w:val="ListBullet"/>
            </w:pPr>
            <w:r w:rsidRPr="009076A5">
              <w:t>how to access:</w:t>
            </w:r>
          </w:p>
          <w:p w:rsidR="00000000" w:rsidRPr="009076A5" w:rsidP="009076A5">
            <w:pPr>
              <w:pStyle w:val="ListBullet2"/>
            </w:pPr>
            <w:r w:rsidRPr="009076A5">
              <w:t>the National Quality Framework</w:t>
            </w:r>
          </w:p>
          <w:p w:rsidR="00000000" w:rsidRPr="009076A5" w:rsidP="009076A5">
            <w:pPr>
              <w:pStyle w:val="ListBullet2"/>
            </w:pPr>
            <w:r w:rsidRPr="009076A5">
              <w:t>the National Quality Standards</w:t>
            </w:r>
          </w:p>
          <w:p w:rsidR="00000000" w:rsidRPr="009076A5" w:rsidP="009076A5">
            <w:pPr>
              <w:pStyle w:val="ListBullet2"/>
            </w:pPr>
            <w:r w:rsidRPr="009076A5">
              <w:t>the relevant approved learning framework</w:t>
            </w:r>
          </w:p>
          <w:p w:rsidR="00000000" w:rsidRPr="009076A5" w:rsidP="009076A5">
            <w:pPr>
              <w:pStyle w:val="ListBullet"/>
            </w:pPr>
            <w:r w:rsidRPr="009076A5">
              <w:t>how to navigate through framework and standards documents to find areas relevant to this unit of competency</w:t>
            </w:r>
          </w:p>
          <w:p w:rsidR="00000000" w:rsidRPr="009076A5" w:rsidP="009076A5">
            <w:pPr>
              <w:pStyle w:val="ListBullet"/>
            </w:pPr>
            <w:r w:rsidRPr="009076A5">
              <w:t>effective communication techniques including verbal and non-verbal ways to show respect</w:t>
            </w:r>
          </w:p>
          <w:p w:rsidR="00000000" w:rsidRPr="009076A5" w:rsidP="009076A5">
            <w:pPr>
              <w:pStyle w:val="ListBullet"/>
            </w:pPr>
            <w:r w:rsidRPr="009076A5">
              <w:t>techniques to guide children’s behaviour</w:t>
            </w:r>
          </w:p>
          <w:p w:rsidR="00000000" w:rsidRPr="009076A5" w:rsidP="009076A5">
            <w:pPr>
              <w:pStyle w:val="ListBullet"/>
            </w:pPr>
            <w:r w:rsidRPr="009076A5">
              <w:t>United Nations Convention on the Rights of the Child</w:t>
            </w:r>
          </w:p>
          <w:p w:rsidR="00000000" w:rsidRPr="009076A5" w:rsidP="009076A5">
            <w:pPr>
              <w:pStyle w:val="ListBullet"/>
            </w:pPr>
            <w:r w:rsidRPr="009076A5">
              <w:t>organisational standards, policies and procedures.</w:t>
            </w:r>
          </w:p>
        </w:tc>
      </w:tr>
    </w:tbl>
    <w:p w:rsidR="00000000" w:rsidRPr="009076A5" w:rsidP="009076A5">
      <w:pPr>
        <w:pStyle w:val="BodyText"/>
      </w:pPr>
    </w:p>
    <w:p w:rsidR="00000000" w:rsidRPr="009076A5" w:rsidP="009076A5">
      <w:pPr>
        <w:pStyle w:val="AllowPageBreak"/>
      </w:pPr>
    </w:p>
    <w:p w:rsidR="00000000" w:rsidRPr="009076A5" w:rsidP="009076A5">
      <w:pPr>
        <w:pStyle w:val="Heading1"/>
      </w:pPr>
      <w:bookmarkStart w:id="10" w:name="O_737603"/>
      <w:bookmarkEnd w:id="10"/>
      <w:r w:rsidRPr="009076A5">
        <w:t>Assessment Conditions</w:t>
      </w:r>
    </w:p>
    <w:tbl>
      <w:tblPr>
        <w:tblW w:w="0" w:type="auto"/>
        <w:tblCellMar>
          <w:left w:w="62" w:type="dxa"/>
          <w:right w:w="62" w:type="dxa"/>
        </w:tblCellMar>
        <w:tblLook w:val="0000"/>
      </w:tblPr>
      <w:tblGrid>
        <w:gridCol w:w="9196"/>
      </w:tblGrid>
      <w:tr w:rsidTr="00485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76A5" w:rsidP="009076A5">
            <w:pPr>
              <w:pStyle w:val="BodyText"/>
            </w:pPr>
            <w:r w:rsidRPr="009076A5">
              <w:t>Skills must be demonstrated in a regulated education and care service.</w:t>
            </w:r>
          </w:p>
          <w:p w:rsidR="00000000" w:rsidRPr="009076A5" w:rsidP="009076A5">
            <w:pPr>
              <w:pStyle w:val="BodyText"/>
            </w:pPr>
          </w:p>
          <w:p w:rsidR="00000000" w:rsidRPr="009076A5" w:rsidP="009076A5">
            <w:pPr>
              <w:pStyle w:val="BodyText"/>
            </w:pPr>
            <w:r w:rsidRPr="009076A5">
              <w:t xml:space="preserve">In addition, simulations and scenarios must be used where the full range of contexts and situations cannot be provided in the workplace or may occur only rarely. </w:t>
            </w:r>
            <w:r w:rsidRPr="009076A5">
              <w:t>These are situations relating to emergency or unplanned procedures where assessment in these circumstances would be unsafe or is impractical.</w:t>
            </w:r>
          </w:p>
          <w:p w:rsidR="00000000" w:rsidRPr="009076A5" w:rsidP="009076A5">
            <w:pPr>
              <w:pStyle w:val="BodyText"/>
            </w:pPr>
          </w:p>
          <w:p w:rsidR="00000000" w:rsidRPr="009076A5" w:rsidP="009076A5">
            <w:pPr>
              <w:pStyle w:val="BodyText"/>
            </w:pPr>
            <w:r w:rsidRPr="009076A5">
              <w:t>Simulated assessment environments must simulate the real-life working environment where these skills and knowledg</w:t>
            </w:r>
            <w:r w:rsidRPr="009076A5">
              <w:t>e would be performed, with all the relevant equipment and resources of that working environment.</w:t>
            </w:r>
          </w:p>
          <w:p w:rsidR="00000000" w:rsidRPr="009076A5" w:rsidP="009076A5">
            <w:pPr>
              <w:pStyle w:val="BodyText"/>
            </w:pPr>
            <w:r w:rsidRPr="009076A5">
              <w:t>Assessment must ensure use of:</w:t>
            </w:r>
          </w:p>
          <w:p w:rsidR="00000000" w:rsidRPr="009076A5" w:rsidP="009076A5">
            <w:pPr>
              <w:pStyle w:val="ListBullet"/>
            </w:pPr>
            <w:r w:rsidRPr="009076A5">
              <w:t xml:space="preserve"> National Quality Framework for Early Childhood Education and Care </w:t>
            </w:r>
          </w:p>
          <w:p w:rsidR="00000000" w:rsidRPr="009076A5" w:rsidP="009076A5">
            <w:pPr>
              <w:pStyle w:val="ListBullet"/>
            </w:pPr>
            <w:r w:rsidRPr="009076A5">
              <w:t xml:space="preserve"> the relevant approved learning framework under the Nationa</w:t>
            </w:r>
            <w:r w:rsidRPr="009076A5">
              <w:t xml:space="preserve">l Quality Framework for Early Childhood Education and Care. </w:t>
            </w:r>
          </w:p>
          <w:p w:rsidR="00000000" w:rsidRPr="009076A5" w:rsidP="009076A5">
            <w:pPr>
              <w:pStyle w:val="BodyText"/>
            </w:pPr>
          </w:p>
          <w:p w:rsidR="00000000" w:rsidRPr="009076A5" w:rsidP="009076A5">
            <w:pPr>
              <w:pStyle w:val="BodyText"/>
            </w:pPr>
            <w:r w:rsidRPr="009076A5">
              <w:t>Assessors must satisfy the Standards for Registered Training Organisations (RTOs) 2015/AQTF mandatory competency requirements for assessors.</w:t>
            </w:r>
          </w:p>
          <w:p w:rsidR="00000000" w:rsidRPr="009076A5" w:rsidP="009076A5">
            <w:pPr>
              <w:pStyle w:val="BodyText"/>
            </w:pPr>
          </w:p>
        </w:tc>
      </w:tr>
    </w:tbl>
    <w:p w:rsidR="00000000" w:rsidRPr="009076A5" w:rsidP="009076A5">
      <w:pPr>
        <w:pStyle w:val="BodyText"/>
      </w:pPr>
    </w:p>
    <w:p w:rsidR="00000000" w:rsidRPr="009076A5" w:rsidP="009076A5">
      <w:pPr>
        <w:pStyle w:val="AllowPageBreak"/>
      </w:pPr>
    </w:p>
    <w:p w:rsidR="00000000" w:rsidRPr="009076A5" w:rsidP="009076A5">
      <w:pPr>
        <w:pStyle w:val="Heading1"/>
      </w:pPr>
      <w:bookmarkStart w:id="11" w:name="O_737614"/>
      <w:bookmarkEnd w:id="11"/>
      <w:r w:rsidRPr="009076A5">
        <w:t>Links</w:t>
      </w:r>
    </w:p>
    <w:p w:rsidR="00000000" w:rsidRPr="009076A5" w:rsidP="00485C0C">
      <w:pPr>
        <w:pStyle w:val="BodyText"/>
      </w:pPr>
      <w:r w:rsidRPr="009076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87D42">
        <w:rPr>
          <w:rStyle w:val="Hyperlink"/>
        </w:rPr>
        <w:t>https://vetnet.gov.au/Pages/TrainingDocs.aspx?q=5e0c25cc-3d9d-4b43-80d3-bd22cc4f1e53</w:t>
      </w:r>
      <w:r>
        <w:fldChar w:fldCharType="end"/>
      </w:r>
    </w:p>
    <w:p w:rsidR="00000000" w:rsidRPr="009076A5" w:rsidP="009076A5"/>
    <w:sectPr w:rsidSect="009076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A5" w:rsidRPr="00485C0C" w:rsidP="00485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0C" w:rsidP="009076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5C0C" w:rsidP="009076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85C0C" w:rsidP="009076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A5" w:rsidP="009076A5">
    <w:pPr>
      <w:pStyle w:val="Footer"/>
      <w:framePr w:wrap="around"/>
    </w:pPr>
    <w:r>
      <w:fldChar w:fldCharType="begin"/>
    </w:r>
    <w:r>
      <w:instrText xml:space="preserve"> DOCPROPERTY  Subject  \* MERGEFORMAT </w:instrText>
    </w:r>
    <w:r>
      <w:fldChar w:fldCharType="separate"/>
    </w:r>
    <w:r w:rsidR="00485C0C">
      <w:t>Approved</w:t>
    </w:r>
    <w:r w:rsidR="00485C0C">
      <w:fldChar w:fldCharType="end"/>
    </w:r>
    <w:r>
      <w:tab/>
      <w:t xml:space="preserve">Page </w:t>
    </w:r>
    <w:r>
      <w:fldChar w:fldCharType="begin"/>
    </w:r>
    <w:r>
      <w:instrText xml:space="preserve"> PAGE  \* Arabic  \* MERGEFORMAT </w:instrText>
    </w:r>
    <w:r>
      <w:fldChar w:fldCharType="separate"/>
    </w:r>
    <w:r w:rsidR="00485C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5C0C">
      <w:rPr>
        <w:noProof/>
      </w:rPr>
      <w:t>4</w:t>
    </w:r>
    <w:r>
      <w:rPr>
        <w:noProof/>
      </w:rPr>
      <w:fldChar w:fldCharType="end"/>
    </w:r>
  </w:p>
  <w:p w:rsidR="009076A5" w:rsidP="009076A5">
    <w:pPr>
      <w:pStyle w:val="Footer"/>
      <w:framePr w:wrap="around"/>
    </w:pPr>
    <w:r>
      <w:t xml:space="preserve">© Commonwealth of Australia, </w:t>
    </w:r>
    <w:r>
      <w:fldChar w:fldCharType="begin"/>
    </w:r>
    <w:r>
      <w:instrText xml:space="preserve"> DATE  \@ "yyyy"  \* MERGEFORMAT </w:instrText>
    </w:r>
    <w:r>
      <w:fldChar w:fldCharType="separate"/>
    </w:r>
    <w:r w:rsidR="00485C0C">
      <w:rPr>
        <w:noProof/>
      </w:rPr>
      <w:t>2025</w:t>
    </w:r>
    <w:r>
      <w:fldChar w:fldCharType="end"/>
    </w:r>
    <w:r>
      <w:tab/>
    </w:r>
    <w:r>
      <w:fldChar w:fldCharType="begin"/>
    </w:r>
    <w:r>
      <w:instrText xml:space="preserve"> DOCPROPERTY  Author  \* MERGEFORMAT </w:instrText>
    </w:r>
    <w:r>
      <w:fldChar w:fldCharType="separate"/>
    </w:r>
    <w:r w:rsidR="00485C0C">
      <w:t>HumanAbility</w:t>
    </w:r>
    <w:r w:rsidR="00485C0C">
      <w:fldChar w:fldCharType="end"/>
    </w:r>
  </w:p>
  <w:p w:rsidR="009076A5" w:rsidP="009076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6A5" w:rsidRPr="00485C0C" w:rsidP="00485C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0C" w:rsidRPr="002D2AF8" w:rsidP="009076A5">
    <w:pPr>
      <w:pStyle w:val="Header"/>
      <w:framePr w:wrap="around"/>
    </w:pPr>
    <w:r>
      <w:fldChar w:fldCharType="begin"/>
    </w:r>
    <w:r>
      <w:instrText xml:space="preserve"> TITLE   \* MERGEFORMAT </w:instrText>
    </w:r>
    <w:r>
      <w:fldChar w:fldCharType="separate"/>
    </w:r>
    <w:r>
      <w:t>CHCECE007 Develop positive and respectful relationships with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5C0C" w:rsidP="009076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A5" w:rsidRPr="002D2AF8" w:rsidP="009076A5">
    <w:pPr>
      <w:pStyle w:val="Header"/>
      <w:framePr w:wrap="around"/>
    </w:pPr>
    <w:r>
      <w:fldChar w:fldCharType="begin"/>
    </w:r>
    <w:r>
      <w:instrText xml:space="preserve"> TITLE   \* MERGEFORMAT </w:instrText>
    </w:r>
    <w:r>
      <w:fldChar w:fldCharType="separate"/>
    </w:r>
    <w:r w:rsidR="00485C0C">
      <w:t>CHCECE007 Develop positive and respectful relationships with children</w:t>
    </w:r>
    <w:r w:rsidR="00485C0C">
      <w:fldChar w:fldCharType="end"/>
    </w:r>
    <w:r>
      <w:tab/>
      <w:t xml:space="preserve">Date this document was generated: </w:t>
    </w:r>
    <w:r>
      <w:fldChar w:fldCharType="begin"/>
    </w:r>
    <w:r>
      <w:instrText xml:space="preserve"> CREATEDATE  \@ "d MMMM yyyy"  \* MERGEFORMAT </w:instrText>
    </w:r>
    <w:r>
      <w:fldChar w:fldCharType="separate"/>
    </w:r>
    <w:r w:rsidR="00485C0C">
      <w:rPr>
        <w:noProof/>
      </w:rPr>
      <w:t>2 March 2025</w:t>
    </w:r>
    <w:r>
      <w:fldChar w:fldCharType="end"/>
    </w:r>
  </w:p>
  <w:p w:rsidR="009076A5" w:rsidP="009076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8EA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CC7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7EE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6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6A5"/>
    <w:pPr>
      <w:spacing w:before="360" w:after="60"/>
      <w:outlineLvl w:val="0"/>
    </w:pPr>
    <w:rPr>
      <w:sz w:val="32"/>
    </w:rPr>
  </w:style>
  <w:style w:type="paragraph" w:styleId="Heading2">
    <w:name w:val="heading 2"/>
    <w:basedOn w:val="HeadingBase"/>
    <w:next w:val="BodyText"/>
    <w:link w:val="Heading2Char"/>
    <w:qFormat/>
    <w:rsid w:val="009076A5"/>
    <w:pPr>
      <w:keepLines/>
      <w:spacing w:before="240" w:after="120"/>
      <w:outlineLvl w:val="1"/>
    </w:pPr>
    <w:rPr>
      <w:sz w:val="28"/>
      <w:szCs w:val="40"/>
    </w:rPr>
  </w:style>
  <w:style w:type="paragraph" w:styleId="Heading3">
    <w:name w:val="heading 3"/>
    <w:basedOn w:val="HeadingBase"/>
    <w:next w:val="BodyText"/>
    <w:link w:val="Heading3Char"/>
    <w:qFormat/>
    <w:rsid w:val="009076A5"/>
    <w:pPr>
      <w:spacing w:before="180" w:after="120"/>
      <w:outlineLvl w:val="2"/>
    </w:pPr>
    <w:rPr>
      <w:spacing w:val="-10"/>
      <w:kern w:val="32"/>
    </w:rPr>
  </w:style>
  <w:style w:type="paragraph" w:styleId="Heading4">
    <w:name w:val="heading 4"/>
    <w:basedOn w:val="HeadingBase"/>
    <w:next w:val="BodyText"/>
    <w:link w:val="Heading4Char"/>
    <w:qFormat/>
    <w:rsid w:val="009076A5"/>
    <w:pPr>
      <w:spacing w:before="160" w:after="120"/>
      <w:outlineLvl w:val="3"/>
    </w:pPr>
    <w:rPr>
      <w:sz w:val="22"/>
    </w:rPr>
  </w:style>
  <w:style w:type="paragraph" w:styleId="Heading5">
    <w:name w:val="heading 5"/>
    <w:basedOn w:val="HeadingBase"/>
    <w:next w:val="Normal"/>
    <w:link w:val="Heading5Char"/>
    <w:qFormat/>
    <w:rsid w:val="009076A5"/>
    <w:pPr>
      <w:spacing w:before="80"/>
      <w:outlineLvl w:val="4"/>
    </w:pPr>
    <w:rPr>
      <w:color w:val="918585"/>
      <w:sz w:val="20"/>
    </w:rPr>
  </w:style>
  <w:style w:type="paragraph" w:styleId="Heading6">
    <w:name w:val="heading 6"/>
    <w:basedOn w:val="HeadingBase"/>
    <w:next w:val="Normal"/>
    <w:link w:val="Heading6Char"/>
    <w:qFormat/>
    <w:rsid w:val="009076A5"/>
    <w:pPr>
      <w:spacing w:before="60"/>
      <w:outlineLvl w:val="5"/>
    </w:pPr>
    <w:rPr>
      <w:color w:val="918585"/>
      <w:sz w:val="20"/>
    </w:rPr>
  </w:style>
  <w:style w:type="paragraph" w:styleId="Heading7">
    <w:name w:val="heading 7"/>
    <w:basedOn w:val="Normal"/>
    <w:next w:val="Normal"/>
    <w:link w:val="Heading7Char"/>
    <w:qFormat/>
    <w:rsid w:val="009076A5"/>
    <w:pPr>
      <w:ind w:left="720"/>
      <w:outlineLvl w:val="6"/>
    </w:pPr>
    <w:rPr>
      <w:i/>
    </w:rPr>
  </w:style>
  <w:style w:type="paragraph" w:styleId="Heading8">
    <w:name w:val="heading 8"/>
    <w:basedOn w:val="Normal"/>
    <w:next w:val="Normal"/>
    <w:link w:val="Heading8Char"/>
    <w:qFormat/>
    <w:rsid w:val="009076A5"/>
    <w:pPr>
      <w:ind w:left="720"/>
      <w:outlineLvl w:val="7"/>
    </w:pPr>
    <w:rPr>
      <w:i/>
    </w:rPr>
  </w:style>
  <w:style w:type="paragraph" w:styleId="Heading9">
    <w:name w:val="heading 9"/>
    <w:basedOn w:val="Normal"/>
    <w:next w:val="Normal"/>
    <w:link w:val="Heading9Char"/>
    <w:qFormat/>
    <w:rsid w:val="009076A5"/>
    <w:pPr>
      <w:ind w:left="720"/>
      <w:outlineLvl w:val="8"/>
    </w:pPr>
    <w:rPr>
      <w:i/>
    </w:rPr>
  </w:style>
  <w:style w:type="character" w:default="1" w:styleId="DefaultParagraphFont">
    <w:name w:val="Default Paragraph Font"/>
    <w:uiPriority w:val="1"/>
    <w:unhideWhenUsed/>
    <w:rsid w:val="009076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6A5"/>
  </w:style>
  <w:style w:type="character" w:customStyle="1" w:styleId="Heading1Char">
    <w:name w:val="Heading 1 Char"/>
    <w:basedOn w:val="DefaultParagraphFont"/>
    <w:link w:val="Heading1"/>
    <w:rsid w:val="009076A5"/>
    <w:rPr>
      <w:rFonts w:ascii="Times New Roman" w:eastAsia="Times New Roman" w:hAnsi="Times New Roman" w:cs="Times New Roman"/>
      <w:b/>
      <w:sz w:val="32"/>
      <w:szCs w:val="20"/>
      <w:lang w:eastAsia="en-US"/>
    </w:rPr>
  </w:style>
  <w:style w:type="paragraph" w:styleId="BodyText">
    <w:name w:val="Body Text"/>
    <w:basedOn w:val="Normal"/>
    <w:link w:val="BodyTextChar"/>
    <w:rsid w:val="009076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6A5"/>
    <w:rPr>
      <w:rFonts w:ascii="Times New Roman" w:eastAsia="Times New Roman" w:hAnsi="Times New Roman" w:cs="Times New Roman"/>
      <w:sz w:val="24"/>
      <w:lang w:eastAsia="en-US"/>
    </w:rPr>
  </w:style>
  <w:style w:type="paragraph" w:styleId="ListBullet">
    <w:name w:val="List Bullet"/>
    <w:basedOn w:val="List"/>
    <w:rsid w:val="009076A5"/>
    <w:pPr>
      <w:numPr>
        <w:numId w:val="12"/>
      </w:numPr>
      <w:tabs>
        <w:tab w:val="clear" w:pos="340"/>
      </w:tabs>
      <w:spacing w:before="40" w:after="40"/>
    </w:pPr>
  </w:style>
  <w:style w:type="character" w:customStyle="1" w:styleId="SpecialBold">
    <w:name w:val="Special Bold"/>
    <w:basedOn w:val="DefaultParagraphFont"/>
    <w:rsid w:val="009076A5"/>
    <w:rPr>
      <w:b/>
      <w:spacing w:val="0"/>
    </w:rPr>
  </w:style>
  <w:style w:type="paragraph" w:styleId="ListBullet2">
    <w:name w:val="List Bullet 2"/>
    <w:basedOn w:val="List2"/>
    <w:rsid w:val="009076A5"/>
    <w:pPr>
      <w:numPr>
        <w:numId w:val="13"/>
      </w:numPr>
      <w:tabs>
        <w:tab w:val="clear" w:pos="680"/>
      </w:tabs>
    </w:pPr>
  </w:style>
  <w:style w:type="character" w:styleId="Emphasis">
    <w:name w:val="Emphasis"/>
    <w:basedOn w:val="DefaultParagraphFont"/>
    <w:qFormat/>
    <w:rsid w:val="009076A5"/>
    <w:rPr>
      <w:i/>
    </w:rPr>
  </w:style>
  <w:style w:type="paragraph" w:customStyle="1" w:styleId="SuperHeading">
    <w:name w:val="SuperHeading"/>
    <w:basedOn w:val="Normal"/>
    <w:rsid w:val="009076A5"/>
    <w:pPr>
      <w:spacing w:before="240" w:after="120"/>
      <w:outlineLvl w:val="0"/>
    </w:pPr>
    <w:rPr>
      <w:rFonts w:ascii="Times New Roman" w:hAnsi="Times New Roman"/>
      <w:b/>
      <w:sz w:val="32"/>
    </w:rPr>
  </w:style>
  <w:style w:type="paragraph" w:customStyle="1" w:styleId="AllowPageBreak">
    <w:name w:val="AllowPageBreak"/>
    <w:rsid w:val="009076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6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6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6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6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6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6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6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6A5"/>
    <w:rPr>
      <w:rFonts w:ascii="Courier New" w:eastAsia="Times New Roman" w:hAnsi="Courier New" w:cs="Times New Roman"/>
      <w:i/>
      <w:szCs w:val="20"/>
      <w:lang w:eastAsia="en-US"/>
    </w:rPr>
  </w:style>
  <w:style w:type="paragraph" w:customStyle="1" w:styleId="HeadingBase">
    <w:name w:val="Heading Base"/>
    <w:rsid w:val="009076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6A5"/>
    <w:pPr>
      <w:tabs>
        <w:tab w:val="right" w:leader="dot" w:pos="9072"/>
      </w:tabs>
      <w:ind w:left="567"/>
    </w:pPr>
    <w:rPr>
      <w:szCs w:val="22"/>
    </w:rPr>
  </w:style>
  <w:style w:type="paragraph" w:customStyle="1" w:styleId="TOCBase">
    <w:name w:val="TOC Base"/>
    <w:rsid w:val="009076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6A5"/>
    <w:pPr>
      <w:tabs>
        <w:tab w:val="right" w:leader="dot" w:pos="9072"/>
      </w:tabs>
      <w:spacing w:before="40" w:after="40"/>
      <w:ind w:left="284"/>
    </w:pPr>
    <w:rPr>
      <w:rFonts w:ascii="Times New Roman" w:hAnsi="Times New Roman"/>
    </w:rPr>
  </w:style>
  <w:style w:type="paragraph" w:styleId="TOC1">
    <w:name w:val="toc 1"/>
    <w:basedOn w:val="TOCBase"/>
    <w:next w:val="Normal"/>
    <w:rsid w:val="009076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6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6A5"/>
    <w:rPr>
      <w:rFonts w:ascii="Times New Roman" w:eastAsia="Times New Roman" w:hAnsi="Times New Roman" w:cs="Times New Roman"/>
      <w:sz w:val="16"/>
      <w:lang w:eastAsia="en-US"/>
    </w:rPr>
  </w:style>
  <w:style w:type="paragraph" w:styleId="Title">
    <w:name w:val="Title"/>
    <w:basedOn w:val="HeadingBase"/>
    <w:link w:val="TitleChar"/>
    <w:qFormat/>
    <w:rsid w:val="009076A5"/>
    <w:pPr>
      <w:spacing w:before="5040"/>
      <w:jc w:val="center"/>
    </w:pPr>
    <w:rPr>
      <w:sz w:val="48"/>
      <w:szCs w:val="72"/>
      <w:lang w:val="en-US"/>
    </w:rPr>
  </w:style>
  <w:style w:type="character" w:customStyle="1" w:styleId="TitleChar">
    <w:name w:val="Title Char"/>
    <w:basedOn w:val="DefaultParagraphFont"/>
    <w:link w:val="Title"/>
    <w:rsid w:val="009076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6A5"/>
    <w:pPr>
      <w:tabs>
        <w:tab w:val="left" w:pos="3600"/>
        <w:tab w:val="left" w:pos="3958"/>
      </w:tabs>
    </w:pPr>
  </w:style>
  <w:style w:type="paragraph" w:styleId="List">
    <w:name w:val="List"/>
    <w:basedOn w:val="BodyText"/>
    <w:next w:val="BodyText"/>
    <w:rsid w:val="009076A5"/>
    <w:pPr>
      <w:tabs>
        <w:tab w:val="left" w:pos="340"/>
      </w:tabs>
      <w:spacing w:before="60" w:after="60"/>
      <w:ind w:left="340" w:hanging="340"/>
    </w:pPr>
  </w:style>
  <w:style w:type="paragraph" w:customStyle="1" w:styleId="Note">
    <w:name w:val="Note"/>
    <w:basedOn w:val="BodyText"/>
    <w:rsid w:val="009076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6A5"/>
    <w:pPr>
      <w:framePr w:wrap="auto" w:hAnchor="text" w:y="6049"/>
    </w:pPr>
    <w:rPr>
      <w:color w:val="000000"/>
      <w:sz w:val="40"/>
    </w:rPr>
  </w:style>
  <w:style w:type="paragraph" w:customStyle="1" w:styleId="TOCTitle">
    <w:name w:val="TOCTitle"/>
    <w:basedOn w:val="Heading1"/>
    <w:rsid w:val="009076A5"/>
    <w:pPr>
      <w:spacing w:after="240"/>
      <w:jc w:val="center"/>
      <w:outlineLvl w:val="9"/>
    </w:pPr>
    <w:rPr>
      <w:caps/>
    </w:rPr>
  </w:style>
  <w:style w:type="paragraph" w:customStyle="1" w:styleId="Version">
    <w:name w:val="Version"/>
    <w:rsid w:val="009076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6A5"/>
    <w:pPr>
      <w:keepNext w:val="0"/>
      <w:tabs>
        <w:tab w:val="right" w:pos="4176"/>
      </w:tabs>
      <w:ind w:left="198" w:hanging="198"/>
    </w:pPr>
    <w:rPr>
      <w:rFonts w:ascii="Garamond" w:hAnsi="Garamond"/>
    </w:rPr>
  </w:style>
  <w:style w:type="paragraph" w:styleId="IndexHeading">
    <w:name w:val="index heading"/>
    <w:basedOn w:val="Normal"/>
    <w:next w:val="Index1"/>
    <w:semiHidden/>
    <w:rsid w:val="009076A5"/>
    <w:pPr>
      <w:spacing w:before="120" w:after="120"/>
    </w:pPr>
    <w:rPr>
      <w:rFonts w:ascii="Arial" w:hAnsi="Arial"/>
      <w:b/>
      <w:color w:val="918585"/>
      <w:sz w:val="24"/>
    </w:rPr>
  </w:style>
  <w:style w:type="paragraph" w:styleId="Header">
    <w:name w:val="header"/>
    <w:basedOn w:val="Normal"/>
    <w:link w:val="HeaderChar"/>
    <w:rsid w:val="009076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6A5"/>
    <w:rPr>
      <w:rFonts w:ascii="Times New Roman" w:eastAsia="Times New Roman" w:hAnsi="Times New Roman" w:cs="Times New Roman"/>
      <w:sz w:val="16"/>
      <w:szCs w:val="20"/>
      <w:lang w:val="en-GB" w:eastAsia="en-US"/>
    </w:rPr>
  </w:style>
  <w:style w:type="paragraph" w:customStyle="1" w:styleId="Chapter">
    <w:name w:val="Chapter"/>
    <w:basedOn w:val="Normal"/>
    <w:rsid w:val="009076A5"/>
    <w:pPr>
      <w:spacing w:before="240"/>
    </w:pPr>
    <w:rPr>
      <w:rFonts w:ascii="Times New Roman" w:hAnsi="Times New Roman"/>
      <w:smallCaps/>
      <w:spacing w:val="80"/>
      <w:sz w:val="28"/>
    </w:rPr>
  </w:style>
  <w:style w:type="paragraph" w:customStyle="1" w:styleId="InChapter">
    <w:name w:val="InChapter"/>
    <w:basedOn w:val="Heading3"/>
    <w:rsid w:val="009076A5"/>
    <w:pPr>
      <w:spacing w:after="240"/>
      <w:outlineLvl w:val="9"/>
    </w:pPr>
    <w:rPr>
      <w:noProof/>
    </w:rPr>
  </w:style>
  <w:style w:type="paragraph" w:styleId="Index2">
    <w:name w:val="index 2"/>
    <w:basedOn w:val="Normal"/>
    <w:next w:val="Normal"/>
    <w:semiHidden/>
    <w:rsid w:val="009076A5"/>
    <w:pPr>
      <w:tabs>
        <w:tab w:val="right" w:pos="4176"/>
      </w:tabs>
      <w:ind w:left="568" w:hanging="284"/>
    </w:pPr>
    <w:rPr>
      <w:rFonts w:ascii="Garamond" w:hAnsi="Garamond"/>
    </w:rPr>
  </w:style>
  <w:style w:type="paragraph" w:customStyle="1" w:styleId="Byline">
    <w:name w:val="Byline"/>
    <w:rsid w:val="009076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6A5"/>
    <w:pPr>
      <w:tabs>
        <w:tab w:val="clear" w:pos="3600"/>
        <w:tab w:val="clear" w:pos="3958"/>
      </w:tabs>
      <w:jc w:val="right"/>
    </w:pPr>
  </w:style>
  <w:style w:type="paragraph" w:styleId="Caption">
    <w:name w:val="caption"/>
    <w:basedOn w:val="BodyText"/>
    <w:next w:val="Normal"/>
    <w:qFormat/>
    <w:rsid w:val="009076A5"/>
    <w:pPr>
      <w:framePr w:w="2268" w:hSpace="181" w:vSpace="181" w:wrap="around" w:vAnchor="text" w:hAnchor="page" w:x="1135" w:y="285" w:anchorLock="1"/>
    </w:pPr>
    <w:rPr>
      <w:i/>
    </w:rPr>
  </w:style>
  <w:style w:type="paragraph" w:customStyle="1" w:styleId="MiniTOCTitle">
    <w:name w:val="MiniTOCTitle"/>
    <w:basedOn w:val="Heading4"/>
    <w:rsid w:val="009076A5"/>
    <w:pPr>
      <w:spacing w:before="240"/>
      <w:outlineLvl w:val="9"/>
    </w:pPr>
    <w:rPr>
      <w:noProof/>
      <w:sz w:val="24"/>
    </w:rPr>
  </w:style>
  <w:style w:type="paragraph" w:customStyle="1" w:styleId="MiniTOCItem">
    <w:name w:val="MiniTOCItem"/>
    <w:basedOn w:val="ListBullet"/>
    <w:rsid w:val="009076A5"/>
    <w:pPr>
      <w:numPr>
        <w:numId w:val="0"/>
      </w:numPr>
      <w:tabs>
        <w:tab w:val="right" w:leader="dot" w:pos="6521"/>
      </w:tabs>
      <w:spacing w:before="0" w:after="0"/>
    </w:pPr>
  </w:style>
  <w:style w:type="paragraph" w:customStyle="1" w:styleId="TOFTitle">
    <w:name w:val="TOFTitle"/>
    <w:basedOn w:val="TOCTitle"/>
    <w:rsid w:val="009076A5"/>
  </w:style>
  <w:style w:type="paragraph" w:styleId="TableofFigures">
    <w:name w:val="table of figures"/>
    <w:basedOn w:val="Normal"/>
    <w:next w:val="Normal"/>
    <w:semiHidden/>
    <w:rsid w:val="009076A5"/>
    <w:pPr>
      <w:tabs>
        <w:tab w:val="right" w:leader="dot" w:pos="9072"/>
      </w:tabs>
      <w:ind w:left="970" w:hanging="403"/>
    </w:pPr>
    <w:rPr>
      <w:rFonts w:ascii="Times New Roman" w:hAnsi="Times New Roman"/>
      <w:b/>
    </w:rPr>
  </w:style>
  <w:style w:type="paragraph" w:styleId="ListNumber">
    <w:name w:val="List Number"/>
    <w:basedOn w:val="List"/>
    <w:rsid w:val="009076A5"/>
    <w:pPr>
      <w:numPr>
        <w:numId w:val="15"/>
      </w:numPr>
      <w:tabs>
        <w:tab w:val="clear" w:pos="340"/>
      </w:tabs>
    </w:pPr>
  </w:style>
  <w:style w:type="character" w:customStyle="1" w:styleId="WingdingSymbols">
    <w:name w:val="Wingding Symbols"/>
    <w:rsid w:val="009076A5"/>
    <w:rPr>
      <w:rFonts w:ascii="Wingdings" w:hAnsi="Wingdings"/>
    </w:rPr>
  </w:style>
  <w:style w:type="paragraph" w:customStyle="1" w:styleId="TableHeading">
    <w:name w:val="Table Heading"/>
    <w:basedOn w:val="HeadingBase"/>
    <w:rsid w:val="009076A5"/>
    <w:pPr>
      <w:keepLines/>
      <w:pBdr>
        <w:bottom w:val="single" w:sz="6" w:space="1" w:color="918585"/>
      </w:pBdr>
      <w:spacing w:before="240"/>
    </w:pPr>
  </w:style>
  <w:style w:type="character" w:customStyle="1" w:styleId="HotSpot">
    <w:name w:val="HotSpot"/>
    <w:rsid w:val="009076A5"/>
    <w:rPr>
      <w:color w:val="0033CC"/>
      <w:u w:val="none"/>
    </w:rPr>
  </w:style>
  <w:style w:type="paragraph" w:customStyle="1" w:styleId="BodyTextRight">
    <w:name w:val="Body Text Right"/>
    <w:basedOn w:val="BodyText"/>
    <w:rsid w:val="009076A5"/>
    <w:pPr>
      <w:spacing w:before="0" w:after="0"/>
      <w:jc w:val="right"/>
    </w:pPr>
  </w:style>
  <w:style w:type="paragraph" w:styleId="Index3">
    <w:name w:val="index 3"/>
    <w:basedOn w:val="ListNumber2"/>
    <w:next w:val="Normal"/>
    <w:semiHidden/>
    <w:rsid w:val="009076A5"/>
    <w:pPr>
      <w:numPr>
        <w:numId w:val="0"/>
      </w:numPr>
      <w:tabs>
        <w:tab w:val="right" w:leader="dot" w:pos="4176"/>
      </w:tabs>
    </w:pPr>
  </w:style>
  <w:style w:type="paragraph" w:styleId="ListNumber2">
    <w:name w:val="List Number 2"/>
    <w:basedOn w:val="List2"/>
    <w:rsid w:val="009076A5"/>
    <w:pPr>
      <w:numPr>
        <w:numId w:val="10"/>
      </w:numPr>
      <w:tabs>
        <w:tab w:val="clear" w:pos="1060"/>
      </w:tabs>
    </w:pPr>
  </w:style>
  <w:style w:type="paragraph" w:customStyle="1" w:styleId="MarginNote">
    <w:name w:val="Margin Note"/>
    <w:basedOn w:val="BodyText"/>
    <w:rsid w:val="009076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6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6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6A5"/>
    <w:rPr>
      <w:sz w:val="32"/>
    </w:rPr>
  </w:style>
  <w:style w:type="paragraph" w:customStyle="1" w:styleId="HeadingProcedure">
    <w:name w:val="Heading Procedure"/>
    <w:basedOn w:val="HeadingBase"/>
    <w:next w:val="Normal"/>
    <w:rsid w:val="009076A5"/>
    <w:pPr>
      <w:tabs>
        <w:tab w:val="left" w:pos="0"/>
      </w:tabs>
      <w:spacing w:before="120" w:after="60"/>
    </w:pPr>
    <w:rPr>
      <w:i/>
      <w:color w:val="918585"/>
      <w:sz w:val="22"/>
    </w:rPr>
  </w:style>
  <w:style w:type="paragraph" w:customStyle="1" w:styleId="TableBodyText">
    <w:name w:val="Table Body Text"/>
    <w:basedOn w:val="BodyText"/>
    <w:rsid w:val="009076A5"/>
    <w:pPr>
      <w:spacing w:before="60" w:after="60"/>
    </w:pPr>
  </w:style>
  <w:style w:type="paragraph" w:styleId="ListContinue">
    <w:name w:val="List Continue"/>
    <w:basedOn w:val="List"/>
    <w:rsid w:val="009076A5"/>
    <w:pPr>
      <w:ind w:firstLine="0"/>
    </w:pPr>
  </w:style>
  <w:style w:type="paragraph" w:customStyle="1" w:styleId="ListNote">
    <w:name w:val="List Note"/>
    <w:basedOn w:val="List"/>
    <w:rsid w:val="009076A5"/>
    <w:pPr>
      <w:pBdr>
        <w:top w:val="single" w:sz="6" w:space="2" w:color="918585"/>
        <w:bottom w:val="single" w:sz="6" w:space="2" w:color="918585"/>
      </w:pBdr>
      <w:tabs>
        <w:tab w:val="left" w:pos="1021"/>
      </w:tabs>
      <w:ind w:firstLine="0"/>
    </w:pPr>
  </w:style>
  <w:style w:type="paragraph" w:customStyle="1" w:styleId="Warning">
    <w:name w:val="Warning"/>
    <w:basedOn w:val="BodyText"/>
    <w:rsid w:val="009076A5"/>
    <w:pPr>
      <w:shd w:val="clear" w:color="auto" w:fill="D9D9D9"/>
      <w:tabs>
        <w:tab w:val="left" w:pos="992"/>
      </w:tabs>
      <w:ind w:left="119" w:right="119"/>
    </w:pPr>
    <w:rPr>
      <w:sz w:val="20"/>
    </w:rPr>
  </w:style>
  <w:style w:type="paragraph" w:customStyle="1" w:styleId="MarginIcons">
    <w:name w:val="Margin Icons"/>
    <w:basedOn w:val="BodyText"/>
    <w:rsid w:val="009076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6A5"/>
    <w:rPr>
      <w:rFonts w:ascii="Courier New" w:hAnsi="Courier New"/>
    </w:rPr>
  </w:style>
  <w:style w:type="paragraph" w:customStyle="1" w:styleId="NoteBullet">
    <w:name w:val="Note Bullet"/>
    <w:basedOn w:val="Note"/>
    <w:rsid w:val="009076A5"/>
    <w:pPr>
      <w:tabs>
        <w:tab w:val="clear" w:pos="680"/>
      </w:tabs>
      <w:spacing w:before="60" w:after="60"/>
    </w:pPr>
  </w:style>
  <w:style w:type="paragraph" w:customStyle="1" w:styleId="SubHeading2">
    <w:name w:val="SubHeading2"/>
    <w:basedOn w:val="HeadingBase"/>
    <w:rsid w:val="009076A5"/>
    <w:pPr>
      <w:spacing w:before="240" w:after="60"/>
    </w:pPr>
    <w:rPr>
      <w:sz w:val="20"/>
    </w:rPr>
  </w:style>
  <w:style w:type="paragraph" w:customStyle="1" w:styleId="SubHeading1">
    <w:name w:val="SubHeading1"/>
    <w:basedOn w:val="HeadingBase"/>
    <w:rsid w:val="009076A5"/>
    <w:pPr>
      <w:spacing w:before="240" w:after="60"/>
    </w:pPr>
    <w:rPr>
      <w:color w:val="918585"/>
      <w:sz w:val="22"/>
    </w:rPr>
  </w:style>
  <w:style w:type="paragraph" w:customStyle="1" w:styleId="SideHeading">
    <w:name w:val="Side Heading"/>
    <w:basedOn w:val="HeadingBase"/>
    <w:rsid w:val="009076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6A5"/>
    <w:pPr>
      <w:tabs>
        <w:tab w:val="num" w:pos="360"/>
      </w:tabs>
    </w:pPr>
  </w:style>
  <w:style w:type="paragraph" w:styleId="PlainText">
    <w:name w:val="Plain Text"/>
    <w:basedOn w:val="Normal"/>
    <w:link w:val="PlainTextChar"/>
    <w:rsid w:val="009076A5"/>
    <w:rPr>
      <w:sz w:val="20"/>
    </w:rPr>
  </w:style>
  <w:style w:type="character" w:customStyle="1" w:styleId="PlainTextChar">
    <w:name w:val="Plain Text Char"/>
    <w:basedOn w:val="DefaultParagraphFont"/>
    <w:link w:val="PlainText"/>
    <w:rsid w:val="009076A5"/>
    <w:rPr>
      <w:rFonts w:ascii="Courier New" w:eastAsia="Times New Roman" w:hAnsi="Courier New" w:cs="Times New Roman"/>
      <w:sz w:val="20"/>
      <w:szCs w:val="20"/>
      <w:lang w:eastAsia="en-US"/>
    </w:rPr>
  </w:style>
  <w:style w:type="character" w:customStyle="1" w:styleId="MenuOption">
    <w:name w:val="Menu Option"/>
    <w:basedOn w:val="DefaultParagraphFont"/>
    <w:rsid w:val="009076A5"/>
    <w:rPr>
      <w:b/>
      <w:smallCaps/>
    </w:rPr>
  </w:style>
  <w:style w:type="paragraph" w:customStyle="1" w:styleId="TableListNumber">
    <w:name w:val="Table List Number"/>
    <w:basedOn w:val="ListNumber"/>
    <w:rsid w:val="009076A5"/>
    <w:pPr>
      <w:numPr>
        <w:numId w:val="0"/>
      </w:numPr>
    </w:pPr>
  </w:style>
  <w:style w:type="paragraph" w:styleId="TOC4">
    <w:name w:val="toc 4"/>
    <w:basedOn w:val="TOCBase"/>
    <w:next w:val="Normal"/>
    <w:semiHidden/>
    <w:rsid w:val="009076A5"/>
    <w:pPr>
      <w:tabs>
        <w:tab w:val="right" w:leader="dot" w:pos="9071"/>
      </w:tabs>
      <w:ind w:left="1701"/>
    </w:pPr>
  </w:style>
  <w:style w:type="paragraph" w:customStyle="1" w:styleId="ListAlpha">
    <w:name w:val="List Alpha"/>
    <w:basedOn w:val="List"/>
    <w:rsid w:val="009076A5"/>
    <w:pPr>
      <w:numPr>
        <w:numId w:val="9"/>
      </w:numPr>
    </w:pPr>
  </w:style>
  <w:style w:type="paragraph" w:customStyle="1" w:styleId="ListAlpha2">
    <w:name w:val="List Alpha 2"/>
    <w:basedOn w:val="List2"/>
    <w:rsid w:val="009076A5"/>
    <w:pPr>
      <w:numPr>
        <w:numId w:val="8"/>
      </w:numPr>
    </w:pPr>
  </w:style>
  <w:style w:type="paragraph" w:styleId="List2">
    <w:name w:val="List 2"/>
    <w:basedOn w:val="BodyText"/>
    <w:rsid w:val="009076A5"/>
    <w:pPr>
      <w:tabs>
        <w:tab w:val="left" w:pos="680"/>
      </w:tabs>
      <w:spacing w:before="60" w:after="60"/>
      <w:ind w:left="680" w:hanging="340"/>
    </w:pPr>
  </w:style>
  <w:style w:type="paragraph" w:styleId="List3">
    <w:name w:val="List 3"/>
    <w:basedOn w:val="BodyText"/>
    <w:rsid w:val="009076A5"/>
    <w:pPr>
      <w:tabs>
        <w:tab w:val="left" w:pos="1021"/>
      </w:tabs>
      <w:spacing w:before="60" w:after="60"/>
      <w:ind w:left="1020" w:hanging="340"/>
    </w:pPr>
  </w:style>
  <w:style w:type="paragraph" w:styleId="List4">
    <w:name w:val="List 4"/>
    <w:basedOn w:val="BodyText"/>
    <w:rsid w:val="009076A5"/>
    <w:pPr>
      <w:tabs>
        <w:tab w:val="left" w:pos="1361"/>
      </w:tabs>
      <w:spacing w:before="60" w:after="60"/>
      <w:ind w:left="1361" w:hanging="340"/>
    </w:pPr>
  </w:style>
  <w:style w:type="paragraph" w:styleId="List5">
    <w:name w:val="List 5"/>
    <w:basedOn w:val="BodyText"/>
    <w:rsid w:val="009076A5"/>
    <w:pPr>
      <w:tabs>
        <w:tab w:val="left" w:pos="1701"/>
      </w:tabs>
      <w:spacing w:before="60" w:after="60"/>
      <w:ind w:left="1701" w:hanging="340"/>
    </w:pPr>
  </w:style>
  <w:style w:type="paragraph" w:styleId="ListBullet3">
    <w:name w:val="List Bullet 3"/>
    <w:basedOn w:val="List3"/>
    <w:rsid w:val="009076A5"/>
    <w:pPr>
      <w:numPr>
        <w:numId w:val="14"/>
      </w:numPr>
      <w:tabs>
        <w:tab w:val="clear" w:pos="1021"/>
      </w:tabs>
      <w:ind w:left="1037" w:hanging="357"/>
    </w:pPr>
  </w:style>
  <w:style w:type="paragraph" w:styleId="ListBullet4">
    <w:name w:val="List Bullet 4"/>
    <w:basedOn w:val="List4"/>
    <w:rsid w:val="009076A5"/>
    <w:pPr>
      <w:numPr>
        <w:numId w:val="3"/>
      </w:numPr>
      <w:tabs>
        <w:tab w:val="clear" w:pos="1361"/>
      </w:tabs>
    </w:pPr>
  </w:style>
  <w:style w:type="paragraph" w:styleId="ListBullet5">
    <w:name w:val="List Bullet 5"/>
    <w:basedOn w:val="List5"/>
    <w:rsid w:val="009076A5"/>
    <w:pPr>
      <w:numPr>
        <w:numId w:val="4"/>
      </w:numPr>
    </w:pPr>
  </w:style>
  <w:style w:type="paragraph" w:styleId="ListContinue2">
    <w:name w:val="List Continue 2"/>
    <w:basedOn w:val="List2"/>
    <w:rsid w:val="009076A5"/>
    <w:pPr>
      <w:ind w:firstLine="0"/>
    </w:pPr>
  </w:style>
  <w:style w:type="paragraph" w:styleId="ListContinue3">
    <w:name w:val="List Continue 3"/>
    <w:basedOn w:val="List3"/>
    <w:rsid w:val="009076A5"/>
    <w:pPr>
      <w:ind w:left="1021" w:firstLine="0"/>
    </w:pPr>
  </w:style>
  <w:style w:type="paragraph" w:styleId="ListContinue4">
    <w:name w:val="List Continue 4"/>
    <w:basedOn w:val="List4"/>
    <w:rsid w:val="009076A5"/>
    <w:pPr>
      <w:ind w:firstLine="0"/>
    </w:pPr>
  </w:style>
  <w:style w:type="paragraph" w:styleId="ListContinue5">
    <w:name w:val="List Continue 5"/>
    <w:basedOn w:val="List5"/>
    <w:rsid w:val="009076A5"/>
    <w:pPr>
      <w:ind w:firstLine="0"/>
    </w:pPr>
  </w:style>
  <w:style w:type="paragraph" w:styleId="ListNumber3">
    <w:name w:val="List Number 3"/>
    <w:basedOn w:val="List3"/>
    <w:rsid w:val="009076A5"/>
    <w:pPr>
      <w:numPr>
        <w:numId w:val="5"/>
      </w:numPr>
    </w:pPr>
  </w:style>
  <w:style w:type="paragraph" w:styleId="ListNumber4">
    <w:name w:val="List Number 4"/>
    <w:basedOn w:val="List4"/>
    <w:rsid w:val="009076A5"/>
    <w:pPr>
      <w:numPr>
        <w:numId w:val="6"/>
      </w:numPr>
    </w:pPr>
  </w:style>
  <w:style w:type="paragraph" w:styleId="ListNumber5">
    <w:name w:val="List Number 5"/>
    <w:basedOn w:val="List5"/>
    <w:rsid w:val="009076A5"/>
    <w:pPr>
      <w:numPr>
        <w:numId w:val="7"/>
      </w:numPr>
    </w:pPr>
  </w:style>
  <w:style w:type="paragraph" w:styleId="BlockText">
    <w:name w:val="Block Text"/>
    <w:basedOn w:val="Normal"/>
    <w:rsid w:val="009076A5"/>
    <w:pPr>
      <w:spacing w:after="120"/>
      <w:ind w:left="1440" w:right="1440"/>
    </w:pPr>
  </w:style>
  <w:style w:type="character" w:customStyle="1" w:styleId="Subscript">
    <w:name w:val="Subscript"/>
    <w:basedOn w:val="DefaultParagraphFont"/>
    <w:rsid w:val="009076A5"/>
    <w:rPr>
      <w:sz w:val="16"/>
      <w:vertAlign w:val="subscript"/>
    </w:rPr>
  </w:style>
  <w:style w:type="character" w:customStyle="1" w:styleId="Superscript">
    <w:name w:val="Superscript"/>
    <w:basedOn w:val="DefaultParagraphFont"/>
    <w:rsid w:val="009076A5"/>
    <w:rPr>
      <w:sz w:val="16"/>
      <w:vertAlign w:val="superscript"/>
    </w:rPr>
  </w:style>
  <w:style w:type="character" w:customStyle="1" w:styleId="Symbols">
    <w:name w:val="Symbols"/>
    <w:basedOn w:val="DefaultParagraphFont"/>
    <w:rsid w:val="009076A5"/>
    <w:rPr>
      <w:rFonts w:ascii="Symbol" w:hAnsi="Symbol"/>
    </w:rPr>
  </w:style>
  <w:style w:type="character" w:customStyle="1" w:styleId="MenuOptions">
    <w:name w:val="Menu Options"/>
    <w:basedOn w:val="DefaultParagraphFont"/>
    <w:rsid w:val="009076A5"/>
    <w:rPr>
      <w:rFonts w:ascii="Arial Narrow" w:hAnsi="Arial Narrow"/>
      <w:smallCaps/>
    </w:rPr>
  </w:style>
  <w:style w:type="character" w:customStyle="1" w:styleId="Buttons">
    <w:name w:val="Buttons"/>
    <w:basedOn w:val="DefaultParagraphFont"/>
    <w:rsid w:val="009076A5"/>
    <w:rPr>
      <w:b/>
    </w:rPr>
  </w:style>
  <w:style w:type="character" w:customStyle="1" w:styleId="Underlined">
    <w:name w:val="Underlined"/>
    <w:basedOn w:val="DefaultParagraphFont"/>
    <w:rsid w:val="009076A5"/>
    <w:rPr>
      <w:u w:val="single"/>
    </w:rPr>
  </w:style>
  <w:style w:type="paragraph" w:customStyle="1" w:styleId="TableBodyTextRight">
    <w:name w:val="Table Body Text Right"/>
    <w:basedOn w:val="TableBodyText"/>
    <w:rsid w:val="009076A5"/>
    <w:pPr>
      <w:widowControl w:val="0"/>
      <w:autoSpaceDE w:val="0"/>
      <w:autoSpaceDN w:val="0"/>
      <w:adjustRightInd w:val="0"/>
      <w:jc w:val="right"/>
    </w:pPr>
    <w:rPr>
      <w:rFonts w:cs="Arial"/>
      <w:szCs w:val="18"/>
    </w:rPr>
  </w:style>
  <w:style w:type="paragraph" w:customStyle="1" w:styleId="CopyrightText">
    <w:name w:val="Copyright Text"/>
    <w:basedOn w:val="BodyText"/>
    <w:rsid w:val="009076A5"/>
    <w:rPr>
      <w:sz w:val="18"/>
    </w:rPr>
  </w:style>
  <w:style w:type="paragraph" w:customStyle="1" w:styleId="BodySmallRight">
    <w:name w:val="Body Small Right"/>
    <w:basedOn w:val="BodyTextRight"/>
    <w:rsid w:val="009076A5"/>
    <w:rPr>
      <w:sz w:val="18"/>
      <w:szCs w:val="18"/>
    </w:rPr>
  </w:style>
  <w:style w:type="paragraph" w:customStyle="1" w:styleId="MarginEdition">
    <w:name w:val="Margin Edition"/>
    <w:basedOn w:val="MarginNote"/>
    <w:rsid w:val="009076A5"/>
    <w:pPr>
      <w:spacing w:before="0" w:after="0"/>
    </w:pPr>
    <w:rPr>
      <w:rFonts w:ascii="Times New Roman" w:hAnsi="Times New Roman"/>
      <w:color w:val="999999"/>
    </w:rPr>
  </w:style>
  <w:style w:type="paragraph" w:customStyle="1" w:styleId="Spacer">
    <w:name w:val="Spacer"/>
    <w:basedOn w:val="Normal"/>
    <w:rsid w:val="009076A5"/>
    <w:rPr>
      <w:sz w:val="2"/>
      <w:szCs w:val="2"/>
    </w:rPr>
  </w:style>
  <w:style w:type="character" w:customStyle="1" w:styleId="Small">
    <w:name w:val="Small"/>
    <w:basedOn w:val="DefaultParagraphFont"/>
    <w:rsid w:val="009076A5"/>
    <w:rPr>
      <w:sz w:val="16"/>
    </w:rPr>
  </w:style>
  <w:style w:type="paragraph" w:customStyle="1" w:styleId="WideTable">
    <w:name w:val="Wide Table"/>
    <w:basedOn w:val="Normal"/>
    <w:rsid w:val="009076A5"/>
    <w:pPr>
      <w:ind w:left="-1418"/>
    </w:pPr>
    <w:rPr>
      <w:sz w:val="2"/>
      <w:szCs w:val="2"/>
    </w:rPr>
  </w:style>
  <w:style w:type="character" w:styleId="PageNumber">
    <w:name w:val="page number"/>
    <w:basedOn w:val="DefaultParagraphFont"/>
    <w:rsid w:val="009076A5"/>
  </w:style>
  <w:style w:type="paragraph" w:styleId="Quote">
    <w:name w:val="Quote"/>
    <w:basedOn w:val="Heading1"/>
    <w:link w:val="QuoteChar"/>
    <w:qFormat/>
    <w:rsid w:val="009076A5"/>
    <w:rPr>
      <w:b w:val="0"/>
      <w:sz w:val="72"/>
      <w:szCs w:val="72"/>
      <w:lang w:val="en-NZ"/>
    </w:rPr>
  </w:style>
  <w:style w:type="character" w:customStyle="1" w:styleId="QuoteChar">
    <w:name w:val="Quote Char"/>
    <w:basedOn w:val="DefaultParagraphFont"/>
    <w:link w:val="Quote"/>
    <w:rsid w:val="009076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6A5"/>
    <w:pPr>
      <w:pageBreakBefore/>
    </w:pPr>
  </w:style>
  <w:style w:type="paragraph" w:customStyle="1" w:styleId="Border">
    <w:name w:val="Border"/>
    <w:basedOn w:val="Normal"/>
    <w:qFormat/>
    <w:rsid w:val="009076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6A5"/>
    <w:rPr>
      <w:b/>
      <w:bCs/>
      <w:i/>
      <w:iCs/>
      <w:color w:val="auto"/>
    </w:rPr>
  </w:style>
  <w:style w:type="paragraph" w:styleId="IntenseQuote">
    <w:name w:val="Intense Quote"/>
    <w:basedOn w:val="Normal"/>
    <w:next w:val="Normal"/>
    <w:link w:val="IntenseQuoteChar"/>
    <w:uiPriority w:val="30"/>
    <w:qFormat/>
    <w:rsid w:val="009076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6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6A5"/>
    <w:rPr>
      <w:smallCaps/>
      <w:color w:val="auto"/>
      <w:u w:val="single"/>
    </w:rPr>
  </w:style>
  <w:style w:type="character" w:styleId="IntenseReference">
    <w:name w:val="Intense Reference"/>
    <w:basedOn w:val="DefaultParagraphFont"/>
    <w:uiPriority w:val="32"/>
    <w:qFormat/>
    <w:rsid w:val="009076A5"/>
    <w:rPr>
      <w:b/>
      <w:bCs/>
      <w:smallCaps/>
      <w:color w:val="auto"/>
      <w:spacing w:val="5"/>
      <w:u w:val="single"/>
    </w:rPr>
  </w:style>
  <w:style w:type="paragraph" w:customStyle="1" w:styleId="2ColumnHeading">
    <w:name w:val="2Column Heading"/>
    <w:basedOn w:val="BodyText"/>
    <w:qFormat/>
    <w:rsid w:val="009076A5"/>
    <w:pPr>
      <w:spacing w:after="60"/>
      <w:ind w:left="-2268"/>
    </w:pPr>
    <w:rPr>
      <w:b/>
    </w:rPr>
  </w:style>
  <w:style w:type="paragraph" w:customStyle="1" w:styleId="Heading1TOC">
    <w:name w:val="Heading1 TOC"/>
    <w:basedOn w:val="Normal"/>
    <w:qFormat/>
    <w:rsid w:val="009076A5"/>
    <w:pPr>
      <w:spacing w:before="240" w:after="120"/>
    </w:pPr>
    <w:rPr>
      <w:rFonts w:ascii="Times New Roman" w:hAnsi="Times New Roman"/>
      <w:b/>
      <w:sz w:val="32"/>
    </w:rPr>
  </w:style>
  <w:style w:type="paragraph" w:customStyle="1" w:styleId="Heading2TOC">
    <w:name w:val="Heading2 TOC"/>
    <w:basedOn w:val="Normal"/>
    <w:qFormat/>
    <w:rsid w:val="009076A5"/>
    <w:pPr>
      <w:spacing w:before="240" w:after="60"/>
    </w:pPr>
    <w:rPr>
      <w:rFonts w:ascii="Times New Roman" w:hAnsi="Times New Roman"/>
      <w:b/>
      <w:sz w:val="28"/>
    </w:rPr>
  </w:style>
  <w:style w:type="character" w:customStyle="1" w:styleId="Underline">
    <w:name w:val="Underline"/>
    <w:basedOn w:val="DefaultParagraphFont"/>
    <w:qFormat/>
    <w:rsid w:val="009076A5"/>
    <w:rPr>
      <w:u w:val="single"/>
    </w:rPr>
  </w:style>
  <w:style w:type="character" w:customStyle="1" w:styleId="BoldandItalics">
    <w:name w:val="Bold and Italics"/>
    <w:qFormat/>
    <w:rsid w:val="009076A5"/>
    <w:rPr>
      <w:b/>
      <w:i/>
      <w:u w:val="none"/>
    </w:rPr>
  </w:style>
  <w:style w:type="paragraph" w:styleId="BalloonText">
    <w:name w:val="Balloon Text"/>
    <w:basedOn w:val="Normal"/>
    <w:link w:val="BalloonTextChar"/>
    <w:rsid w:val="009076A5"/>
    <w:rPr>
      <w:rFonts w:ascii="Tahoma" w:hAnsi="Tahoma" w:cs="Tahoma"/>
      <w:sz w:val="16"/>
      <w:szCs w:val="16"/>
    </w:rPr>
  </w:style>
  <w:style w:type="character" w:customStyle="1" w:styleId="BalloonTextChar">
    <w:name w:val="Balloon Text Char"/>
    <w:basedOn w:val="DefaultParagraphFont"/>
    <w:link w:val="BalloonText"/>
    <w:rsid w:val="009076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6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6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6A5"/>
    <w:rPr>
      <w:b/>
      <w:color w:val="660033"/>
      <w:spacing w:val="0"/>
    </w:rPr>
  </w:style>
  <w:style w:type="paragraph" w:customStyle="1" w:styleId="Nameditemlist">
    <w:name w:val="Named item list"/>
    <w:basedOn w:val="BodyText"/>
    <w:qFormat/>
    <w:rsid w:val="009076A5"/>
    <w:pPr>
      <w:tabs>
        <w:tab w:val="left" w:pos="2835"/>
      </w:tabs>
      <w:ind w:left="2835" w:hanging="2835"/>
    </w:pPr>
  </w:style>
  <w:style w:type="paragraph" w:customStyle="1" w:styleId="BodyTextnopadding">
    <w:name w:val="Body Text no padding"/>
    <w:basedOn w:val="BodyText"/>
    <w:qFormat/>
    <w:rsid w:val="009076A5"/>
    <w:pPr>
      <w:spacing w:before="0" w:after="0"/>
    </w:pPr>
  </w:style>
  <w:style w:type="paragraph" w:customStyle="1" w:styleId="BodyTextBold">
    <w:name w:val="Body Text Bold"/>
    <w:basedOn w:val="BodyText"/>
    <w:qFormat/>
    <w:rsid w:val="009076A5"/>
    <w:rPr>
      <w:b/>
    </w:rPr>
  </w:style>
  <w:style w:type="character" w:styleId="Hyperlink">
    <w:name w:val="Hyperlink"/>
    <w:basedOn w:val="DefaultParagraphFont"/>
    <w:uiPriority w:val="99"/>
    <w:unhideWhenUsed/>
    <w:rsid w:val="00485C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6972</Characters>
  <Application>Microsoft Office Word</Application>
  <DocSecurity>0</DocSecurity>
  <Lines>205</Lines>
  <Paragraphs>130</Paragraphs>
  <ScaleCrop>false</ScaleCrop>
  <Company>Author-it Software Corporation Ltd.</Company>
  <LinksUpToDate>false</LinksUpToDate>
  <CharactersWithSpaces>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CHCECE007 Develop positive and respectful relationships with children</dc:title>
  <dc:subject>Approved</dc:subject>
  <dc:creator>HumanAbility</dc:creator>
  <cp:keywords>Release: 2</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