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34F" w:rsidP="007463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CHCDIS019 Provide person-centred services to people with disability with complex needs</w:t>
      </w:r>
      <w:r>
        <w:fldChar w:fldCharType="end"/>
      </w:r>
    </w:p>
    <w:p w:rsidR="0074634F" w:rsidP="0074634F">
      <w:pPr>
        <w:pStyle w:val="Version"/>
        <w:sectPr w:rsidSect="00DC34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4D8" w:rsidP="00DC34D8">
      <w:pPr>
        <w:pStyle w:val="SuperHeading"/>
      </w:pPr>
      <w:r w:rsidRPr="00DC34D8">
        <w:t>CHCDIS019 Provide person-centred services to people with disability with complex needs</w:t>
      </w:r>
    </w:p>
    <w:p w:rsidR="00000000" w:rsidRPr="00DC34D8" w:rsidP="00DC34D8">
      <w:pPr>
        <w:pStyle w:val="Heading1"/>
      </w:pPr>
      <w:bookmarkStart w:id="1" w:name="O_1224213"/>
      <w:bookmarkEnd w:id="1"/>
      <w:r w:rsidRPr="00DC34D8">
        <w:t>Modification History</w:t>
      </w:r>
    </w:p>
    <w:p w:rsidR="00000000" w:rsidRPr="00DC34D8" w:rsidP="0074634F">
      <w:pPr>
        <w:pStyle w:val="BodyText"/>
      </w:pPr>
      <w:r w:rsidRPr="00DC34D8">
        <w:t>Not applicable.</w:t>
      </w:r>
    </w:p>
    <w:p w:rsidR="00000000" w:rsidRPr="00DC34D8" w:rsidP="00DC34D8">
      <w:pPr>
        <w:pStyle w:val="Heading1"/>
      </w:pPr>
      <w:bookmarkStart w:id="2" w:name="O_1224217"/>
      <w:bookmarkEnd w:id="2"/>
      <w:r w:rsidRPr="00DC34D8">
        <w:t>Application</w:t>
      </w:r>
    </w:p>
    <w:p w:rsidR="00000000" w:rsidRPr="00DC34D8" w:rsidP="0074634F">
      <w:pPr>
        <w:pStyle w:val="BodyText"/>
      </w:pPr>
      <w:r w:rsidRPr="00DC34D8">
        <w:t>This unit describes the performance outcomes, skills and knowledge required to provide person-centred services to people with disability with complex or special support needs under the supervision of a relevant professional.</w:t>
      </w:r>
    </w:p>
    <w:p w:rsidR="00000000" w:rsidRPr="00DC34D8" w:rsidP="0074634F">
      <w:pPr>
        <w:pStyle w:val="BodyText"/>
      </w:pPr>
      <w:r w:rsidRPr="00DC34D8">
        <w:t>This unit applies to workers in</w:t>
      </w:r>
      <w:r w:rsidRPr="00DC34D8">
        <w:t xml:space="preserve">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DC34D8" w:rsidP="0074634F">
      <w:pPr>
        <w:pStyle w:val="BodyText"/>
      </w:pPr>
      <w:r w:rsidRPr="00DC34D8">
        <w:t>The skills in this unit must be applied in acc</w:t>
      </w:r>
      <w:r w:rsidRPr="00DC34D8">
        <w:t>ordance with Commonwealth and State/Territory legislation, Australian standards and industry codes of practice.</w:t>
      </w:r>
    </w:p>
    <w:p w:rsidR="00000000" w:rsidRPr="00DC34D8" w:rsidP="0074634F">
      <w:pPr>
        <w:pStyle w:val="BodyText"/>
      </w:pPr>
      <w:r w:rsidRPr="00DC34D8">
        <w:t>No occupational licensing, certification or specific legislative requirements apply to this unit at the time of publication.</w:t>
      </w:r>
    </w:p>
    <w:p w:rsidR="00000000" w:rsidRPr="00DC34D8" w:rsidP="00DC34D8">
      <w:pPr>
        <w:pStyle w:val="Heading1"/>
      </w:pPr>
      <w:bookmarkStart w:id="3" w:name="O_1226357"/>
      <w:bookmarkEnd w:id="3"/>
      <w:r w:rsidRPr="00DC34D8">
        <w:t>Pre-requisite Unit</w:t>
      </w:r>
    </w:p>
    <w:p w:rsidR="00000000" w:rsidRPr="00DC34D8" w:rsidP="0074634F">
      <w:pPr>
        <w:pStyle w:val="BodyText"/>
      </w:pPr>
      <w:r w:rsidRPr="00DC34D8">
        <w:t>Nil</w:t>
      </w:r>
    </w:p>
    <w:p w:rsidR="00000000" w:rsidRPr="00DC34D8" w:rsidP="00DC34D8">
      <w:pPr>
        <w:pStyle w:val="Heading1"/>
      </w:pPr>
      <w:bookmarkStart w:id="4" w:name="O_1224583"/>
      <w:bookmarkEnd w:id="4"/>
      <w:r w:rsidRPr="00DC34D8">
        <w:t>Unit Sector</w:t>
      </w:r>
    </w:p>
    <w:p w:rsidR="00000000" w:rsidRPr="00DC34D8" w:rsidP="0074634F">
      <w:pPr>
        <w:pStyle w:val="BodyText"/>
      </w:pPr>
      <w:r w:rsidRPr="00DC34D8">
        <w:t>Disability Support</w:t>
      </w:r>
    </w:p>
    <w:p w:rsidR="00000000" w:rsidRPr="00DC34D8" w:rsidP="00DC34D8">
      <w:pPr>
        <w:pStyle w:val="Heading1"/>
      </w:pPr>
      <w:bookmarkStart w:id="5" w:name="O_1224216"/>
      <w:bookmarkEnd w:id="5"/>
      <w:r w:rsidRPr="00DC34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BodyText"/>
            </w:pPr>
            <w:r w:rsidRPr="00DC34D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BodyText"/>
              <w:rPr>
                <w:lang w:val="en-NZ"/>
              </w:rPr>
            </w:pPr>
            <w:r w:rsidRPr="00DC34D8">
              <w:rPr>
                <w:rStyle w:val="SpecialBold"/>
              </w:rPr>
              <w:t>PERFORMANCE</w:t>
            </w:r>
            <w:r w:rsidRPr="00DC34D8">
              <w:t xml:space="preserve"> </w:t>
            </w:r>
            <w:r w:rsidRPr="00DC34D8">
              <w:rPr>
                <w:rStyle w:val="SpecialBold"/>
              </w:rPr>
              <w:t>CRITERIA</w:t>
            </w:r>
          </w:p>
        </w:tc>
      </w:tr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BodyText"/>
            </w:pPr>
            <w:r w:rsidRPr="00DC34D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BodyText"/>
              <w:rPr>
                <w:lang w:val="en-NZ"/>
              </w:rPr>
            </w:pPr>
            <w:r w:rsidRPr="00DC34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List"/>
              <w:rPr>
                <w:lang w:val="en-NZ"/>
              </w:rPr>
            </w:pPr>
            <w:r w:rsidRPr="00DC34D8">
              <w:t>1.  Evaluate and prioritise the needs of a person with complex support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List"/>
            </w:pPr>
            <w:r w:rsidRPr="00DC34D8">
              <w:t>1.1. Identify and prioritise the needs of the person, taking into account any co</w:t>
            </w:r>
            <w:r w:rsidRPr="00DC34D8">
              <w:t>-existing issues.</w:t>
            </w:r>
          </w:p>
          <w:p w:rsidR="00000000" w:rsidRPr="00DC34D8" w:rsidP="00DC34D8">
            <w:pPr>
              <w:pStyle w:val="List"/>
            </w:pPr>
            <w:r w:rsidRPr="00DC34D8">
              <w:t>1.2. Work with the person within the scope of own job role and according to organisational policies and procedures to identify specific problems, issues and challenges they experience.</w:t>
            </w:r>
          </w:p>
          <w:p w:rsidR="00000000" w:rsidRPr="00DC34D8" w:rsidP="00DC34D8">
            <w:pPr>
              <w:pStyle w:val="List"/>
            </w:pPr>
            <w:r w:rsidRPr="00DC34D8">
              <w:t xml:space="preserve">1.3. Analyse and interpret data with assistance from </w:t>
            </w:r>
            <w:r w:rsidRPr="00DC34D8">
              <w:t xml:space="preserve">health </w:t>
            </w:r>
            <w:r w:rsidRPr="00DC34D8">
              <w:t>professionals and colleagues.</w:t>
            </w:r>
          </w:p>
          <w:p w:rsidR="00000000" w:rsidRPr="00DC34D8" w:rsidP="00DC34D8">
            <w:pPr>
              <w:pStyle w:val="List"/>
            </w:pPr>
            <w:r w:rsidRPr="00DC34D8">
              <w:t>1.4. Recognise the impact of complex support issues on the person’s family.</w:t>
            </w:r>
          </w:p>
          <w:p w:rsidR="00000000" w:rsidP="00DC34D8">
            <w:pPr>
              <w:pStyle w:val="List"/>
              <w:rPr>
                <w:lang w:val="en-NZ"/>
              </w:rPr>
            </w:pPr>
            <w:r w:rsidRPr="00DC34D8">
              <w:t>1.5. Establish priorities for support with the person, their family, carer or others identified by the person.</w:t>
            </w:r>
          </w:p>
        </w:tc>
      </w:tr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List"/>
              <w:rPr>
                <w:lang w:val="en-NZ"/>
              </w:rPr>
            </w:pPr>
            <w:r w:rsidRPr="00DC34D8">
              <w:t>2.  Develop an individualised p</w:t>
            </w:r>
            <w:r w:rsidRPr="00DC34D8">
              <w:t>lan to achieve maximum quality of life.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List"/>
            </w:pPr>
            <w:r w:rsidRPr="00DC34D8">
              <w:t>2.1. Utilise best practice guidelines when working with people with disability to develop strategies to address complex and special needs.</w:t>
            </w:r>
          </w:p>
          <w:p w:rsidR="00000000" w:rsidRPr="00DC34D8" w:rsidP="00DC34D8">
            <w:pPr>
              <w:pStyle w:val="List"/>
            </w:pPr>
            <w:r w:rsidRPr="00DC34D8">
              <w:t>2.2. Liaise with relevant experts and health professionals when developing in</w:t>
            </w:r>
            <w:r w:rsidRPr="00DC34D8">
              <w:t>dividualised plans.</w:t>
            </w:r>
          </w:p>
          <w:p w:rsidR="00000000" w:rsidRPr="00DC34D8" w:rsidP="00DC34D8">
            <w:pPr>
              <w:pStyle w:val="List"/>
            </w:pPr>
            <w:r w:rsidRPr="00DC34D8">
              <w:t>2.3. Discuss and establish goals with the person, their family, carer or others identified by the person.</w:t>
            </w:r>
          </w:p>
          <w:p w:rsidR="00000000" w:rsidRPr="00DC34D8" w:rsidP="00DC34D8">
            <w:pPr>
              <w:pStyle w:val="List"/>
            </w:pPr>
            <w:r w:rsidRPr="00DC34D8">
              <w:t>2.4. Work with the person to identify services and supports to meet their identified goals.</w:t>
            </w:r>
          </w:p>
          <w:p w:rsidR="00000000" w:rsidRPr="00DC34D8" w:rsidP="00DC34D8">
            <w:pPr>
              <w:pStyle w:val="List"/>
            </w:pPr>
            <w:r w:rsidRPr="00DC34D8">
              <w:t>2.5. Access and negotiate resources in</w:t>
            </w:r>
            <w:r w:rsidRPr="00DC34D8">
              <w:t xml:space="preserve"> order to deliver identified services and supports.</w:t>
            </w:r>
          </w:p>
          <w:p w:rsidR="00000000" w:rsidP="00DC34D8">
            <w:pPr>
              <w:pStyle w:val="List"/>
              <w:rPr>
                <w:lang w:val="en-NZ"/>
              </w:rPr>
            </w:pPr>
            <w:r w:rsidRPr="00DC34D8">
              <w:t>2.6. Work with the person to facilitate access to community support agencies to achieve established goals.</w:t>
            </w:r>
          </w:p>
        </w:tc>
      </w:tr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List"/>
              <w:rPr>
                <w:lang w:val="en-NZ"/>
              </w:rPr>
            </w:pPr>
            <w:r w:rsidRPr="00DC34D8">
              <w:t>3.  Coordinate the delivery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List"/>
            </w:pPr>
            <w:r w:rsidRPr="00DC34D8">
              <w:t>3.1. Collaborate with supervisor to ensure services and support activities are undertaken by appropriately skilled workers.</w:t>
            </w:r>
          </w:p>
          <w:p w:rsidR="00000000" w:rsidRPr="00DC34D8" w:rsidP="00DC34D8">
            <w:pPr>
              <w:pStyle w:val="List"/>
            </w:pPr>
            <w:r w:rsidRPr="00DC34D8">
              <w:t>3.2. Recognise when a service or support worker is no longer able to provide the level of service required, incorporating feedback f</w:t>
            </w:r>
            <w:r w:rsidRPr="00DC34D8">
              <w:t>rom the person with disability.</w:t>
            </w:r>
          </w:p>
          <w:p w:rsidR="00000000" w:rsidP="00DC34D8">
            <w:pPr>
              <w:pStyle w:val="List"/>
              <w:rPr>
                <w:lang w:val="en-NZ"/>
              </w:rPr>
            </w:pPr>
            <w:r w:rsidRPr="00DC34D8">
              <w:t>3.3. Support the person with disability and all stakeholders involved in the service provision to understand the individualised plan and their roles and responsibilities within that plan.</w:t>
            </w:r>
          </w:p>
        </w:tc>
      </w:tr>
      <w:tr w:rsidTr="00DC34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4D8">
            <w:pPr>
              <w:pStyle w:val="List"/>
              <w:rPr>
                <w:lang w:val="en-NZ"/>
              </w:rPr>
            </w:pPr>
            <w:r w:rsidRPr="00DC34D8">
              <w:t>4.  Coordinate the monitoring, eval</w:t>
            </w:r>
            <w:r w:rsidRPr="00DC34D8">
              <w:t>uation and review of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4D8" w:rsidP="00DC34D8">
            <w:pPr>
              <w:pStyle w:val="List"/>
            </w:pPr>
            <w:r w:rsidRPr="00DC34D8">
              <w:t>4.1. Seek feedback from the person with disability and all stakeholders when evaluating effectiveness of the individualised plan and re-prioritising support needs.</w:t>
            </w:r>
          </w:p>
          <w:p w:rsidR="00000000" w:rsidRPr="00DC34D8" w:rsidP="00DC34D8">
            <w:pPr>
              <w:pStyle w:val="List"/>
            </w:pPr>
            <w:r w:rsidRPr="00DC34D8">
              <w:t>4.2. Seek advice and assistance from superviso</w:t>
            </w:r>
            <w:r w:rsidRPr="00DC34D8">
              <w:t>r when the person’s goals and needs are not being achieved.</w:t>
            </w:r>
          </w:p>
          <w:p w:rsidR="00000000" w:rsidRPr="00DC34D8" w:rsidP="00DC34D8">
            <w:pPr>
              <w:pStyle w:val="List"/>
            </w:pPr>
            <w:r w:rsidRPr="00DC34D8">
              <w:t>4.3. Contribute to necessary revisions of the individualised plan within the scope of own job role, organisational policies and procedures and in consultation with the person with disability, thei</w:t>
            </w:r>
            <w:r w:rsidRPr="00DC34D8">
              <w:t>r family, carer or others identified by the person.</w:t>
            </w:r>
          </w:p>
        </w:tc>
      </w:tr>
    </w:tbl>
    <w:p w:rsidR="00000000" w:rsidRPr="00DC34D8" w:rsidP="00DC34D8">
      <w:pPr>
        <w:pStyle w:val="BodyText"/>
      </w:pPr>
    </w:p>
    <w:p w:rsidR="00000000" w:rsidRPr="00DC34D8" w:rsidP="00DC34D8">
      <w:pPr>
        <w:pStyle w:val="AllowPageBreak"/>
      </w:pPr>
    </w:p>
    <w:p w:rsidR="00000000" w:rsidRPr="00DC34D8" w:rsidP="00DC34D8">
      <w:pPr>
        <w:pStyle w:val="Heading1"/>
      </w:pPr>
      <w:bookmarkStart w:id="6" w:name="O_1224215"/>
      <w:bookmarkEnd w:id="6"/>
      <w:r w:rsidRPr="00DC34D8">
        <w:t>Foundation Skills</w:t>
      </w:r>
    </w:p>
    <w:p w:rsidR="00000000" w:rsidRPr="0074634F" w:rsidP="0074634F">
      <w:pPr>
        <w:pStyle w:val="BodyText"/>
        <w:rPr>
          <w:i/>
        </w:rPr>
      </w:pPr>
      <w:r w:rsidRPr="0074634F">
        <w:rPr>
          <w:rStyle w:val="Emphasis"/>
        </w:rPr>
        <w:t>Foundation skills essential to performance are explicit in the Performance Criteria of this unit of competency.</w:t>
      </w:r>
    </w:p>
    <w:p w:rsidR="00000000" w:rsidRPr="00DC34D8" w:rsidP="00DC34D8">
      <w:pPr>
        <w:pStyle w:val="Heading1"/>
      </w:pPr>
      <w:bookmarkStart w:id="7" w:name="O_1224214"/>
      <w:bookmarkEnd w:id="7"/>
      <w:r w:rsidRPr="00DC34D8">
        <w:t>Unit Mapping Information</w:t>
      </w:r>
    </w:p>
    <w:p w:rsidR="00000000" w:rsidRPr="00DC34D8" w:rsidP="0074634F">
      <w:pPr>
        <w:pStyle w:val="BodyText"/>
      </w:pPr>
      <w:r w:rsidRPr="00DC34D8">
        <w:t>Supersedes and is not equivalent to CHCDIS010 Provide person-centred services to people with disability with complex needs.</w:t>
      </w:r>
    </w:p>
    <w:p w:rsidR="00000000" w:rsidRPr="00DC34D8" w:rsidP="00DC34D8">
      <w:pPr>
        <w:pStyle w:val="Heading1"/>
      </w:pPr>
      <w:bookmarkStart w:id="8" w:name="O_1224207"/>
      <w:bookmarkEnd w:id="8"/>
      <w:r w:rsidRPr="00DC34D8">
        <w:t>Links</w:t>
      </w:r>
    </w:p>
    <w:p w:rsidR="00000000" w:rsidRPr="00DC34D8" w:rsidP="0074634F">
      <w:pPr>
        <w:pStyle w:val="BodyText"/>
      </w:pPr>
      <w:r w:rsidRPr="00DC3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05F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34D8" w:rsidP="0074634F">
      <w:pPr>
        <w:pStyle w:val="BodyText"/>
        <w:sectPr w:rsidSect="00DC34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34D8" w:rsidP="00DC34D8">
      <w:pPr>
        <w:pStyle w:val="SuperHeading"/>
      </w:pPr>
      <w:r w:rsidRPr="00DC34D8">
        <w:t>Assessment Requirements for CHCDIS019 Provide person-centred services to people with disability with complex needs</w:t>
      </w:r>
    </w:p>
    <w:p w:rsidR="00000000" w:rsidRPr="00DC34D8" w:rsidP="00DC34D8">
      <w:pPr>
        <w:pStyle w:val="Heading1"/>
      </w:pPr>
      <w:bookmarkStart w:id="9" w:name="O_1224209"/>
      <w:bookmarkEnd w:id="9"/>
      <w:r w:rsidRPr="00DC34D8">
        <w:t>Modification History</w:t>
      </w:r>
    </w:p>
    <w:p w:rsidR="00000000" w:rsidRPr="00DC34D8" w:rsidP="0074634F">
      <w:pPr>
        <w:pStyle w:val="BodyText"/>
      </w:pPr>
      <w:r w:rsidRPr="00DC34D8">
        <w:t>Not applicable.</w:t>
      </w:r>
    </w:p>
    <w:p w:rsidR="00000000" w:rsidRPr="00DC34D8" w:rsidP="00DC34D8">
      <w:pPr>
        <w:pStyle w:val="Heading1"/>
      </w:pPr>
      <w:bookmarkStart w:id="10" w:name="O_1224212"/>
      <w:bookmarkEnd w:id="10"/>
      <w:r w:rsidRPr="00DC34D8">
        <w:t>Performance Evidence</w:t>
      </w:r>
    </w:p>
    <w:p w:rsidR="00000000" w:rsidRPr="00DC34D8" w:rsidP="0074634F">
      <w:pPr>
        <w:pStyle w:val="BodyText"/>
      </w:pPr>
      <w:r w:rsidRPr="00DC34D8">
        <w:t>Evidence of the ability to complete tasks outlined in elements and performance criteria of this unit in the context of the job role, and:</w:t>
      </w:r>
    </w:p>
    <w:p w:rsidR="00000000" w:rsidRPr="00DC34D8" w:rsidP="00DC34D8">
      <w:pPr>
        <w:pStyle w:val="ListBullet"/>
      </w:pPr>
      <w:r w:rsidRPr="00DC34D8">
        <w:t>evaluate and prioritise the needs of at least three people with complex or sp</w:t>
      </w:r>
      <w:r w:rsidRPr="00DC34D8">
        <w:t>ecial support needs and develop individualised plans to meet their needs</w:t>
      </w:r>
    </w:p>
    <w:p w:rsidR="00000000" w:rsidRPr="00DC34D8" w:rsidP="00DC34D8">
      <w:pPr>
        <w:pStyle w:val="ListBullet"/>
      </w:pPr>
      <w:r w:rsidRPr="00DC34D8">
        <w:t>coordinate the delivery, monitoring, evaluation and review of at least three individualised plans.</w:t>
      </w:r>
    </w:p>
    <w:p w:rsidR="00000000" w:rsidRPr="00DC34D8" w:rsidP="00DC34D8">
      <w:pPr>
        <w:pStyle w:val="AllowPageBreak"/>
      </w:pPr>
    </w:p>
    <w:p w:rsidR="00000000" w:rsidRPr="00DC34D8" w:rsidP="00DC34D8">
      <w:pPr>
        <w:pStyle w:val="Heading1"/>
      </w:pPr>
      <w:bookmarkStart w:id="11" w:name="O_1224211"/>
      <w:bookmarkEnd w:id="11"/>
      <w:r w:rsidRPr="00DC34D8">
        <w:t>Knowledge Evidence</w:t>
      </w:r>
    </w:p>
    <w:p w:rsidR="00000000" w:rsidRPr="00DC34D8" w:rsidP="0074634F">
      <w:pPr>
        <w:pStyle w:val="BodyText"/>
      </w:pPr>
      <w:r w:rsidRPr="00DC34D8">
        <w:t>Demonstrated knowledge required to complete the tasks outlined in elements and performance criteria of this unit:</w:t>
      </w:r>
    </w:p>
    <w:p w:rsidR="00000000" w:rsidRPr="00DC34D8" w:rsidP="00DC34D8">
      <w:pPr>
        <w:pStyle w:val="ListBullet"/>
      </w:pPr>
      <w:r w:rsidRPr="00DC34D8">
        <w:t>factors that would lead to someone being classified as having complex needs rather than basic needs</w:t>
      </w:r>
    </w:p>
    <w:p w:rsidR="00000000" w:rsidRPr="00DC34D8" w:rsidP="00DC34D8">
      <w:pPr>
        <w:pStyle w:val="ListBullet"/>
      </w:pPr>
      <w:r w:rsidRPr="00DC34D8">
        <w:t>basic physiology and psychology as they a</w:t>
      </w:r>
      <w:r w:rsidRPr="00DC34D8">
        <w:t>pply to disability types</w:t>
      </w:r>
    </w:p>
    <w:p w:rsidR="00000000" w:rsidRPr="00DC34D8" w:rsidP="00DC34D8">
      <w:pPr>
        <w:pStyle w:val="ListBullet"/>
      </w:pPr>
      <w:r w:rsidRPr="00DC34D8">
        <w:t>basic nutrition guidelines and principles as they apply to a range of disability types and when to refer to supervisor or practitioner</w:t>
      </w:r>
    </w:p>
    <w:p w:rsidR="00000000" w:rsidRPr="00DC34D8" w:rsidP="00DC34D8">
      <w:pPr>
        <w:pStyle w:val="ListBullet"/>
      </w:pPr>
      <w:r w:rsidRPr="00DC34D8">
        <w:t>common issues and challenges facing people with disability including:</w:t>
      </w:r>
    </w:p>
    <w:p w:rsidR="00000000" w:rsidRPr="00DC34D8" w:rsidP="00DC34D8">
      <w:pPr>
        <w:pStyle w:val="ListBullet2"/>
      </w:pPr>
      <w:r w:rsidRPr="00DC34D8">
        <w:t>systemic and structural i</w:t>
      </w:r>
      <w:r w:rsidRPr="00DC34D8">
        <w:t>ssues</w:t>
      </w:r>
    </w:p>
    <w:p w:rsidR="00000000" w:rsidRPr="00DC34D8" w:rsidP="00DC34D8">
      <w:pPr>
        <w:pStyle w:val="ListBullet2"/>
      </w:pPr>
      <w:r w:rsidRPr="00DC34D8">
        <w:t>abuse, neglect and exploitation</w:t>
      </w:r>
    </w:p>
    <w:p w:rsidR="00000000" w:rsidRPr="00DC34D8" w:rsidP="00DC34D8">
      <w:pPr>
        <w:pStyle w:val="ListBullet2"/>
      </w:pPr>
      <w:r w:rsidRPr="00DC34D8">
        <w:t>discrimination and stigma</w:t>
      </w:r>
    </w:p>
    <w:p w:rsidR="00000000" w:rsidRPr="00DC34D8" w:rsidP="00DC34D8">
      <w:pPr>
        <w:pStyle w:val="ListBullet"/>
      </w:pPr>
      <w:r w:rsidRPr="00DC34D8">
        <w:t>manifestations and presentation of common health problems as well as potential behavioural challenges associated with different disability types</w:t>
      </w:r>
    </w:p>
    <w:p w:rsidR="00000000" w:rsidRPr="00DC34D8" w:rsidP="00DC34D8">
      <w:pPr>
        <w:pStyle w:val="ListBullet"/>
      </w:pPr>
      <w:r w:rsidRPr="00DC34D8">
        <w:t xml:space="preserve">formal and informal assessment approaches for </w:t>
      </w:r>
      <w:r w:rsidRPr="00DC34D8">
        <w:t>assessment of people with complex and special needs</w:t>
      </w:r>
    </w:p>
    <w:p w:rsidR="00000000" w:rsidRPr="00DC34D8" w:rsidP="00DC34D8">
      <w:pPr>
        <w:pStyle w:val="ListBullet"/>
      </w:pPr>
      <w:r w:rsidRPr="00DC34D8">
        <w:t>legislative, statutory, professional and ethical standards related to development of individualised plans</w:t>
      </w:r>
    </w:p>
    <w:p w:rsidR="00000000" w:rsidRPr="00DC34D8" w:rsidP="00DC34D8">
      <w:pPr>
        <w:pStyle w:val="ListBullet"/>
      </w:pPr>
      <w:r w:rsidRPr="00DC34D8">
        <w:t>restrictive practice:</w:t>
      </w:r>
    </w:p>
    <w:p w:rsidR="00000000" w:rsidRPr="00DC34D8" w:rsidP="00DC34D8">
      <w:pPr>
        <w:pStyle w:val="ListBullet2"/>
      </w:pPr>
      <w:r w:rsidRPr="00DC34D8">
        <w:t>types of regulated restrictive practices:</w:t>
      </w:r>
    </w:p>
    <w:p w:rsidR="00000000" w:rsidRPr="00DC34D8" w:rsidP="00DC34D8">
      <w:pPr>
        <w:pStyle w:val="ListBullet3"/>
      </w:pPr>
      <w:r w:rsidRPr="00DC34D8">
        <w:t>seclusion</w:t>
      </w:r>
    </w:p>
    <w:p w:rsidR="00000000" w:rsidRPr="00DC34D8" w:rsidP="00DC34D8">
      <w:pPr>
        <w:pStyle w:val="ListBullet3"/>
      </w:pPr>
      <w:r w:rsidRPr="00DC34D8">
        <w:t>chemical restraint</w:t>
      </w:r>
    </w:p>
    <w:p w:rsidR="00000000" w:rsidRPr="00DC34D8" w:rsidP="00DC34D8">
      <w:pPr>
        <w:pStyle w:val="ListBullet3"/>
      </w:pPr>
      <w:r w:rsidRPr="00DC34D8">
        <w:t>mechanical restraint</w:t>
      </w:r>
    </w:p>
    <w:p w:rsidR="00000000" w:rsidRPr="00DC34D8" w:rsidP="00DC34D8">
      <w:pPr>
        <w:pStyle w:val="ListBullet3"/>
      </w:pPr>
      <w:r w:rsidRPr="00DC34D8">
        <w:t>physical restraint</w:t>
      </w:r>
    </w:p>
    <w:p w:rsidR="00000000" w:rsidRPr="00DC34D8" w:rsidP="00DC34D8">
      <w:pPr>
        <w:pStyle w:val="ListBullet3"/>
      </w:pPr>
      <w:r w:rsidRPr="00DC34D8">
        <w:t>environmental restraint</w:t>
      </w:r>
    </w:p>
    <w:p w:rsidR="00000000" w:rsidRPr="00DC34D8" w:rsidP="00DC34D8">
      <w:pPr>
        <w:pStyle w:val="ListBullet2"/>
      </w:pPr>
      <w:r w:rsidRPr="00DC34D8">
        <w:t xml:space="preserve">unregulated restrictive practices </w:t>
      </w:r>
    </w:p>
    <w:p w:rsidR="00000000" w:rsidRPr="00DC34D8" w:rsidP="00DC34D8">
      <w:pPr>
        <w:pStyle w:val="ListBullet2"/>
      </w:pPr>
      <w:r w:rsidRPr="00DC34D8">
        <w:t>human rights considerations for use of restrictive practices</w:t>
      </w:r>
    </w:p>
    <w:p w:rsidR="00000000" w:rsidRPr="00DC34D8" w:rsidP="00DC34D8">
      <w:pPr>
        <w:pStyle w:val="ListBullet2"/>
      </w:pPr>
      <w:r w:rsidRPr="00DC34D8">
        <w:t>principles of the National Framework for Reducing and Eliminating the Us</w:t>
      </w:r>
      <w:r w:rsidRPr="00DC34D8">
        <w:t>e of Restrictive Practices in the Disability Service Sector</w:t>
      </w:r>
    </w:p>
    <w:p w:rsidR="00000000" w:rsidRPr="00DC34D8" w:rsidP="00DC34D8">
      <w:pPr>
        <w:pStyle w:val="ListBullet2"/>
      </w:pPr>
      <w:r w:rsidRPr="00DC34D8">
        <w:t>role of the National Disability Insurance Scheme (NDIS) Quality and Safeguards Commission in regulating use of restrictive practices</w:t>
      </w:r>
    </w:p>
    <w:p w:rsidR="00000000" w:rsidRPr="00DC34D8" w:rsidP="00DC34D8">
      <w:pPr>
        <w:pStyle w:val="ListBullet2"/>
      </w:pPr>
      <w:r w:rsidRPr="00DC34D8">
        <w:t>when it is acceptable to use restrictive practices</w:t>
      </w:r>
    </w:p>
    <w:p w:rsidR="00000000" w:rsidRPr="00DC34D8" w:rsidP="00DC34D8">
      <w:pPr>
        <w:pStyle w:val="ListBullet2"/>
      </w:pPr>
      <w:r w:rsidRPr="00DC34D8">
        <w:t>role of beha</w:t>
      </w:r>
      <w:r w:rsidRPr="00DC34D8">
        <w:t>viour support practitioner in developing behaviour support plan that includes restrictive practices</w:t>
      </w:r>
    </w:p>
    <w:p w:rsidR="00000000" w:rsidRPr="00DC34D8" w:rsidP="00DC34D8">
      <w:pPr>
        <w:pStyle w:val="ListBullet2"/>
      </w:pPr>
      <w:r w:rsidRPr="00DC34D8">
        <w:t>consequences of unauthorised use of restrictive practices</w:t>
      </w:r>
    </w:p>
    <w:p w:rsidR="00000000" w:rsidRPr="00DC34D8" w:rsidP="00DC34D8">
      <w:pPr>
        <w:pStyle w:val="ListBullet2"/>
      </w:pPr>
      <w:r w:rsidRPr="00DC34D8">
        <w:t>positive proactive approaches to support that eliminate the need to use restrictive practices</w:t>
      </w:r>
    </w:p>
    <w:p w:rsidR="00000000" w:rsidRPr="00DC34D8" w:rsidP="00DC34D8">
      <w:pPr>
        <w:pStyle w:val="ListBullet2"/>
      </w:pPr>
      <w:r w:rsidRPr="00DC34D8">
        <w:t>phys</w:t>
      </w:r>
      <w:r w:rsidRPr="00DC34D8">
        <w:t>ical, psychological and emotional risks related to the use of restrictive practices</w:t>
      </w:r>
    </w:p>
    <w:p w:rsidR="00000000" w:rsidRPr="00DC34D8" w:rsidP="00DC34D8">
      <w:pPr>
        <w:pStyle w:val="ListBullet2"/>
      </w:pPr>
      <w:r w:rsidRPr="00DC34D8">
        <w:t>processes for reporting changes in behaviour that may require review of the restrictive practices in the behaviour support plan</w:t>
      </w:r>
    </w:p>
    <w:p w:rsidR="00000000" w:rsidRPr="00DC34D8" w:rsidP="00DC34D8">
      <w:pPr>
        <w:pStyle w:val="ListBullet2"/>
      </w:pPr>
      <w:r w:rsidRPr="00DC34D8">
        <w:t>documentation of use of restrictive practice</w:t>
      </w:r>
      <w:r w:rsidRPr="00DC34D8">
        <w:t>s:</w:t>
      </w:r>
    </w:p>
    <w:p w:rsidR="00000000" w:rsidRPr="00DC34D8" w:rsidP="00DC34D8">
      <w:pPr>
        <w:pStyle w:val="ListBullet3"/>
      </w:pPr>
      <w:r w:rsidRPr="00DC34D8">
        <w:t>organisational policies and procedures</w:t>
      </w:r>
    </w:p>
    <w:p w:rsidR="00000000" w:rsidRPr="00DC34D8" w:rsidP="00DC34D8">
      <w:pPr>
        <w:pStyle w:val="ListBullet3"/>
      </w:pPr>
      <w:r w:rsidRPr="00DC34D8">
        <w:t>regulatory and legislative requirements for documentation</w:t>
      </w:r>
    </w:p>
    <w:p w:rsidR="00000000" w:rsidRPr="00DC34D8" w:rsidP="00DC34D8">
      <w:pPr>
        <w:pStyle w:val="ListBullet"/>
      </w:pPr>
      <w:r w:rsidRPr="00DC34D8">
        <w:t>role of family members, carers, community service providers and others in developing and managing individualised plans</w:t>
      </w:r>
    </w:p>
    <w:p w:rsidR="00000000" w:rsidRPr="00DC34D8" w:rsidP="00DC34D8">
      <w:pPr>
        <w:pStyle w:val="ListBullet"/>
      </w:pPr>
      <w:r w:rsidRPr="00DC34D8">
        <w:t>organisational policies and procedures for:</w:t>
      </w:r>
    </w:p>
    <w:p w:rsidR="00000000" w:rsidRPr="00DC34D8" w:rsidP="00DC34D8">
      <w:pPr>
        <w:pStyle w:val="ListBullet2"/>
      </w:pPr>
      <w:r w:rsidRPr="00DC34D8">
        <w:t>developing and managing individualised plans</w:t>
      </w:r>
    </w:p>
    <w:p w:rsidR="00000000" w:rsidRPr="00DC34D8" w:rsidP="00DC34D8">
      <w:pPr>
        <w:pStyle w:val="ListBullet2"/>
      </w:pPr>
      <w:r w:rsidRPr="00DC34D8">
        <w:t>documenting information</w:t>
      </w:r>
    </w:p>
    <w:p w:rsidR="00000000" w:rsidRPr="00DC34D8" w:rsidP="00DC34D8">
      <w:pPr>
        <w:pStyle w:val="ListBullet2"/>
      </w:pPr>
      <w:r w:rsidRPr="00DC34D8">
        <w:t>seeking feedback from stakeholders</w:t>
      </w:r>
    </w:p>
    <w:p w:rsidR="00000000" w:rsidRPr="00DC34D8" w:rsidP="00DC34D8">
      <w:pPr>
        <w:pStyle w:val="ListBullet2"/>
      </w:pPr>
      <w:r w:rsidRPr="00DC34D8">
        <w:t>monitoring and evaluating individualised plans.</w:t>
      </w:r>
    </w:p>
    <w:p w:rsidR="00000000" w:rsidRPr="00DC34D8" w:rsidP="00DC34D8">
      <w:pPr>
        <w:pStyle w:val="AllowPageBreak"/>
      </w:pPr>
    </w:p>
    <w:p w:rsidR="00000000" w:rsidRPr="00DC34D8" w:rsidP="00DC34D8">
      <w:pPr>
        <w:pStyle w:val="Heading1"/>
      </w:pPr>
      <w:bookmarkStart w:id="12" w:name="O_1224210"/>
      <w:bookmarkEnd w:id="12"/>
      <w:r w:rsidRPr="00DC34D8">
        <w:t>Assessment Conditions</w:t>
      </w:r>
    </w:p>
    <w:p w:rsidR="00000000" w:rsidRPr="00DC34D8" w:rsidP="0074634F">
      <w:pPr>
        <w:pStyle w:val="BodyText"/>
      </w:pPr>
      <w:r w:rsidRPr="00DC34D8">
        <w:t xml:space="preserve">Skills must be demonstrated in the workplace or a simulated environment that reflects workplace conditions. </w:t>
      </w:r>
    </w:p>
    <w:p w:rsidR="00000000" w:rsidRPr="00DC34D8" w:rsidP="0074634F">
      <w:pPr>
        <w:pStyle w:val="BodyText"/>
      </w:pPr>
      <w:r w:rsidRPr="00DC34D8">
        <w:t>Assessment must ensure access to:</w:t>
      </w:r>
    </w:p>
    <w:p w:rsidR="00000000" w:rsidRPr="00DC34D8" w:rsidP="00DC34D8">
      <w:pPr>
        <w:pStyle w:val="ListBullet"/>
      </w:pPr>
      <w:r w:rsidRPr="00DC34D8">
        <w:t>facilities, equipment and resources that reflect real working conditions and model industry operating condition</w:t>
      </w:r>
      <w:r w:rsidRPr="00DC34D8">
        <w:t>s and contingencies</w:t>
      </w:r>
    </w:p>
    <w:p w:rsidR="00000000" w:rsidRPr="00DC34D8" w:rsidP="00DC34D8">
      <w:pPr>
        <w:pStyle w:val="ListBullet"/>
      </w:pPr>
      <w:r w:rsidRPr="00DC34D8">
        <w:t>organisational policies and procedures</w:t>
      </w:r>
    </w:p>
    <w:p w:rsidR="00000000" w:rsidRPr="00DC34D8" w:rsidP="00DC34D8">
      <w:pPr>
        <w:pStyle w:val="ListBullet"/>
      </w:pPr>
      <w:r w:rsidRPr="00DC34D8">
        <w:t>individualised plans and any equipment outlined in the plans</w:t>
      </w:r>
    </w:p>
    <w:p w:rsidR="00000000" w:rsidRPr="00DC34D8" w:rsidP="00DC34D8">
      <w:pPr>
        <w:pStyle w:val="ListBullet"/>
      </w:pPr>
      <w:r w:rsidRPr="00DC34D8">
        <w:t>opportunities for engagement with people with disability.</w:t>
      </w:r>
    </w:p>
    <w:p w:rsidR="00000000" w:rsidRPr="00DC34D8" w:rsidP="0074634F">
      <w:pPr>
        <w:pStyle w:val="BodyText"/>
      </w:pPr>
      <w:r w:rsidRPr="00DC34D8">
        <w:t>Assessors must satisfy the Standards for Registered Training Organisations’ re</w:t>
      </w:r>
      <w:r w:rsidRPr="00DC34D8">
        <w:t>quirements for assessors.</w:t>
      </w:r>
    </w:p>
    <w:p w:rsidR="00000000" w:rsidRPr="00DC34D8" w:rsidP="00DC34D8">
      <w:pPr>
        <w:pStyle w:val="Heading1"/>
      </w:pPr>
      <w:bookmarkStart w:id="13" w:name="O_1224208"/>
      <w:bookmarkEnd w:id="13"/>
      <w:r w:rsidRPr="00DC34D8">
        <w:t>Links</w:t>
      </w:r>
    </w:p>
    <w:p w:rsidR="00000000" w:rsidRPr="00DC34D8" w:rsidP="0074634F">
      <w:pPr>
        <w:pStyle w:val="BodyText"/>
      </w:pPr>
      <w:r w:rsidRPr="00DC34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05FD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C34D8" w:rsidP="00DC34D8"/>
    <w:sectPr w:rsidSect="00DC34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 w:rsidRPr="0074634F" w:rsidP="007463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4F" w:rsidP="00DC3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34F" w:rsidP="00DC3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4634F" w:rsidP="00DC34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 w:rsidP="00DC34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34F">
      <w:t>Approved</w:t>
    </w:r>
    <w:r w:rsidR="007463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34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34F">
      <w:rPr>
        <w:noProof/>
      </w:rPr>
      <w:t>4</w:t>
    </w:r>
    <w:r>
      <w:rPr>
        <w:noProof/>
      </w:rPr>
      <w:fldChar w:fldCharType="end"/>
    </w:r>
  </w:p>
  <w:p w:rsidR="00DC34D8" w:rsidP="00DC34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3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34F">
      <w:t>HumanAbility</w:t>
    </w:r>
    <w:r w:rsidR="0074634F">
      <w:fldChar w:fldCharType="end"/>
    </w:r>
  </w:p>
  <w:p w:rsidR="00DC34D8" w:rsidP="00DC34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4D8" w:rsidRPr="0074634F" w:rsidP="007463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34F" w:rsidRPr="002D2AF8" w:rsidP="00DC3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CHCDIS019 Provide person-centred services to people with disability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34F" w:rsidP="00DC34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4D8" w:rsidRPr="002D2AF8" w:rsidP="00DC34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34F">
      <w:t>CHCDIS019 Provide person-centred services to people with disability with complex needs</w:t>
    </w:r>
    <w:r w:rsidR="007463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34F">
      <w:rPr>
        <w:noProof/>
      </w:rPr>
      <w:t>2 March 2025</w:t>
    </w:r>
    <w:r>
      <w:fldChar w:fldCharType="end"/>
    </w:r>
  </w:p>
  <w:p w:rsidR="00DC34D8" w:rsidP="00DC34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164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4B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4AE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4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4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4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4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4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4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4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4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4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4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4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4D8"/>
  </w:style>
  <w:style w:type="character" w:customStyle="1" w:styleId="Heading1Char">
    <w:name w:val="Heading 1 Char"/>
    <w:basedOn w:val="DefaultParagraphFont"/>
    <w:link w:val="Heading1"/>
    <w:rsid w:val="00DC34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4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4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34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34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4D8"/>
    <w:rPr>
      <w:b/>
      <w:spacing w:val="0"/>
    </w:rPr>
  </w:style>
  <w:style w:type="paragraph" w:styleId="ListBullet2">
    <w:name w:val="List Bullet 2"/>
    <w:basedOn w:val="List2"/>
    <w:rsid w:val="00DC34D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34D8"/>
    <w:rPr>
      <w:i/>
    </w:rPr>
  </w:style>
  <w:style w:type="paragraph" w:customStyle="1" w:styleId="SuperHeading">
    <w:name w:val="SuperHeading"/>
    <w:basedOn w:val="Normal"/>
    <w:rsid w:val="00DC34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4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34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34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4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4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4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4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4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4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4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4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4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4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4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4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4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4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4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34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4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4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4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4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4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4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4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4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4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4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4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4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34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4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4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4D8"/>
  </w:style>
  <w:style w:type="paragraph" w:styleId="TableofFigures">
    <w:name w:val="table of figures"/>
    <w:basedOn w:val="Normal"/>
    <w:next w:val="Normal"/>
    <w:semiHidden/>
    <w:rsid w:val="00DC34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4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34D8"/>
    <w:rPr>
      <w:rFonts w:ascii="Wingdings" w:hAnsi="Wingdings"/>
    </w:rPr>
  </w:style>
  <w:style w:type="paragraph" w:customStyle="1" w:styleId="TableHeading">
    <w:name w:val="Table Heading"/>
    <w:basedOn w:val="HeadingBase"/>
    <w:rsid w:val="00DC34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4D8"/>
    <w:rPr>
      <w:color w:val="0033CC"/>
      <w:u w:val="none"/>
    </w:rPr>
  </w:style>
  <w:style w:type="paragraph" w:customStyle="1" w:styleId="BodyTextRight">
    <w:name w:val="Body Text Right"/>
    <w:basedOn w:val="BodyText"/>
    <w:rsid w:val="00DC34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4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4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4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4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4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4D8"/>
    <w:rPr>
      <w:sz w:val="32"/>
    </w:rPr>
  </w:style>
  <w:style w:type="paragraph" w:customStyle="1" w:styleId="HeadingProcedure">
    <w:name w:val="Heading Procedure"/>
    <w:basedOn w:val="HeadingBase"/>
    <w:next w:val="Normal"/>
    <w:rsid w:val="00DC34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4D8"/>
    <w:pPr>
      <w:spacing w:before="60" w:after="60"/>
    </w:pPr>
  </w:style>
  <w:style w:type="paragraph" w:styleId="ListContinue">
    <w:name w:val="List Continue"/>
    <w:basedOn w:val="List"/>
    <w:rsid w:val="00DC34D8"/>
    <w:pPr>
      <w:ind w:firstLine="0"/>
    </w:pPr>
  </w:style>
  <w:style w:type="paragraph" w:customStyle="1" w:styleId="ListNote">
    <w:name w:val="List Note"/>
    <w:basedOn w:val="List"/>
    <w:rsid w:val="00DC34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4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4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4D8"/>
    <w:rPr>
      <w:rFonts w:ascii="Courier New" w:hAnsi="Courier New"/>
    </w:rPr>
  </w:style>
  <w:style w:type="paragraph" w:customStyle="1" w:styleId="NoteBullet">
    <w:name w:val="Note Bullet"/>
    <w:basedOn w:val="Note"/>
    <w:rsid w:val="00DC34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4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4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4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4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34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4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4D8"/>
    <w:rPr>
      <w:b/>
      <w:smallCaps/>
    </w:rPr>
  </w:style>
  <w:style w:type="paragraph" w:customStyle="1" w:styleId="TableListNumber">
    <w:name w:val="Table List Number"/>
    <w:basedOn w:val="ListNumber"/>
    <w:rsid w:val="00DC34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4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4D8"/>
    <w:pPr>
      <w:numPr>
        <w:numId w:val="10"/>
      </w:numPr>
    </w:pPr>
  </w:style>
  <w:style w:type="paragraph" w:customStyle="1" w:styleId="ListAlpha2">
    <w:name w:val="List Alpha 2"/>
    <w:basedOn w:val="List2"/>
    <w:rsid w:val="00DC34D8"/>
    <w:pPr>
      <w:numPr>
        <w:numId w:val="9"/>
      </w:numPr>
    </w:pPr>
  </w:style>
  <w:style w:type="paragraph" w:styleId="List2">
    <w:name w:val="List 2"/>
    <w:basedOn w:val="BodyText"/>
    <w:rsid w:val="00DC34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4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4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4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34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34D8"/>
    <w:pPr>
      <w:numPr>
        <w:numId w:val="5"/>
      </w:numPr>
    </w:pPr>
  </w:style>
  <w:style w:type="paragraph" w:styleId="ListContinue2">
    <w:name w:val="List Continue 2"/>
    <w:basedOn w:val="List2"/>
    <w:rsid w:val="00DC34D8"/>
    <w:pPr>
      <w:ind w:firstLine="0"/>
    </w:pPr>
  </w:style>
  <w:style w:type="paragraph" w:styleId="ListContinue3">
    <w:name w:val="List Continue 3"/>
    <w:basedOn w:val="List3"/>
    <w:rsid w:val="00DC34D8"/>
    <w:pPr>
      <w:ind w:left="1021" w:firstLine="0"/>
    </w:pPr>
  </w:style>
  <w:style w:type="paragraph" w:styleId="ListContinue4">
    <w:name w:val="List Continue 4"/>
    <w:basedOn w:val="List4"/>
    <w:rsid w:val="00DC34D8"/>
    <w:pPr>
      <w:ind w:firstLine="0"/>
    </w:pPr>
  </w:style>
  <w:style w:type="paragraph" w:styleId="ListContinue5">
    <w:name w:val="List Continue 5"/>
    <w:basedOn w:val="List5"/>
    <w:rsid w:val="00DC34D8"/>
    <w:pPr>
      <w:ind w:firstLine="0"/>
    </w:pPr>
  </w:style>
  <w:style w:type="paragraph" w:styleId="ListNumber3">
    <w:name w:val="List Number 3"/>
    <w:basedOn w:val="List3"/>
    <w:rsid w:val="00DC34D8"/>
    <w:pPr>
      <w:numPr>
        <w:numId w:val="6"/>
      </w:numPr>
    </w:pPr>
  </w:style>
  <w:style w:type="paragraph" w:styleId="ListNumber4">
    <w:name w:val="List Number 4"/>
    <w:basedOn w:val="List4"/>
    <w:rsid w:val="00DC34D8"/>
    <w:pPr>
      <w:numPr>
        <w:numId w:val="7"/>
      </w:numPr>
    </w:pPr>
  </w:style>
  <w:style w:type="paragraph" w:styleId="ListNumber5">
    <w:name w:val="List Number 5"/>
    <w:basedOn w:val="List5"/>
    <w:rsid w:val="00DC34D8"/>
    <w:pPr>
      <w:numPr>
        <w:numId w:val="8"/>
      </w:numPr>
    </w:pPr>
  </w:style>
  <w:style w:type="paragraph" w:styleId="BlockText">
    <w:name w:val="Block Text"/>
    <w:basedOn w:val="Normal"/>
    <w:rsid w:val="00DC34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4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4D8"/>
    <w:rPr>
      <w:sz w:val="16"/>
      <w:vertAlign w:val="superscript"/>
    </w:rPr>
  </w:style>
  <w:style w:type="character" w:customStyle="1" w:styleId="Symbols">
    <w:name w:val="Symbols"/>
    <w:basedOn w:val="DefaultParagraphFont"/>
    <w:rsid w:val="00DC34D8"/>
    <w:rPr>
      <w:rFonts w:ascii="Symbol" w:hAnsi="Symbol"/>
    </w:rPr>
  </w:style>
  <w:style w:type="character" w:customStyle="1" w:styleId="MenuOptions">
    <w:name w:val="Menu Options"/>
    <w:basedOn w:val="DefaultParagraphFont"/>
    <w:rsid w:val="00DC34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4D8"/>
    <w:rPr>
      <w:b/>
    </w:rPr>
  </w:style>
  <w:style w:type="character" w:customStyle="1" w:styleId="Underlined">
    <w:name w:val="Underlined"/>
    <w:basedOn w:val="DefaultParagraphFont"/>
    <w:rsid w:val="00DC34D8"/>
    <w:rPr>
      <w:u w:val="single"/>
    </w:rPr>
  </w:style>
  <w:style w:type="paragraph" w:customStyle="1" w:styleId="TableBodyTextRight">
    <w:name w:val="Table Body Text Right"/>
    <w:basedOn w:val="TableBodyText"/>
    <w:rsid w:val="00DC34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4D8"/>
    <w:rPr>
      <w:sz w:val="18"/>
    </w:rPr>
  </w:style>
  <w:style w:type="paragraph" w:customStyle="1" w:styleId="BodySmallRight">
    <w:name w:val="Body Small Right"/>
    <w:basedOn w:val="BodyTextRight"/>
    <w:rsid w:val="00DC34D8"/>
    <w:rPr>
      <w:sz w:val="18"/>
      <w:szCs w:val="18"/>
    </w:rPr>
  </w:style>
  <w:style w:type="paragraph" w:customStyle="1" w:styleId="MarginEdition">
    <w:name w:val="Margin Edition"/>
    <w:basedOn w:val="MarginNote"/>
    <w:rsid w:val="00DC34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4D8"/>
    <w:rPr>
      <w:sz w:val="2"/>
      <w:szCs w:val="2"/>
    </w:rPr>
  </w:style>
  <w:style w:type="character" w:customStyle="1" w:styleId="Small">
    <w:name w:val="Small"/>
    <w:basedOn w:val="DefaultParagraphFont"/>
    <w:rsid w:val="00DC34D8"/>
    <w:rPr>
      <w:sz w:val="16"/>
    </w:rPr>
  </w:style>
  <w:style w:type="paragraph" w:customStyle="1" w:styleId="WideTable">
    <w:name w:val="Wide Table"/>
    <w:basedOn w:val="Normal"/>
    <w:rsid w:val="00DC34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4D8"/>
  </w:style>
  <w:style w:type="paragraph" w:styleId="Quote">
    <w:name w:val="Quote"/>
    <w:basedOn w:val="Heading1"/>
    <w:link w:val="QuoteChar"/>
    <w:qFormat/>
    <w:rsid w:val="00DC34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4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4D8"/>
    <w:pPr>
      <w:pageBreakBefore/>
    </w:pPr>
  </w:style>
  <w:style w:type="paragraph" w:customStyle="1" w:styleId="Border">
    <w:name w:val="Border"/>
    <w:basedOn w:val="Normal"/>
    <w:qFormat/>
    <w:rsid w:val="00DC34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4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4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4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4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4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4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4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4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4D8"/>
    <w:rPr>
      <w:u w:val="single"/>
    </w:rPr>
  </w:style>
  <w:style w:type="character" w:customStyle="1" w:styleId="BoldandItalics">
    <w:name w:val="Bold and Italics"/>
    <w:qFormat/>
    <w:rsid w:val="00DC34D8"/>
    <w:rPr>
      <w:b/>
      <w:i/>
      <w:u w:val="none"/>
    </w:rPr>
  </w:style>
  <w:style w:type="paragraph" w:styleId="BalloonText">
    <w:name w:val="Balloon Text"/>
    <w:basedOn w:val="Normal"/>
    <w:link w:val="BalloonTextChar"/>
    <w:rsid w:val="00DC34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4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4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4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4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4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4D8"/>
    <w:pPr>
      <w:spacing w:before="0" w:after="0"/>
    </w:pPr>
  </w:style>
  <w:style w:type="paragraph" w:customStyle="1" w:styleId="BodyTextBold">
    <w:name w:val="Body Text Bold"/>
    <w:basedOn w:val="BodyText"/>
    <w:qFormat/>
    <w:rsid w:val="00DC34D8"/>
    <w:rPr>
      <w:b/>
    </w:rPr>
  </w:style>
  <w:style w:type="character" w:styleId="Hyperlink">
    <w:name w:val="Hyperlink"/>
    <w:basedOn w:val="DefaultParagraphFont"/>
    <w:uiPriority w:val="99"/>
    <w:unhideWhenUsed/>
    <w:rsid w:val="007463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7050</Characters>
  <Application>Microsoft Office Word</Application>
  <DocSecurity>0</DocSecurity>
  <Lines>201</Lines>
  <Paragraphs>119</Paragraphs>
  <ScaleCrop>false</ScaleCrop>
  <Company>Author-it Software Corporation Ltd.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CHCDIS019 Provide person-centred services to people with disability with complex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2025-03-02T01:57:00Z</dcterms:created>
  <dcterms:modified xsi:type="dcterms:W3CDTF">2025-03-02T01:57:00Z</dcterms:modified>
</cp:coreProperties>
</file>