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556F" w:rsidP="006055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CHCDIS010 Provide person-centred services to people with disability with complex needs</w:t>
      </w:r>
      <w:r>
        <w:fldChar w:fldCharType="end"/>
      </w:r>
    </w:p>
    <w:p w:rsidR="0060556F" w:rsidP="0060556F">
      <w:pPr>
        <w:pStyle w:val="Version"/>
        <w:sectPr w:rsidSect="00BC6F4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6F4E" w:rsidP="00BC6F4E">
      <w:pPr>
        <w:pStyle w:val="SuperHeading"/>
      </w:pPr>
      <w:r w:rsidRPr="00BC6F4E">
        <w:t>CHCDIS010 Provide person-centred services to people with disability with complex needs</w:t>
      </w:r>
    </w:p>
    <w:p w:rsidR="00000000" w:rsidRPr="00BC6F4E" w:rsidP="00BC6F4E">
      <w:pPr>
        <w:pStyle w:val="Heading1"/>
      </w:pPr>
      <w:bookmarkStart w:id="1" w:name="O_653420"/>
      <w:bookmarkEnd w:id="1"/>
      <w:r w:rsidRPr="00BC6F4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rPr>
                <w:rStyle w:val="SpecialBold"/>
              </w:rPr>
              <w:t>Comments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t xml:space="preserve">This version was released in </w:t>
            </w:r>
            <w:r w:rsidRPr="00BC6F4E">
              <w:rPr>
                <w:rStyle w:val="Emphasis"/>
              </w:rPr>
              <w:t>CHC Community Services Training Package release 2.0</w:t>
            </w:r>
            <w:r w:rsidRPr="00BC6F4E">
              <w:t xml:space="preserve"> and meets the requirements of the 2012 Standards for Training Packages.</w:t>
            </w:r>
          </w:p>
          <w:p w:rsidR="00000000" w:rsidRPr="00BC6F4E" w:rsidP="00BC6F4E">
            <w:pPr>
              <w:pStyle w:val="BodyText"/>
            </w:pPr>
            <w:r w:rsidRPr="00BC6F4E">
              <w:t>Significant change to the elements and performance criteria. New evidence requirements for assessment including volume and frequency requirements. Significant changes to knowledge evi</w:t>
            </w:r>
            <w:r w:rsidRPr="00BC6F4E">
              <w:t>dence.</w:t>
            </w:r>
          </w:p>
        </w:tc>
      </w:tr>
    </w:tbl>
    <w:p w:rsidR="00000000" w:rsidRPr="00BC6F4E" w:rsidP="00BC6F4E">
      <w:pPr>
        <w:pStyle w:val="BodyText"/>
      </w:pPr>
    </w:p>
    <w:p w:rsidR="00000000" w:rsidRPr="00BC6F4E" w:rsidP="00BC6F4E">
      <w:pPr>
        <w:pStyle w:val="AllowPageBreak"/>
      </w:pPr>
    </w:p>
    <w:p w:rsidR="00000000" w:rsidRPr="00BC6F4E" w:rsidP="00BC6F4E">
      <w:pPr>
        <w:pStyle w:val="Heading1"/>
      </w:pPr>
      <w:bookmarkStart w:id="2" w:name="O_653421"/>
      <w:bookmarkEnd w:id="2"/>
      <w:r w:rsidRPr="00BC6F4E">
        <w:t>Application</w:t>
      </w:r>
    </w:p>
    <w:p w:rsidR="00000000" w:rsidRPr="00BC6F4E" w:rsidP="0060556F">
      <w:pPr>
        <w:pStyle w:val="BodyText"/>
      </w:pPr>
      <w:r w:rsidRPr="00BC6F4E">
        <w:t xml:space="preserve">This unit describes the skills and knowledge required to provide person-centred services to people with disability with complex or special support needs under the supervision of a relevant professional. </w:t>
      </w:r>
    </w:p>
    <w:p w:rsidR="00000000" w:rsidRPr="00BC6F4E" w:rsidP="0060556F">
      <w:pPr>
        <w:pStyle w:val="BodyText"/>
      </w:pPr>
      <w:r w:rsidRPr="00BC6F4E">
        <w:t>This unit app</w:t>
      </w:r>
      <w:r w:rsidRPr="00BC6F4E">
        <w:t>lies to workers in varied disability contexts. Work performed requires a range of well developed, person-centred skills where some discretion and judgement is required and workers will take responsibility for their own outputs.</w:t>
      </w:r>
    </w:p>
    <w:p w:rsidR="00000000" w:rsidRPr="0060556F" w:rsidP="0060556F">
      <w:pPr>
        <w:pStyle w:val="BodyText"/>
        <w:rPr>
          <w:i/>
        </w:rPr>
      </w:pPr>
      <w:r w:rsidRPr="0060556F">
        <w:rPr>
          <w:rStyle w:val="Emphasis"/>
        </w:rPr>
        <w:t>The skills in this unit mus</w:t>
      </w:r>
      <w:r w:rsidRPr="0060556F">
        <w:rPr>
          <w:rStyle w:val="Emphasis"/>
        </w:rPr>
        <w:t xml:space="preserve">t be applied in accordance with Commonwealth and State/Territory legislation, Australian/New Zealand standards and industry codes of practice. </w:t>
      </w:r>
    </w:p>
    <w:p w:rsidR="00000000" w:rsidRPr="00BC6F4E" w:rsidP="00BC6F4E">
      <w:pPr>
        <w:pStyle w:val="Heading1"/>
      </w:pPr>
      <w:bookmarkStart w:id="3" w:name="O_653425"/>
      <w:bookmarkEnd w:id="3"/>
      <w:r w:rsidRPr="00BC6F4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rPr>
                <w:rStyle w:val="SpecialBold"/>
              </w:rPr>
              <w:t>PERFORMANCE CRITERIA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1. Evaluate and prioritise the needs of a person with complex support issues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t>1.1 Identify and prioritise the needs of th</w:t>
            </w:r>
            <w:r w:rsidRPr="00BC6F4E">
              <w:t xml:space="preserve">e person, taking into account the possibility of co-existing issues </w:t>
            </w:r>
          </w:p>
          <w:p w:rsidR="00000000" w:rsidRPr="00BC6F4E" w:rsidP="00BC6F4E">
            <w:pPr>
              <w:pStyle w:val="BodyText"/>
            </w:pPr>
            <w:r w:rsidRPr="00BC6F4E">
              <w:t>1.2 Identify specific problems, issues and challenges for the person in line with job role and organisation procedures</w:t>
            </w:r>
          </w:p>
          <w:p w:rsidR="00000000" w:rsidRPr="00BC6F4E" w:rsidP="00BC6F4E">
            <w:pPr>
              <w:pStyle w:val="BodyText"/>
            </w:pPr>
            <w:r w:rsidRPr="00BC6F4E">
              <w:t>1.3 Analyse and interpret data, with assistance from health professi</w:t>
            </w:r>
            <w:r w:rsidRPr="00BC6F4E">
              <w:t>onals and other relevant personnel</w:t>
            </w:r>
          </w:p>
          <w:p w:rsidR="00000000" w:rsidRPr="00BC6F4E" w:rsidP="00BC6F4E">
            <w:pPr>
              <w:pStyle w:val="BodyText"/>
            </w:pPr>
            <w:r w:rsidRPr="00BC6F4E">
              <w:t>1.4 Recognise the impact of complex support issues on the persons family</w:t>
            </w:r>
          </w:p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1.5 Establish priorities for support with the person and/or family and/or carer and/or relevant other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2. Develop an individualised plan to achie</w:t>
            </w:r>
            <w:r w:rsidRPr="00BC6F4E">
              <w:t>ve maximum quality of life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t>2.1 Utilise best practice guidelines when developing strategies to address complex and/or special needs</w:t>
            </w:r>
          </w:p>
          <w:p w:rsidR="00000000" w:rsidRPr="00BC6F4E" w:rsidP="00BC6F4E">
            <w:pPr>
              <w:pStyle w:val="BodyText"/>
            </w:pPr>
            <w:r w:rsidRPr="00BC6F4E">
              <w:t>2.2 Liaise with relevant experts and/or health professionals when developing individualised plans</w:t>
            </w:r>
          </w:p>
          <w:p w:rsidR="00000000" w:rsidRPr="00BC6F4E" w:rsidP="00BC6F4E">
            <w:pPr>
              <w:pStyle w:val="BodyText"/>
            </w:pPr>
            <w:r w:rsidRPr="00BC6F4E">
              <w:t>2.3 Negotiate and establish</w:t>
            </w:r>
            <w:r w:rsidRPr="00BC6F4E">
              <w:t xml:space="preserve"> goals with the person and/or family and/or carer and/or relevant other </w:t>
            </w:r>
          </w:p>
          <w:p w:rsidR="00000000" w:rsidRPr="00BC6F4E" w:rsidP="00BC6F4E">
            <w:pPr>
              <w:pStyle w:val="BodyText"/>
            </w:pPr>
            <w:r w:rsidRPr="00BC6F4E">
              <w:t>2.4 Access and negotiate resources in order to deliver identified services</w:t>
            </w:r>
          </w:p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2.5 Access community support agencies to facilitate the achievement of established goals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3. Coordinate the delivery of the individualised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t>3.1 Ensure services and support activities are undertaken by appropriately skilled workers</w:t>
            </w:r>
          </w:p>
          <w:p w:rsidR="00000000" w:rsidRPr="00BC6F4E" w:rsidP="00BC6F4E">
            <w:pPr>
              <w:pStyle w:val="BodyText"/>
            </w:pPr>
            <w:r w:rsidRPr="00BC6F4E">
              <w:t>3.2 Recognise when a service and/or support worker is no longer able to provide the level of service required</w:t>
            </w:r>
          </w:p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3</w:t>
            </w:r>
            <w:r w:rsidRPr="00BC6F4E">
              <w:t xml:space="preserve">.3 Support all stakeholder involved in the service provision to understand the individualised plan and their roles and responsibilities within that plan </w:t>
            </w: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</w:p>
        </w:tc>
      </w:tr>
      <w:tr w:rsidTr="00BC6F4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6F4E">
            <w:pPr>
              <w:pStyle w:val="BodyText"/>
              <w:rPr>
                <w:lang w:val="en-NZ"/>
              </w:rPr>
            </w:pPr>
            <w:r w:rsidRPr="00BC6F4E">
              <w:t>4. Coordinate the monitoring, evaluation and review of the individualised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6F4E" w:rsidP="00BC6F4E">
            <w:pPr>
              <w:pStyle w:val="BodyText"/>
            </w:pPr>
            <w:r w:rsidRPr="00BC6F4E">
              <w:t>4.1 Seek feedback f</w:t>
            </w:r>
            <w:r w:rsidRPr="00BC6F4E">
              <w:t>rom all stakeholder when evaluating effectiveness of the individualised plan and re-prioritising support needs</w:t>
            </w:r>
          </w:p>
          <w:p w:rsidR="00000000" w:rsidRPr="00BC6F4E" w:rsidP="00BC6F4E">
            <w:pPr>
              <w:pStyle w:val="BodyText"/>
            </w:pPr>
            <w:r w:rsidRPr="00BC6F4E">
              <w:t>4.2 Seek feedback from the person and/or carer and/or relevant other when evaluating effectiveness of the individualised plan</w:t>
            </w:r>
          </w:p>
          <w:p w:rsidR="00000000" w:rsidRPr="00BC6F4E" w:rsidP="00BC6F4E">
            <w:pPr>
              <w:pStyle w:val="BodyText"/>
            </w:pPr>
            <w:r w:rsidRPr="00BC6F4E">
              <w:t>4.3 Seek advice and</w:t>
            </w:r>
            <w:r w:rsidRPr="00BC6F4E">
              <w:t xml:space="preserve"> assistance when the person’s goals </w:t>
            </w:r>
            <w:r w:rsidRPr="00BC6F4E">
              <w:t>and needs are not being achieved</w:t>
            </w:r>
          </w:p>
          <w:p w:rsidR="00000000" w:rsidRPr="00BC6F4E" w:rsidP="00BC6F4E">
            <w:pPr>
              <w:pStyle w:val="BodyText"/>
            </w:pPr>
            <w:r w:rsidRPr="00BC6F4E">
              <w:t>4.4 Make necessary revisions to the individualised plan in line with role, organisation and/or program guidelines and in consultation with the person and/or family and/or carer and/or rel</w:t>
            </w:r>
            <w:r w:rsidRPr="00BC6F4E">
              <w:t>evant other</w:t>
            </w:r>
          </w:p>
        </w:tc>
      </w:tr>
    </w:tbl>
    <w:p w:rsidR="00000000" w:rsidRPr="00BC6F4E" w:rsidP="00BC6F4E">
      <w:pPr>
        <w:pStyle w:val="BodyText"/>
      </w:pPr>
    </w:p>
    <w:p w:rsidR="00000000" w:rsidRPr="00BC6F4E" w:rsidP="00BC6F4E">
      <w:pPr>
        <w:pStyle w:val="AllowPageBreak"/>
      </w:pPr>
    </w:p>
    <w:p w:rsidR="00000000" w:rsidRPr="00BC6F4E" w:rsidP="00BC6F4E">
      <w:pPr>
        <w:pStyle w:val="Heading1"/>
      </w:pPr>
      <w:bookmarkStart w:id="4" w:name="O_653426"/>
      <w:bookmarkEnd w:id="4"/>
      <w:r w:rsidRPr="00BC6F4E">
        <w:t>Foundation Skills</w:t>
      </w:r>
    </w:p>
    <w:p w:rsidR="00000000" w:rsidRPr="0060556F" w:rsidP="0060556F">
      <w:pPr>
        <w:pStyle w:val="BodyText"/>
        <w:rPr>
          <w:i/>
        </w:rPr>
      </w:pPr>
      <w:r w:rsidRPr="0060556F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BC6F4E" w:rsidP="0060556F">
      <w:pPr>
        <w:pStyle w:val="BodyText"/>
      </w:pPr>
      <w:r w:rsidRPr="00BC6F4E">
        <w:t>Foundation skills essential to performance are explicit in the performance criteria of this unit of competency.</w:t>
      </w:r>
    </w:p>
    <w:p w:rsidR="00000000" w:rsidRPr="00BC6F4E" w:rsidP="00BC6F4E">
      <w:pPr>
        <w:pStyle w:val="Heading1"/>
      </w:pPr>
      <w:bookmarkStart w:id="5" w:name="O_653428"/>
      <w:bookmarkEnd w:id="5"/>
      <w:r w:rsidRPr="00BC6F4E">
        <w:t>Unit Mapping Information</w:t>
      </w:r>
    </w:p>
    <w:p w:rsidR="00000000" w:rsidRPr="00BC6F4E" w:rsidP="0060556F">
      <w:pPr>
        <w:pStyle w:val="BodyText"/>
      </w:pPr>
      <w:r w:rsidRPr="00BC6F4E">
        <w:t>No equivalent unit.</w:t>
      </w:r>
    </w:p>
    <w:p w:rsidR="00000000" w:rsidRPr="00BC6F4E" w:rsidP="00BC6F4E">
      <w:pPr>
        <w:pStyle w:val="Heading1"/>
      </w:pPr>
      <w:bookmarkStart w:id="6" w:name="O_653435"/>
      <w:bookmarkEnd w:id="6"/>
      <w:r w:rsidRPr="00BC6F4E">
        <w:t>Links</w:t>
      </w:r>
    </w:p>
    <w:p w:rsidR="00000000" w:rsidRPr="00BC6F4E" w:rsidP="0060556F">
      <w:pPr>
        <w:pStyle w:val="BodyText"/>
      </w:pPr>
      <w:r w:rsidRPr="00BC6F4E">
        <w:t xml:space="preserve">Companion Volume implementation guides are found in VETNet </w:t>
      </w:r>
      <w:r w:rsidRPr="00BC6F4E">
        <w:t xml:space="preserve">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B4709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C6F4E" w:rsidP="00BC6F4E"/>
    <w:sectPr w:rsidSect="00BC6F4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4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4E" w:rsidRPr="0060556F" w:rsidP="006055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4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6F" w:rsidP="00BC6F4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556F" w:rsidP="00BC6F4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556F" w:rsidP="00BC6F4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4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6F4E" w:rsidRPr="0060556F" w:rsidP="006055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F4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56F" w:rsidRPr="002D2AF8" w:rsidP="00BC6F4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CHCDIS010 Provide person-centred services to people with disability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2023</w:t>
    </w:r>
    <w:r>
      <w:fldChar w:fldCharType="end"/>
    </w:r>
  </w:p>
  <w:p w:rsidR="0060556F" w:rsidP="00BC6F4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6F4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6F4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6F4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6F4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6F4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6F4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6F4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6F4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6F4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6F4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6F4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6F4E"/>
  </w:style>
  <w:style w:type="character" w:customStyle="1" w:styleId="Heading1Char">
    <w:name w:val="Heading 1 Char"/>
    <w:basedOn w:val="DefaultParagraphFont"/>
    <w:link w:val="Heading1"/>
    <w:rsid w:val="00BC6F4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6F4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6F4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C6F4E"/>
    <w:rPr>
      <w:b/>
      <w:spacing w:val="0"/>
    </w:rPr>
  </w:style>
  <w:style w:type="character" w:styleId="Emphasis">
    <w:name w:val="Emphasis"/>
    <w:basedOn w:val="DefaultParagraphFont"/>
    <w:qFormat/>
    <w:rsid w:val="00BC6F4E"/>
    <w:rPr>
      <w:i/>
    </w:rPr>
  </w:style>
  <w:style w:type="paragraph" w:customStyle="1" w:styleId="SuperHeading">
    <w:name w:val="SuperHeading"/>
    <w:basedOn w:val="Normal"/>
    <w:rsid w:val="00BC6F4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6F4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6F4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6F4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6F4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6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6F4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6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6F4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6F4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6F4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6F4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6F4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6F4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6F4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6F4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6F4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6F4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6F4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6F4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6F4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6F4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C6F4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6F4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6F4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6F4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6F4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6F4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6F4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6F4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6F4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6F4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6F4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6F4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6F4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6F4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6F4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6F4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6F4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6F4E"/>
  </w:style>
  <w:style w:type="paragraph" w:styleId="TableofFigures">
    <w:name w:val="table of figures"/>
    <w:basedOn w:val="Normal"/>
    <w:next w:val="Normal"/>
    <w:semiHidden/>
    <w:rsid w:val="00BC6F4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6F4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C6F4E"/>
    <w:rPr>
      <w:rFonts w:ascii="Wingdings" w:hAnsi="Wingdings"/>
    </w:rPr>
  </w:style>
  <w:style w:type="paragraph" w:customStyle="1" w:styleId="TableHeading">
    <w:name w:val="Table Heading"/>
    <w:basedOn w:val="HeadingBase"/>
    <w:rsid w:val="00BC6F4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6F4E"/>
    <w:rPr>
      <w:color w:val="0033CC"/>
      <w:u w:val="none"/>
    </w:rPr>
  </w:style>
  <w:style w:type="paragraph" w:customStyle="1" w:styleId="BodyTextRight">
    <w:name w:val="Body Text Right"/>
    <w:basedOn w:val="BodyText"/>
    <w:rsid w:val="00BC6F4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6F4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6F4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6F4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6F4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6F4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6F4E"/>
    <w:rPr>
      <w:sz w:val="32"/>
    </w:rPr>
  </w:style>
  <w:style w:type="paragraph" w:customStyle="1" w:styleId="HeadingProcedure">
    <w:name w:val="Heading Procedure"/>
    <w:basedOn w:val="HeadingBase"/>
    <w:next w:val="Normal"/>
    <w:rsid w:val="00BC6F4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6F4E"/>
    <w:pPr>
      <w:spacing w:before="60" w:after="60"/>
    </w:pPr>
  </w:style>
  <w:style w:type="paragraph" w:styleId="ListContinue">
    <w:name w:val="List Continue"/>
    <w:basedOn w:val="List"/>
    <w:rsid w:val="00BC6F4E"/>
    <w:pPr>
      <w:ind w:firstLine="0"/>
    </w:pPr>
  </w:style>
  <w:style w:type="paragraph" w:customStyle="1" w:styleId="ListNote">
    <w:name w:val="List Note"/>
    <w:basedOn w:val="List"/>
    <w:rsid w:val="00BC6F4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6F4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6F4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6F4E"/>
    <w:rPr>
      <w:rFonts w:ascii="Courier New" w:hAnsi="Courier New"/>
    </w:rPr>
  </w:style>
  <w:style w:type="paragraph" w:customStyle="1" w:styleId="NoteBullet">
    <w:name w:val="Note Bullet"/>
    <w:basedOn w:val="Note"/>
    <w:rsid w:val="00BC6F4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6F4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6F4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6F4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6F4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C6F4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6F4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6F4E"/>
    <w:rPr>
      <w:b/>
      <w:smallCaps/>
    </w:rPr>
  </w:style>
  <w:style w:type="paragraph" w:customStyle="1" w:styleId="TableListNumber">
    <w:name w:val="Table List Number"/>
    <w:basedOn w:val="ListNumber"/>
    <w:rsid w:val="00BC6F4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6F4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6F4E"/>
    <w:pPr>
      <w:numPr>
        <w:numId w:val="7"/>
      </w:numPr>
    </w:pPr>
  </w:style>
  <w:style w:type="paragraph" w:customStyle="1" w:styleId="ListAlpha2">
    <w:name w:val="List Alpha 2"/>
    <w:basedOn w:val="List2"/>
    <w:rsid w:val="00BC6F4E"/>
    <w:pPr>
      <w:numPr>
        <w:numId w:val="6"/>
      </w:numPr>
    </w:pPr>
  </w:style>
  <w:style w:type="paragraph" w:styleId="List2">
    <w:name w:val="List 2"/>
    <w:basedOn w:val="BodyText"/>
    <w:rsid w:val="00BC6F4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6F4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6F4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6F4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6F4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6F4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C6F4E"/>
    <w:pPr>
      <w:numPr>
        <w:numId w:val="2"/>
      </w:numPr>
    </w:pPr>
  </w:style>
  <w:style w:type="paragraph" w:styleId="ListContinue2">
    <w:name w:val="List Continue 2"/>
    <w:basedOn w:val="List2"/>
    <w:rsid w:val="00BC6F4E"/>
    <w:pPr>
      <w:ind w:firstLine="0"/>
    </w:pPr>
  </w:style>
  <w:style w:type="paragraph" w:styleId="ListContinue3">
    <w:name w:val="List Continue 3"/>
    <w:basedOn w:val="List3"/>
    <w:rsid w:val="00BC6F4E"/>
    <w:pPr>
      <w:ind w:left="1021" w:firstLine="0"/>
    </w:pPr>
  </w:style>
  <w:style w:type="paragraph" w:styleId="ListContinue4">
    <w:name w:val="List Continue 4"/>
    <w:basedOn w:val="List4"/>
    <w:rsid w:val="00BC6F4E"/>
    <w:pPr>
      <w:ind w:firstLine="0"/>
    </w:pPr>
  </w:style>
  <w:style w:type="paragraph" w:styleId="ListContinue5">
    <w:name w:val="List Continue 5"/>
    <w:basedOn w:val="List5"/>
    <w:rsid w:val="00BC6F4E"/>
    <w:pPr>
      <w:ind w:firstLine="0"/>
    </w:pPr>
  </w:style>
  <w:style w:type="paragraph" w:styleId="ListNumber3">
    <w:name w:val="List Number 3"/>
    <w:basedOn w:val="List3"/>
    <w:rsid w:val="00BC6F4E"/>
    <w:pPr>
      <w:numPr>
        <w:numId w:val="3"/>
      </w:numPr>
    </w:pPr>
  </w:style>
  <w:style w:type="paragraph" w:styleId="ListNumber4">
    <w:name w:val="List Number 4"/>
    <w:basedOn w:val="List4"/>
    <w:rsid w:val="00BC6F4E"/>
    <w:pPr>
      <w:numPr>
        <w:numId w:val="4"/>
      </w:numPr>
    </w:pPr>
  </w:style>
  <w:style w:type="paragraph" w:styleId="ListNumber5">
    <w:name w:val="List Number 5"/>
    <w:basedOn w:val="List5"/>
    <w:rsid w:val="00BC6F4E"/>
    <w:pPr>
      <w:numPr>
        <w:numId w:val="5"/>
      </w:numPr>
    </w:pPr>
  </w:style>
  <w:style w:type="paragraph" w:styleId="BlockText">
    <w:name w:val="Block Text"/>
    <w:basedOn w:val="Normal"/>
    <w:rsid w:val="00BC6F4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6F4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6F4E"/>
    <w:rPr>
      <w:sz w:val="16"/>
      <w:vertAlign w:val="superscript"/>
    </w:rPr>
  </w:style>
  <w:style w:type="character" w:customStyle="1" w:styleId="Symbols">
    <w:name w:val="Symbols"/>
    <w:basedOn w:val="DefaultParagraphFont"/>
    <w:rsid w:val="00BC6F4E"/>
    <w:rPr>
      <w:rFonts w:ascii="Symbol" w:hAnsi="Symbol"/>
    </w:rPr>
  </w:style>
  <w:style w:type="character" w:customStyle="1" w:styleId="MenuOptions">
    <w:name w:val="Menu Options"/>
    <w:basedOn w:val="DefaultParagraphFont"/>
    <w:rsid w:val="00BC6F4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6F4E"/>
    <w:rPr>
      <w:b/>
    </w:rPr>
  </w:style>
  <w:style w:type="character" w:customStyle="1" w:styleId="Underlined">
    <w:name w:val="Underlined"/>
    <w:basedOn w:val="DefaultParagraphFont"/>
    <w:rsid w:val="00BC6F4E"/>
    <w:rPr>
      <w:u w:val="single"/>
    </w:rPr>
  </w:style>
  <w:style w:type="paragraph" w:customStyle="1" w:styleId="TableBodyTextRight">
    <w:name w:val="Table Body Text Right"/>
    <w:basedOn w:val="TableBodyText"/>
    <w:rsid w:val="00BC6F4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6F4E"/>
    <w:rPr>
      <w:sz w:val="18"/>
    </w:rPr>
  </w:style>
  <w:style w:type="paragraph" w:customStyle="1" w:styleId="BodySmallRight">
    <w:name w:val="Body Small Right"/>
    <w:basedOn w:val="BodyTextRight"/>
    <w:rsid w:val="00BC6F4E"/>
    <w:rPr>
      <w:sz w:val="18"/>
      <w:szCs w:val="18"/>
    </w:rPr>
  </w:style>
  <w:style w:type="paragraph" w:customStyle="1" w:styleId="MarginEdition">
    <w:name w:val="Margin Edition"/>
    <w:basedOn w:val="MarginNote"/>
    <w:rsid w:val="00BC6F4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6F4E"/>
    <w:rPr>
      <w:sz w:val="2"/>
      <w:szCs w:val="2"/>
    </w:rPr>
  </w:style>
  <w:style w:type="character" w:customStyle="1" w:styleId="Small">
    <w:name w:val="Small"/>
    <w:basedOn w:val="DefaultParagraphFont"/>
    <w:rsid w:val="00BC6F4E"/>
    <w:rPr>
      <w:sz w:val="16"/>
    </w:rPr>
  </w:style>
  <w:style w:type="paragraph" w:customStyle="1" w:styleId="WideTable">
    <w:name w:val="Wide Table"/>
    <w:basedOn w:val="Normal"/>
    <w:rsid w:val="00BC6F4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6F4E"/>
  </w:style>
  <w:style w:type="paragraph" w:styleId="Quote">
    <w:name w:val="Quote"/>
    <w:basedOn w:val="Heading1"/>
    <w:link w:val="QuoteChar"/>
    <w:qFormat/>
    <w:rsid w:val="00BC6F4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6F4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6F4E"/>
    <w:pPr>
      <w:pageBreakBefore/>
    </w:pPr>
  </w:style>
  <w:style w:type="paragraph" w:customStyle="1" w:styleId="Border">
    <w:name w:val="Border"/>
    <w:basedOn w:val="Normal"/>
    <w:qFormat/>
    <w:rsid w:val="00BC6F4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6F4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6F4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6F4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6F4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6F4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6F4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6F4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6F4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6F4E"/>
    <w:rPr>
      <w:u w:val="single"/>
    </w:rPr>
  </w:style>
  <w:style w:type="character" w:customStyle="1" w:styleId="BoldandItalics">
    <w:name w:val="Bold and Italics"/>
    <w:qFormat/>
    <w:rsid w:val="00BC6F4E"/>
    <w:rPr>
      <w:b/>
      <w:i/>
      <w:u w:val="none"/>
    </w:rPr>
  </w:style>
  <w:style w:type="paragraph" w:styleId="BalloonText">
    <w:name w:val="Balloon Text"/>
    <w:basedOn w:val="Normal"/>
    <w:link w:val="BalloonTextChar"/>
    <w:rsid w:val="00BC6F4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6F4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6F4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6F4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6F4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6F4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6F4E"/>
    <w:pPr>
      <w:spacing w:before="0" w:after="0"/>
    </w:pPr>
  </w:style>
  <w:style w:type="paragraph" w:customStyle="1" w:styleId="BodyTextBold">
    <w:name w:val="Body Text Bold"/>
    <w:basedOn w:val="BodyText"/>
    <w:qFormat/>
    <w:rsid w:val="00BC6F4E"/>
    <w:rPr>
      <w:b/>
    </w:rPr>
  </w:style>
  <w:style w:type="character" w:styleId="Hyperlink">
    <w:name w:val="Hyperlink"/>
    <w:basedOn w:val="DefaultParagraphFont"/>
    <w:uiPriority w:val="99"/>
    <w:unhideWhenUsed/>
    <w:rsid w:val="006055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585</Words>
  <Characters>3638</Characters>
  <Application>Microsoft Office Word</Application>
  <DocSecurity>0</DocSecurity>
  <Lines>117</Lines>
  <Paragraphs>55</Paragraphs>
  <ScaleCrop>false</ScaleCrop>
  <Company>Author-it Software Corporation Ltd.</Company>
  <LinksUpToDate>false</LinksUpToDate>
  <CharactersWithSpaces>4168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CHCDIS010 Provide person-centred services to people with disability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2023-07-08T00:27:00Z</dcterms:created>
  <dcterms:modified xsi:type="dcterms:W3CDTF">2023-07-08T00:27:00Z</dcterms:modified>
</cp:coreProperties>
</file>