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A91" w:rsidP="00AD6A91">
      <w:pPr>
        <w:pStyle w:val="Title"/>
      </w:pPr>
      <w:r>
        <w:fldChar w:fldCharType="begin"/>
      </w:r>
      <w:r>
        <w:instrText xml:space="preserve"> TITLE   \* MERGEFORMAT </w:instrText>
      </w:r>
      <w:r>
        <w:fldChar w:fldCharType="separate"/>
      </w:r>
      <w:r>
        <w:t>Assessment Requirements for CHCDIS003 Support community participation and social inclusion</w:t>
      </w:r>
      <w:r>
        <w:fldChar w:fldCharType="end"/>
      </w:r>
    </w:p>
    <w:p w:rsidR="00AD6A91" w:rsidP="00AD6A91">
      <w:pPr>
        <w:pStyle w:val="Version"/>
        <w:sectPr w:rsidSect="00D34D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D6C" w:rsidP="00D34D6C">
      <w:pPr>
        <w:pStyle w:val="SuperHeading"/>
      </w:pPr>
      <w:r w:rsidRPr="00D34D6C">
        <w:t>Assessment Requirements for CHCDIS003 Support community participation and social inclusion</w:t>
      </w:r>
    </w:p>
    <w:p w:rsidR="00000000" w:rsidRPr="00D34D6C" w:rsidP="00D34D6C">
      <w:pPr>
        <w:pStyle w:val="Heading1"/>
      </w:pPr>
      <w:bookmarkStart w:id="1" w:name="O_653297"/>
      <w:bookmarkEnd w:id="1"/>
      <w:r w:rsidRPr="00D34D6C">
        <w:t>Modification History</w:t>
      </w:r>
    </w:p>
    <w:tbl>
      <w:tblPr>
        <w:tblW w:w="0" w:type="auto"/>
        <w:tblLayout w:type="fixed"/>
        <w:tblCellMar>
          <w:left w:w="62" w:type="dxa"/>
          <w:right w:w="62" w:type="dxa"/>
        </w:tblCellMar>
        <w:tblLook w:val="0000"/>
      </w:tblPr>
      <w:tblGrid>
        <w:gridCol w:w="2790"/>
        <w:gridCol w:w="6344"/>
      </w:tblGrid>
      <w:tr w:rsidTr="00D34D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D6C" w:rsidP="00D34D6C">
            <w:pPr>
              <w:pStyle w:val="BodyText"/>
            </w:pPr>
            <w:r w:rsidRPr="00D34D6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D6C">
            <w:pPr>
              <w:pStyle w:val="BodyText"/>
              <w:rPr>
                <w:lang w:val="en-NZ"/>
              </w:rPr>
            </w:pPr>
            <w:r w:rsidRPr="00D34D6C">
              <w:rPr>
                <w:rStyle w:val="SpecialBold"/>
              </w:rPr>
              <w:t>Comments</w:t>
            </w:r>
          </w:p>
        </w:tc>
      </w:tr>
      <w:tr w:rsidTr="00D34D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D6C">
            <w:pPr>
              <w:pStyle w:val="BodyText"/>
              <w:rPr>
                <w:lang w:val="en-NZ"/>
              </w:rPr>
            </w:pPr>
            <w:r w:rsidRPr="00D34D6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D6C" w:rsidP="00D34D6C">
            <w:pPr>
              <w:pStyle w:val="BodyText"/>
            </w:pPr>
            <w:r w:rsidRPr="00D34D6C">
              <w:t xml:space="preserve">This version was released in </w:t>
            </w:r>
            <w:r w:rsidRPr="00D34D6C">
              <w:rPr>
                <w:rStyle w:val="Emphasis"/>
              </w:rPr>
              <w:t>CHC Community Services Training Package release 2.0</w:t>
            </w:r>
            <w:r w:rsidRPr="00D34D6C">
              <w:t xml:space="preserve"> and meets the requirements of the 2012 Standards for Training Packages.</w:t>
            </w:r>
          </w:p>
          <w:p w:rsidR="00000000" w:rsidRPr="00D34D6C" w:rsidP="00D34D6C">
            <w:pPr>
              <w:pStyle w:val="BodyText"/>
            </w:pPr>
            <w:r w:rsidRPr="00D34D6C">
              <w:t>Significant change to the elements and performance criteria. New evidence requirements for assessment including volume and frequency requirements. Significant changes to knowledge evi</w:t>
            </w:r>
            <w:r w:rsidRPr="00D34D6C">
              <w:t>dence.</w:t>
            </w:r>
          </w:p>
        </w:tc>
      </w:tr>
    </w:tbl>
    <w:p w:rsidR="00000000" w:rsidRPr="00D34D6C" w:rsidP="00D34D6C">
      <w:pPr>
        <w:pStyle w:val="BodyText"/>
      </w:pPr>
    </w:p>
    <w:p w:rsidR="00000000" w:rsidRPr="00D34D6C" w:rsidP="00D34D6C">
      <w:pPr>
        <w:pStyle w:val="AllowPageBreak"/>
      </w:pPr>
    </w:p>
    <w:p w:rsidR="00000000" w:rsidRPr="00D34D6C" w:rsidP="00D34D6C">
      <w:pPr>
        <w:pStyle w:val="Heading1"/>
      </w:pPr>
      <w:bookmarkStart w:id="2" w:name="O_653298"/>
      <w:bookmarkEnd w:id="2"/>
      <w:r w:rsidRPr="00D34D6C">
        <w:t>Performance Evidence</w:t>
      </w:r>
    </w:p>
    <w:p w:rsidR="00000000" w:rsidRPr="00D34D6C" w:rsidP="00AD6A91">
      <w:pPr>
        <w:pStyle w:val="BodyText"/>
      </w:pPr>
      <w:r w:rsidRPr="00D34D6C">
        <w:t>The candidate must show evidence of the ability to complete tasks outlined in elements and performance criteria of this unit, manage tasks and manage contingencies in the context of the job role. There must be</w:t>
      </w:r>
      <w:r w:rsidRPr="00D34D6C">
        <w:t xml:space="preserve"> evidence that the candidate has:</w:t>
      </w:r>
    </w:p>
    <w:p w:rsidR="00000000" w:rsidRPr="00D34D6C" w:rsidP="00D34D6C">
      <w:pPr>
        <w:pStyle w:val="ListBullet"/>
      </w:pPr>
      <w:r w:rsidRPr="00D34D6C">
        <w:t>supported at least 1 person with disability, by working with them to identify skills and interests and find matching options within the broader community</w:t>
      </w:r>
    </w:p>
    <w:p w:rsidR="00000000" w:rsidRPr="00D34D6C" w:rsidP="00D34D6C">
      <w:pPr>
        <w:pStyle w:val="AllowPageBreak"/>
      </w:pPr>
    </w:p>
    <w:p w:rsidR="00000000" w:rsidRPr="00D34D6C" w:rsidP="00D34D6C">
      <w:pPr>
        <w:pStyle w:val="Heading1"/>
      </w:pPr>
      <w:bookmarkStart w:id="3" w:name="O_653299"/>
      <w:bookmarkEnd w:id="3"/>
      <w:r w:rsidRPr="00D34D6C">
        <w:t>Knowledge Evidence</w:t>
      </w:r>
    </w:p>
    <w:p w:rsidR="00000000" w:rsidRPr="00D34D6C" w:rsidP="00AD6A91">
      <w:pPr>
        <w:pStyle w:val="BodyText"/>
      </w:pPr>
      <w:r w:rsidRPr="00D34D6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34D6C">
        <w:t>of:</w:t>
      </w:r>
    </w:p>
    <w:p w:rsidR="00000000" w:rsidRPr="00D34D6C" w:rsidP="00D34D6C">
      <w:pPr>
        <w:pStyle w:val="ListBullet"/>
      </w:pPr>
      <w:r w:rsidRPr="00D34D6C">
        <w:t>rights and responsibilities of people with disability</w:t>
      </w:r>
    </w:p>
    <w:p w:rsidR="00000000" w:rsidRPr="00D34D6C" w:rsidP="00D34D6C">
      <w:pPr>
        <w:pStyle w:val="ListBullet"/>
      </w:pPr>
      <w:r w:rsidRPr="00D34D6C">
        <w:t>principles of:</w:t>
      </w:r>
    </w:p>
    <w:p w:rsidR="00000000" w:rsidRPr="00D34D6C" w:rsidP="00D34D6C">
      <w:pPr>
        <w:pStyle w:val="ListBullet2"/>
      </w:pPr>
      <w:r w:rsidRPr="00D34D6C">
        <w:t>strengths-based practice</w:t>
      </w:r>
    </w:p>
    <w:p w:rsidR="00000000" w:rsidRPr="00D34D6C" w:rsidP="00D34D6C">
      <w:pPr>
        <w:pStyle w:val="ListBullet2"/>
      </w:pPr>
      <w:r w:rsidRPr="00D34D6C">
        <w:t>person-centred practice</w:t>
      </w:r>
    </w:p>
    <w:p w:rsidR="00000000" w:rsidRPr="00D34D6C" w:rsidP="00D34D6C">
      <w:pPr>
        <w:pStyle w:val="ListBullet2"/>
      </w:pPr>
      <w:r w:rsidRPr="00D34D6C">
        <w:t>community inclusion and best practice examples</w:t>
      </w:r>
    </w:p>
    <w:p w:rsidR="00000000" w:rsidRPr="00D34D6C" w:rsidP="00D34D6C">
      <w:pPr>
        <w:pStyle w:val="ListBullet"/>
      </w:pPr>
      <w:r w:rsidRPr="00D34D6C">
        <w:t>strategies for strengthening options, networks and services for people with disabili</w:t>
      </w:r>
      <w:r w:rsidRPr="00D34D6C">
        <w:t>ty</w:t>
      </w:r>
    </w:p>
    <w:p w:rsidR="00000000" w:rsidRPr="00D34D6C" w:rsidP="00D34D6C">
      <w:pPr>
        <w:pStyle w:val="ListBullet"/>
      </w:pPr>
      <w:r w:rsidRPr="00D34D6C">
        <w:t>local agencies and services, and resources to obtain community information about sporting, cultural and specific-interest groups</w:t>
      </w:r>
    </w:p>
    <w:p w:rsidR="00000000" w:rsidRPr="00D34D6C" w:rsidP="00D34D6C">
      <w:pPr>
        <w:pStyle w:val="ListBullet"/>
      </w:pPr>
      <w:r w:rsidRPr="00D34D6C">
        <w:t>active citizenship and what this means for people with a disability</w:t>
      </w:r>
    </w:p>
    <w:p w:rsidR="00000000" w:rsidRPr="00D34D6C" w:rsidP="00D34D6C">
      <w:pPr>
        <w:pStyle w:val="ListBullet"/>
      </w:pPr>
      <w:r w:rsidRPr="00D34D6C">
        <w:t>role of carers and/or families and/or relevant others</w:t>
      </w:r>
    </w:p>
    <w:p w:rsidR="00000000" w:rsidRPr="00D34D6C" w:rsidP="00D34D6C">
      <w:pPr>
        <w:pStyle w:val="AllowPageBreak"/>
      </w:pPr>
    </w:p>
    <w:p w:rsidR="00000000" w:rsidRPr="00D34D6C" w:rsidP="00D34D6C">
      <w:pPr>
        <w:pStyle w:val="Heading1"/>
      </w:pPr>
      <w:bookmarkStart w:id="4" w:name="O_653300"/>
      <w:bookmarkEnd w:id="4"/>
      <w:r w:rsidRPr="00D34D6C">
        <w:t>Assessment Conditions</w:t>
      </w:r>
    </w:p>
    <w:p w:rsidR="00000000" w:rsidRPr="00D34D6C" w:rsidP="00AD6A91">
      <w:pPr>
        <w:pStyle w:val="BodyText"/>
      </w:pPr>
      <w:r w:rsidRPr="00D34D6C">
        <w:t>Skills must have been demonstrated in the workplace or in a simulated environment that reflects workplace conditions. The following conditions must be met for this unit:</w:t>
      </w:r>
    </w:p>
    <w:p w:rsidR="00000000" w:rsidRPr="00D34D6C" w:rsidP="00D34D6C">
      <w:pPr>
        <w:pStyle w:val="ListBullet"/>
      </w:pPr>
      <w:r w:rsidRPr="00D34D6C">
        <w:t>use of suitable facilities, equipment and resour</w:t>
      </w:r>
      <w:r w:rsidRPr="00D34D6C">
        <w:t>ces:</w:t>
      </w:r>
    </w:p>
    <w:p w:rsidR="00000000" w:rsidRPr="00D34D6C" w:rsidP="00D34D6C">
      <w:pPr>
        <w:pStyle w:val="ListBullet2"/>
      </w:pPr>
      <w:r w:rsidRPr="00D34D6C">
        <w:t>individualised plans and any relevant equipment outlined in the plan</w:t>
      </w:r>
    </w:p>
    <w:p w:rsidR="00000000" w:rsidRPr="00D34D6C" w:rsidP="00D34D6C">
      <w:pPr>
        <w:pStyle w:val="ListBullet2"/>
      </w:pPr>
      <w:r w:rsidRPr="00D34D6C">
        <w:t>access to details of appropriate and local resources, programs, agencies, transport services, aids and equipment</w:t>
      </w:r>
    </w:p>
    <w:p w:rsidR="00000000" w:rsidRPr="00D34D6C" w:rsidP="00D34D6C">
      <w:pPr>
        <w:pStyle w:val="BodyText"/>
      </w:pPr>
    </w:p>
    <w:p w:rsidR="00000000" w:rsidRPr="00D34D6C" w:rsidP="00AD6A91">
      <w:pPr>
        <w:pStyle w:val="BodyText"/>
      </w:pPr>
      <w:r w:rsidRPr="00D34D6C">
        <w:t>Assessors must satisfy the Standards for Registered Training Organisations (RTOs) 2015/AQTF mandatory competency requirements for assessors.</w:t>
      </w:r>
    </w:p>
    <w:p w:rsidR="00000000" w:rsidRPr="00D34D6C" w:rsidP="00D34D6C">
      <w:pPr>
        <w:pStyle w:val="Heading1"/>
      </w:pPr>
      <w:bookmarkStart w:id="5" w:name="O_653303"/>
      <w:bookmarkEnd w:id="5"/>
      <w:r w:rsidRPr="00D34D6C">
        <w:t>Links</w:t>
      </w:r>
    </w:p>
    <w:p w:rsidR="00000000" w:rsidRPr="00D34D6C" w:rsidP="00AD6A91">
      <w:pPr>
        <w:pStyle w:val="BodyText"/>
      </w:pPr>
      <w:r w:rsidRPr="00D34D6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C3974">
        <w:rPr>
          <w:rStyle w:val="Hyperlink"/>
        </w:rPr>
        <w:t>https://vetnet.gov.au/Pages/TrainingDocs.aspx?q=5e0c25cc-3d9d-4b43-80d3-bd22cc4f1e53</w:t>
      </w:r>
      <w:r>
        <w:fldChar w:fldCharType="end"/>
      </w:r>
    </w:p>
    <w:p w:rsidR="00000000" w:rsidRPr="00D34D6C" w:rsidP="00D34D6C"/>
    <w:sectPr w:rsidSect="00D34D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6C" w:rsidRPr="00AD6A91" w:rsidP="00AD6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91" w:rsidP="00D34D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6A91" w:rsidP="00D34D6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D6A91" w:rsidP="00D34D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D6C" w:rsidRPr="00AD6A91" w:rsidP="00AD6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91" w:rsidRPr="002D2AF8" w:rsidP="00D34D6C">
    <w:pPr>
      <w:pStyle w:val="Header"/>
      <w:framePr w:wrap="around"/>
    </w:pPr>
    <w:r>
      <w:fldChar w:fldCharType="begin"/>
    </w:r>
    <w:r>
      <w:instrText xml:space="preserve"> TITLE   \* MERGEFORMAT </w:instrText>
    </w:r>
    <w:r>
      <w:fldChar w:fldCharType="separate"/>
    </w:r>
    <w:r>
      <w:t>Assessment Requirements for CHCDIS003 Support community participation and social inclusion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D6A91" w:rsidP="00D34D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BA5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A9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00C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D6C"/>
    <w:pPr>
      <w:spacing w:before="360" w:after="60"/>
      <w:outlineLvl w:val="0"/>
    </w:pPr>
    <w:rPr>
      <w:sz w:val="32"/>
    </w:rPr>
  </w:style>
  <w:style w:type="paragraph" w:styleId="Heading2">
    <w:name w:val="heading 2"/>
    <w:basedOn w:val="HeadingBase"/>
    <w:next w:val="BodyText"/>
    <w:link w:val="Heading2Char"/>
    <w:qFormat/>
    <w:rsid w:val="00D34D6C"/>
    <w:pPr>
      <w:keepLines/>
      <w:spacing w:before="240" w:after="120"/>
      <w:outlineLvl w:val="1"/>
    </w:pPr>
    <w:rPr>
      <w:sz w:val="28"/>
      <w:szCs w:val="40"/>
    </w:rPr>
  </w:style>
  <w:style w:type="paragraph" w:styleId="Heading3">
    <w:name w:val="heading 3"/>
    <w:basedOn w:val="HeadingBase"/>
    <w:next w:val="BodyText"/>
    <w:link w:val="Heading3Char"/>
    <w:qFormat/>
    <w:rsid w:val="00D34D6C"/>
    <w:pPr>
      <w:spacing w:before="180" w:after="120"/>
      <w:outlineLvl w:val="2"/>
    </w:pPr>
    <w:rPr>
      <w:spacing w:val="-10"/>
      <w:kern w:val="32"/>
    </w:rPr>
  </w:style>
  <w:style w:type="paragraph" w:styleId="Heading4">
    <w:name w:val="heading 4"/>
    <w:basedOn w:val="HeadingBase"/>
    <w:next w:val="BodyText"/>
    <w:link w:val="Heading4Char"/>
    <w:qFormat/>
    <w:rsid w:val="00D34D6C"/>
    <w:pPr>
      <w:spacing w:before="160" w:after="120"/>
      <w:outlineLvl w:val="3"/>
    </w:pPr>
    <w:rPr>
      <w:sz w:val="22"/>
    </w:rPr>
  </w:style>
  <w:style w:type="paragraph" w:styleId="Heading5">
    <w:name w:val="heading 5"/>
    <w:basedOn w:val="HeadingBase"/>
    <w:next w:val="Normal"/>
    <w:link w:val="Heading5Char"/>
    <w:qFormat/>
    <w:rsid w:val="00D34D6C"/>
    <w:pPr>
      <w:spacing w:before="80"/>
      <w:outlineLvl w:val="4"/>
    </w:pPr>
    <w:rPr>
      <w:color w:val="918585"/>
      <w:sz w:val="20"/>
    </w:rPr>
  </w:style>
  <w:style w:type="paragraph" w:styleId="Heading6">
    <w:name w:val="heading 6"/>
    <w:basedOn w:val="HeadingBase"/>
    <w:next w:val="Normal"/>
    <w:link w:val="Heading6Char"/>
    <w:qFormat/>
    <w:rsid w:val="00D34D6C"/>
    <w:pPr>
      <w:spacing w:before="60"/>
      <w:outlineLvl w:val="5"/>
    </w:pPr>
    <w:rPr>
      <w:color w:val="918585"/>
      <w:sz w:val="20"/>
    </w:rPr>
  </w:style>
  <w:style w:type="paragraph" w:styleId="Heading7">
    <w:name w:val="heading 7"/>
    <w:basedOn w:val="Normal"/>
    <w:next w:val="Normal"/>
    <w:link w:val="Heading7Char"/>
    <w:qFormat/>
    <w:rsid w:val="00D34D6C"/>
    <w:pPr>
      <w:ind w:left="720"/>
      <w:outlineLvl w:val="6"/>
    </w:pPr>
    <w:rPr>
      <w:i/>
    </w:rPr>
  </w:style>
  <w:style w:type="paragraph" w:styleId="Heading8">
    <w:name w:val="heading 8"/>
    <w:basedOn w:val="Normal"/>
    <w:next w:val="Normal"/>
    <w:link w:val="Heading8Char"/>
    <w:qFormat/>
    <w:rsid w:val="00D34D6C"/>
    <w:pPr>
      <w:ind w:left="720"/>
      <w:outlineLvl w:val="7"/>
    </w:pPr>
    <w:rPr>
      <w:i/>
    </w:rPr>
  </w:style>
  <w:style w:type="paragraph" w:styleId="Heading9">
    <w:name w:val="heading 9"/>
    <w:basedOn w:val="Normal"/>
    <w:next w:val="Normal"/>
    <w:link w:val="Heading9Char"/>
    <w:qFormat/>
    <w:rsid w:val="00D34D6C"/>
    <w:pPr>
      <w:ind w:left="720"/>
      <w:outlineLvl w:val="8"/>
    </w:pPr>
    <w:rPr>
      <w:i/>
    </w:rPr>
  </w:style>
  <w:style w:type="character" w:default="1" w:styleId="DefaultParagraphFont">
    <w:name w:val="Default Paragraph Font"/>
    <w:uiPriority w:val="1"/>
    <w:unhideWhenUsed/>
    <w:rsid w:val="00D34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D6C"/>
  </w:style>
  <w:style w:type="character" w:customStyle="1" w:styleId="Heading1Char">
    <w:name w:val="Heading 1 Char"/>
    <w:basedOn w:val="DefaultParagraphFont"/>
    <w:link w:val="Heading1"/>
    <w:rsid w:val="00D34D6C"/>
    <w:rPr>
      <w:rFonts w:ascii="Times New Roman" w:eastAsia="Times New Roman" w:hAnsi="Times New Roman" w:cs="Times New Roman"/>
      <w:b/>
      <w:sz w:val="32"/>
      <w:szCs w:val="20"/>
      <w:lang w:eastAsia="en-US"/>
    </w:rPr>
  </w:style>
  <w:style w:type="paragraph" w:styleId="BodyText">
    <w:name w:val="Body Text"/>
    <w:basedOn w:val="Normal"/>
    <w:link w:val="BodyTextChar"/>
    <w:rsid w:val="00D34D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D6C"/>
    <w:rPr>
      <w:rFonts w:ascii="Times New Roman" w:eastAsia="Times New Roman" w:hAnsi="Times New Roman" w:cs="Times New Roman"/>
      <w:sz w:val="24"/>
      <w:lang w:eastAsia="en-US"/>
    </w:rPr>
  </w:style>
  <w:style w:type="paragraph" w:styleId="ListBullet">
    <w:name w:val="List Bullet"/>
    <w:basedOn w:val="List"/>
    <w:rsid w:val="00D34D6C"/>
    <w:pPr>
      <w:numPr>
        <w:numId w:val="12"/>
      </w:numPr>
      <w:tabs>
        <w:tab w:val="clear" w:pos="340"/>
      </w:tabs>
      <w:spacing w:before="40" w:after="40"/>
    </w:pPr>
  </w:style>
  <w:style w:type="character" w:customStyle="1" w:styleId="SpecialBold">
    <w:name w:val="Special Bold"/>
    <w:basedOn w:val="DefaultParagraphFont"/>
    <w:rsid w:val="00D34D6C"/>
    <w:rPr>
      <w:b/>
      <w:spacing w:val="0"/>
    </w:rPr>
  </w:style>
  <w:style w:type="paragraph" w:styleId="ListBullet2">
    <w:name w:val="List Bullet 2"/>
    <w:basedOn w:val="List2"/>
    <w:rsid w:val="00D34D6C"/>
    <w:pPr>
      <w:numPr>
        <w:numId w:val="13"/>
      </w:numPr>
      <w:tabs>
        <w:tab w:val="clear" w:pos="680"/>
      </w:tabs>
    </w:pPr>
  </w:style>
  <w:style w:type="character" w:styleId="Emphasis">
    <w:name w:val="Emphasis"/>
    <w:basedOn w:val="DefaultParagraphFont"/>
    <w:qFormat/>
    <w:rsid w:val="00D34D6C"/>
    <w:rPr>
      <w:i/>
    </w:rPr>
  </w:style>
  <w:style w:type="paragraph" w:customStyle="1" w:styleId="SuperHeading">
    <w:name w:val="SuperHeading"/>
    <w:basedOn w:val="Normal"/>
    <w:rsid w:val="00D34D6C"/>
    <w:pPr>
      <w:spacing w:before="240" w:after="120"/>
      <w:outlineLvl w:val="0"/>
    </w:pPr>
    <w:rPr>
      <w:rFonts w:ascii="Times New Roman" w:hAnsi="Times New Roman"/>
      <w:b/>
      <w:sz w:val="32"/>
    </w:rPr>
  </w:style>
  <w:style w:type="paragraph" w:customStyle="1" w:styleId="AllowPageBreak">
    <w:name w:val="AllowPageBreak"/>
    <w:rsid w:val="00D34D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D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D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D6C"/>
    <w:rPr>
      <w:rFonts w:ascii="Courier New" w:eastAsia="Times New Roman" w:hAnsi="Courier New" w:cs="Times New Roman"/>
      <w:i/>
      <w:szCs w:val="20"/>
      <w:lang w:eastAsia="en-US"/>
    </w:rPr>
  </w:style>
  <w:style w:type="paragraph" w:customStyle="1" w:styleId="HeadingBase">
    <w:name w:val="Heading Base"/>
    <w:rsid w:val="00D34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D6C"/>
    <w:pPr>
      <w:tabs>
        <w:tab w:val="right" w:leader="dot" w:pos="9072"/>
      </w:tabs>
      <w:ind w:left="567"/>
    </w:pPr>
    <w:rPr>
      <w:szCs w:val="22"/>
    </w:rPr>
  </w:style>
  <w:style w:type="paragraph" w:customStyle="1" w:styleId="TOCBase">
    <w:name w:val="TOC Base"/>
    <w:rsid w:val="00D34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D6C"/>
    <w:pPr>
      <w:tabs>
        <w:tab w:val="right" w:leader="dot" w:pos="9072"/>
      </w:tabs>
      <w:spacing w:before="40" w:after="40"/>
      <w:ind w:left="284"/>
    </w:pPr>
    <w:rPr>
      <w:rFonts w:ascii="Times New Roman" w:hAnsi="Times New Roman"/>
    </w:rPr>
  </w:style>
  <w:style w:type="paragraph" w:styleId="TOC1">
    <w:name w:val="toc 1"/>
    <w:basedOn w:val="TOCBase"/>
    <w:next w:val="Normal"/>
    <w:rsid w:val="00D34D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D6C"/>
    <w:rPr>
      <w:rFonts w:ascii="Times New Roman" w:eastAsia="Times New Roman" w:hAnsi="Times New Roman" w:cs="Times New Roman"/>
      <w:sz w:val="16"/>
      <w:lang w:eastAsia="en-US"/>
    </w:rPr>
  </w:style>
  <w:style w:type="paragraph" w:styleId="Title">
    <w:name w:val="Title"/>
    <w:basedOn w:val="HeadingBase"/>
    <w:link w:val="TitleChar"/>
    <w:qFormat/>
    <w:rsid w:val="00D34D6C"/>
    <w:pPr>
      <w:spacing w:before="5040"/>
      <w:jc w:val="center"/>
    </w:pPr>
    <w:rPr>
      <w:sz w:val="48"/>
      <w:szCs w:val="72"/>
      <w:lang w:val="en-US"/>
    </w:rPr>
  </w:style>
  <w:style w:type="character" w:customStyle="1" w:styleId="TitleChar">
    <w:name w:val="Title Char"/>
    <w:basedOn w:val="DefaultParagraphFont"/>
    <w:link w:val="Title"/>
    <w:rsid w:val="00D34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D6C"/>
    <w:pPr>
      <w:tabs>
        <w:tab w:val="left" w:pos="3600"/>
        <w:tab w:val="left" w:pos="3958"/>
      </w:tabs>
    </w:pPr>
  </w:style>
  <w:style w:type="paragraph" w:styleId="List">
    <w:name w:val="List"/>
    <w:basedOn w:val="BodyText"/>
    <w:next w:val="BodyText"/>
    <w:rsid w:val="00D34D6C"/>
    <w:pPr>
      <w:tabs>
        <w:tab w:val="left" w:pos="340"/>
      </w:tabs>
      <w:spacing w:before="60" w:after="60"/>
      <w:ind w:left="340" w:hanging="340"/>
    </w:pPr>
  </w:style>
  <w:style w:type="paragraph" w:customStyle="1" w:styleId="Note">
    <w:name w:val="Note"/>
    <w:basedOn w:val="BodyText"/>
    <w:rsid w:val="00D34D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D6C"/>
    <w:pPr>
      <w:framePr w:wrap="auto" w:hAnchor="text" w:y="6049"/>
    </w:pPr>
    <w:rPr>
      <w:color w:val="000000"/>
      <w:sz w:val="40"/>
    </w:rPr>
  </w:style>
  <w:style w:type="paragraph" w:customStyle="1" w:styleId="TOCTitle">
    <w:name w:val="TOCTitle"/>
    <w:basedOn w:val="Heading1"/>
    <w:rsid w:val="00D34D6C"/>
    <w:pPr>
      <w:spacing w:after="240"/>
      <w:jc w:val="center"/>
      <w:outlineLvl w:val="9"/>
    </w:pPr>
    <w:rPr>
      <w:caps/>
    </w:rPr>
  </w:style>
  <w:style w:type="paragraph" w:customStyle="1" w:styleId="Version">
    <w:name w:val="Version"/>
    <w:rsid w:val="00D34D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D6C"/>
    <w:pPr>
      <w:keepNext w:val="0"/>
      <w:tabs>
        <w:tab w:val="right" w:pos="4176"/>
      </w:tabs>
      <w:ind w:left="198" w:hanging="198"/>
    </w:pPr>
    <w:rPr>
      <w:rFonts w:ascii="Garamond" w:hAnsi="Garamond"/>
    </w:rPr>
  </w:style>
  <w:style w:type="paragraph" w:styleId="IndexHeading">
    <w:name w:val="index heading"/>
    <w:basedOn w:val="Normal"/>
    <w:next w:val="Index1"/>
    <w:semiHidden/>
    <w:rsid w:val="00D34D6C"/>
    <w:pPr>
      <w:spacing w:before="120" w:after="120"/>
    </w:pPr>
    <w:rPr>
      <w:rFonts w:ascii="Arial" w:hAnsi="Arial"/>
      <w:b/>
      <w:color w:val="918585"/>
      <w:sz w:val="24"/>
    </w:rPr>
  </w:style>
  <w:style w:type="paragraph" w:styleId="Header">
    <w:name w:val="header"/>
    <w:basedOn w:val="Normal"/>
    <w:link w:val="HeaderChar"/>
    <w:rsid w:val="00D34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D6C"/>
    <w:rPr>
      <w:rFonts w:ascii="Times New Roman" w:eastAsia="Times New Roman" w:hAnsi="Times New Roman" w:cs="Times New Roman"/>
      <w:sz w:val="16"/>
      <w:szCs w:val="20"/>
      <w:lang w:val="en-GB" w:eastAsia="en-US"/>
    </w:rPr>
  </w:style>
  <w:style w:type="paragraph" w:customStyle="1" w:styleId="Chapter">
    <w:name w:val="Chapter"/>
    <w:basedOn w:val="Normal"/>
    <w:rsid w:val="00D34D6C"/>
    <w:pPr>
      <w:spacing w:before="240"/>
    </w:pPr>
    <w:rPr>
      <w:rFonts w:ascii="Times New Roman" w:hAnsi="Times New Roman"/>
      <w:smallCaps/>
      <w:spacing w:val="80"/>
      <w:sz w:val="28"/>
    </w:rPr>
  </w:style>
  <w:style w:type="paragraph" w:customStyle="1" w:styleId="InChapter">
    <w:name w:val="InChapter"/>
    <w:basedOn w:val="Heading3"/>
    <w:rsid w:val="00D34D6C"/>
    <w:pPr>
      <w:spacing w:after="240"/>
      <w:outlineLvl w:val="9"/>
    </w:pPr>
    <w:rPr>
      <w:noProof/>
    </w:rPr>
  </w:style>
  <w:style w:type="paragraph" w:styleId="Index2">
    <w:name w:val="index 2"/>
    <w:basedOn w:val="Normal"/>
    <w:next w:val="Normal"/>
    <w:semiHidden/>
    <w:rsid w:val="00D34D6C"/>
    <w:pPr>
      <w:tabs>
        <w:tab w:val="right" w:pos="4176"/>
      </w:tabs>
      <w:ind w:left="568" w:hanging="284"/>
    </w:pPr>
    <w:rPr>
      <w:rFonts w:ascii="Garamond" w:hAnsi="Garamond"/>
    </w:rPr>
  </w:style>
  <w:style w:type="paragraph" w:customStyle="1" w:styleId="Byline">
    <w:name w:val="Byline"/>
    <w:rsid w:val="00D34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D6C"/>
    <w:pPr>
      <w:tabs>
        <w:tab w:val="clear" w:pos="3600"/>
        <w:tab w:val="clear" w:pos="3958"/>
      </w:tabs>
      <w:jc w:val="right"/>
    </w:pPr>
  </w:style>
  <w:style w:type="paragraph" w:styleId="Caption">
    <w:name w:val="caption"/>
    <w:basedOn w:val="BodyText"/>
    <w:next w:val="Normal"/>
    <w:qFormat/>
    <w:rsid w:val="00D34D6C"/>
    <w:pPr>
      <w:framePr w:w="2268" w:hSpace="181" w:vSpace="181" w:wrap="around" w:vAnchor="text" w:hAnchor="page" w:x="1135" w:y="285" w:anchorLock="1"/>
    </w:pPr>
    <w:rPr>
      <w:i/>
    </w:rPr>
  </w:style>
  <w:style w:type="paragraph" w:customStyle="1" w:styleId="MiniTOCTitle">
    <w:name w:val="MiniTOCTitle"/>
    <w:basedOn w:val="Heading4"/>
    <w:rsid w:val="00D34D6C"/>
    <w:pPr>
      <w:spacing w:before="240"/>
      <w:outlineLvl w:val="9"/>
    </w:pPr>
    <w:rPr>
      <w:noProof/>
      <w:sz w:val="24"/>
    </w:rPr>
  </w:style>
  <w:style w:type="paragraph" w:customStyle="1" w:styleId="MiniTOCItem">
    <w:name w:val="MiniTOCItem"/>
    <w:basedOn w:val="ListBullet"/>
    <w:rsid w:val="00D34D6C"/>
    <w:pPr>
      <w:numPr>
        <w:numId w:val="0"/>
      </w:numPr>
      <w:tabs>
        <w:tab w:val="right" w:leader="dot" w:pos="6521"/>
      </w:tabs>
      <w:spacing w:before="0" w:after="0"/>
    </w:pPr>
  </w:style>
  <w:style w:type="paragraph" w:customStyle="1" w:styleId="TOFTitle">
    <w:name w:val="TOFTitle"/>
    <w:basedOn w:val="TOCTitle"/>
    <w:rsid w:val="00D34D6C"/>
  </w:style>
  <w:style w:type="paragraph" w:styleId="TableofFigures">
    <w:name w:val="table of figures"/>
    <w:basedOn w:val="Normal"/>
    <w:next w:val="Normal"/>
    <w:semiHidden/>
    <w:rsid w:val="00D34D6C"/>
    <w:pPr>
      <w:tabs>
        <w:tab w:val="right" w:leader="dot" w:pos="9072"/>
      </w:tabs>
      <w:ind w:left="970" w:hanging="403"/>
    </w:pPr>
    <w:rPr>
      <w:rFonts w:ascii="Times New Roman" w:hAnsi="Times New Roman"/>
      <w:b/>
    </w:rPr>
  </w:style>
  <w:style w:type="paragraph" w:styleId="ListNumber">
    <w:name w:val="List Number"/>
    <w:basedOn w:val="List"/>
    <w:rsid w:val="00D34D6C"/>
    <w:pPr>
      <w:numPr>
        <w:numId w:val="15"/>
      </w:numPr>
      <w:tabs>
        <w:tab w:val="clear" w:pos="340"/>
      </w:tabs>
    </w:pPr>
  </w:style>
  <w:style w:type="character" w:customStyle="1" w:styleId="WingdingSymbols">
    <w:name w:val="Wingding Symbols"/>
    <w:rsid w:val="00D34D6C"/>
    <w:rPr>
      <w:rFonts w:ascii="Wingdings" w:hAnsi="Wingdings"/>
    </w:rPr>
  </w:style>
  <w:style w:type="paragraph" w:customStyle="1" w:styleId="TableHeading">
    <w:name w:val="Table Heading"/>
    <w:basedOn w:val="HeadingBase"/>
    <w:rsid w:val="00D34D6C"/>
    <w:pPr>
      <w:keepLines/>
      <w:pBdr>
        <w:bottom w:val="single" w:sz="6" w:space="1" w:color="918585"/>
      </w:pBdr>
      <w:spacing w:before="240"/>
    </w:pPr>
  </w:style>
  <w:style w:type="character" w:customStyle="1" w:styleId="HotSpot">
    <w:name w:val="HotSpot"/>
    <w:rsid w:val="00D34D6C"/>
    <w:rPr>
      <w:color w:val="0033CC"/>
      <w:u w:val="none"/>
    </w:rPr>
  </w:style>
  <w:style w:type="paragraph" w:customStyle="1" w:styleId="BodyTextRight">
    <w:name w:val="Body Text Right"/>
    <w:basedOn w:val="BodyText"/>
    <w:rsid w:val="00D34D6C"/>
    <w:pPr>
      <w:spacing w:before="0" w:after="0"/>
      <w:jc w:val="right"/>
    </w:pPr>
  </w:style>
  <w:style w:type="paragraph" w:styleId="Index3">
    <w:name w:val="index 3"/>
    <w:basedOn w:val="ListNumber2"/>
    <w:next w:val="Normal"/>
    <w:semiHidden/>
    <w:rsid w:val="00D34D6C"/>
    <w:pPr>
      <w:numPr>
        <w:numId w:val="0"/>
      </w:numPr>
      <w:tabs>
        <w:tab w:val="right" w:leader="dot" w:pos="4176"/>
      </w:tabs>
    </w:pPr>
  </w:style>
  <w:style w:type="paragraph" w:styleId="ListNumber2">
    <w:name w:val="List Number 2"/>
    <w:basedOn w:val="List2"/>
    <w:rsid w:val="00D34D6C"/>
    <w:pPr>
      <w:numPr>
        <w:numId w:val="10"/>
      </w:numPr>
      <w:tabs>
        <w:tab w:val="clear" w:pos="1060"/>
      </w:tabs>
    </w:pPr>
  </w:style>
  <w:style w:type="paragraph" w:customStyle="1" w:styleId="MarginNote">
    <w:name w:val="Margin Note"/>
    <w:basedOn w:val="BodyText"/>
    <w:rsid w:val="00D34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D6C"/>
    <w:rPr>
      <w:sz w:val="32"/>
    </w:rPr>
  </w:style>
  <w:style w:type="paragraph" w:customStyle="1" w:styleId="HeadingProcedure">
    <w:name w:val="Heading Procedure"/>
    <w:basedOn w:val="HeadingBase"/>
    <w:next w:val="Normal"/>
    <w:rsid w:val="00D34D6C"/>
    <w:pPr>
      <w:tabs>
        <w:tab w:val="left" w:pos="0"/>
      </w:tabs>
      <w:spacing w:before="120" w:after="60"/>
    </w:pPr>
    <w:rPr>
      <w:i/>
      <w:color w:val="918585"/>
      <w:sz w:val="22"/>
    </w:rPr>
  </w:style>
  <w:style w:type="paragraph" w:customStyle="1" w:styleId="TableBodyText">
    <w:name w:val="Table Body Text"/>
    <w:basedOn w:val="BodyText"/>
    <w:rsid w:val="00D34D6C"/>
    <w:pPr>
      <w:spacing w:before="60" w:after="60"/>
    </w:pPr>
  </w:style>
  <w:style w:type="paragraph" w:styleId="ListContinue">
    <w:name w:val="List Continue"/>
    <w:basedOn w:val="List"/>
    <w:rsid w:val="00D34D6C"/>
    <w:pPr>
      <w:ind w:firstLine="0"/>
    </w:pPr>
  </w:style>
  <w:style w:type="paragraph" w:customStyle="1" w:styleId="ListNote">
    <w:name w:val="List Note"/>
    <w:basedOn w:val="List"/>
    <w:rsid w:val="00D34D6C"/>
    <w:pPr>
      <w:pBdr>
        <w:top w:val="single" w:sz="6" w:space="2" w:color="918585"/>
        <w:bottom w:val="single" w:sz="6" w:space="2" w:color="918585"/>
      </w:pBdr>
      <w:tabs>
        <w:tab w:val="left" w:pos="1021"/>
      </w:tabs>
      <w:ind w:firstLine="0"/>
    </w:pPr>
  </w:style>
  <w:style w:type="paragraph" w:customStyle="1" w:styleId="Warning">
    <w:name w:val="Warning"/>
    <w:basedOn w:val="BodyText"/>
    <w:rsid w:val="00D34D6C"/>
    <w:pPr>
      <w:shd w:val="clear" w:color="auto" w:fill="D9D9D9"/>
      <w:tabs>
        <w:tab w:val="left" w:pos="992"/>
      </w:tabs>
      <w:ind w:left="119" w:right="119"/>
    </w:pPr>
    <w:rPr>
      <w:sz w:val="20"/>
    </w:rPr>
  </w:style>
  <w:style w:type="paragraph" w:customStyle="1" w:styleId="MarginIcons">
    <w:name w:val="Margin Icons"/>
    <w:basedOn w:val="BodyText"/>
    <w:rsid w:val="00D34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D6C"/>
    <w:rPr>
      <w:rFonts w:ascii="Courier New" w:hAnsi="Courier New"/>
    </w:rPr>
  </w:style>
  <w:style w:type="paragraph" w:customStyle="1" w:styleId="NoteBullet">
    <w:name w:val="Note Bullet"/>
    <w:basedOn w:val="Note"/>
    <w:rsid w:val="00D34D6C"/>
    <w:pPr>
      <w:tabs>
        <w:tab w:val="clear" w:pos="680"/>
      </w:tabs>
      <w:spacing w:before="60" w:after="60"/>
    </w:pPr>
  </w:style>
  <w:style w:type="paragraph" w:customStyle="1" w:styleId="SubHeading2">
    <w:name w:val="SubHeading2"/>
    <w:basedOn w:val="HeadingBase"/>
    <w:rsid w:val="00D34D6C"/>
    <w:pPr>
      <w:spacing w:before="240" w:after="60"/>
    </w:pPr>
    <w:rPr>
      <w:sz w:val="20"/>
    </w:rPr>
  </w:style>
  <w:style w:type="paragraph" w:customStyle="1" w:styleId="SubHeading1">
    <w:name w:val="SubHeading1"/>
    <w:basedOn w:val="HeadingBase"/>
    <w:rsid w:val="00D34D6C"/>
    <w:pPr>
      <w:spacing w:before="240" w:after="60"/>
    </w:pPr>
    <w:rPr>
      <w:color w:val="918585"/>
      <w:sz w:val="22"/>
    </w:rPr>
  </w:style>
  <w:style w:type="paragraph" w:customStyle="1" w:styleId="SideHeading">
    <w:name w:val="Side Heading"/>
    <w:basedOn w:val="HeadingBase"/>
    <w:rsid w:val="00D34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D6C"/>
    <w:pPr>
      <w:tabs>
        <w:tab w:val="num" w:pos="360"/>
      </w:tabs>
    </w:pPr>
  </w:style>
  <w:style w:type="paragraph" w:styleId="PlainText">
    <w:name w:val="Plain Text"/>
    <w:basedOn w:val="Normal"/>
    <w:link w:val="PlainTextChar"/>
    <w:rsid w:val="00D34D6C"/>
    <w:rPr>
      <w:sz w:val="20"/>
    </w:rPr>
  </w:style>
  <w:style w:type="character" w:customStyle="1" w:styleId="PlainTextChar">
    <w:name w:val="Plain Text Char"/>
    <w:basedOn w:val="DefaultParagraphFont"/>
    <w:link w:val="PlainText"/>
    <w:rsid w:val="00D34D6C"/>
    <w:rPr>
      <w:rFonts w:ascii="Courier New" w:eastAsia="Times New Roman" w:hAnsi="Courier New" w:cs="Times New Roman"/>
      <w:sz w:val="20"/>
      <w:szCs w:val="20"/>
      <w:lang w:eastAsia="en-US"/>
    </w:rPr>
  </w:style>
  <w:style w:type="character" w:customStyle="1" w:styleId="MenuOption">
    <w:name w:val="Menu Option"/>
    <w:basedOn w:val="DefaultParagraphFont"/>
    <w:rsid w:val="00D34D6C"/>
    <w:rPr>
      <w:b/>
      <w:smallCaps/>
    </w:rPr>
  </w:style>
  <w:style w:type="paragraph" w:customStyle="1" w:styleId="TableListNumber">
    <w:name w:val="Table List Number"/>
    <w:basedOn w:val="ListNumber"/>
    <w:rsid w:val="00D34D6C"/>
    <w:pPr>
      <w:numPr>
        <w:numId w:val="0"/>
      </w:numPr>
    </w:pPr>
  </w:style>
  <w:style w:type="paragraph" w:styleId="TOC4">
    <w:name w:val="toc 4"/>
    <w:basedOn w:val="TOCBase"/>
    <w:next w:val="Normal"/>
    <w:semiHidden/>
    <w:rsid w:val="00D34D6C"/>
    <w:pPr>
      <w:tabs>
        <w:tab w:val="right" w:leader="dot" w:pos="9071"/>
      </w:tabs>
      <w:ind w:left="1701"/>
    </w:pPr>
  </w:style>
  <w:style w:type="paragraph" w:customStyle="1" w:styleId="ListAlpha">
    <w:name w:val="List Alpha"/>
    <w:basedOn w:val="List"/>
    <w:rsid w:val="00D34D6C"/>
    <w:pPr>
      <w:numPr>
        <w:numId w:val="9"/>
      </w:numPr>
    </w:pPr>
  </w:style>
  <w:style w:type="paragraph" w:customStyle="1" w:styleId="ListAlpha2">
    <w:name w:val="List Alpha 2"/>
    <w:basedOn w:val="List2"/>
    <w:rsid w:val="00D34D6C"/>
    <w:pPr>
      <w:numPr>
        <w:numId w:val="8"/>
      </w:numPr>
    </w:pPr>
  </w:style>
  <w:style w:type="paragraph" w:styleId="List2">
    <w:name w:val="List 2"/>
    <w:basedOn w:val="BodyText"/>
    <w:rsid w:val="00D34D6C"/>
    <w:pPr>
      <w:tabs>
        <w:tab w:val="left" w:pos="680"/>
      </w:tabs>
      <w:spacing w:before="60" w:after="60"/>
      <w:ind w:left="680" w:hanging="340"/>
    </w:pPr>
  </w:style>
  <w:style w:type="paragraph" w:styleId="List3">
    <w:name w:val="List 3"/>
    <w:basedOn w:val="BodyText"/>
    <w:rsid w:val="00D34D6C"/>
    <w:pPr>
      <w:tabs>
        <w:tab w:val="left" w:pos="1021"/>
      </w:tabs>
      <w:spacing w:before="60" w:after="60"/>
      <w:ind w:left="1020" w:hanging="340"/>
    </w:pPr>
  </w:style>
  <w:style w:type="paragraph" w:styleId="List4">
    <w:name w:val="List 4"/>
    <w:basedOn w:val="BodyText"/>
    <w:rsid w:val="00D34D6C"/>
    <w:pPr>
      <w:tabs>
        <w:tab w:val="left" w:pos="1361"/>
      </w:tabs>
      <w:spacing w:before="60" w:after="60"/>
      <w:ind w:left="1361" w:hanging="340"/>
    </w:pPr>
  </w:style>
  <w:style w:type="paragraph" w:styleId="List5">
    <w:name w:val="List 5"/>
    <w:basedOn w:val="BodyText"/>
    <w:rsid w:val="00D34D6C"/>
    <w:pPr>
      <w:tabs>
        <w:tab w:val="left" w:pos="1701"/>
      </w:tabs>
      <w:spacing w:before="60" w:after="60"/>
      <w:ind w:left="1701" w:hanging="340"/>
    </w:pPr>
  </w:style>
  <w:style w:type="paragraph" w:styleId="ListBullet3">
    <w:name w:val="List Bullet 3"/>
    <w:basedOn w:val="List3"/>
    <w:rsid w:val="00D34D6C"/>
    <w:pPr>
      <w:numPr>
        <w:numId w:val="14"/>
      </w:numPr>
      <w:tabs>
        <w:tab w:val="clear" w:pos="1021"/>
      </w:tabs>
      <w:ind w:left="1037" w:hanging="357"/>
    </w:pPr>
  </w:style>
  <w:style w:type="paragraph" w:styleId="ListBullet4">
    <w:name w:val="List Bullet 4"/>
    <w:basedOn w:val="List4"/>
    <w:rsid w:val="00D34D6C"/>
    <w:pPr>
      <w:numPr>
        <w:numId w:val="3"/>
      </w:numPr>
      <w:tabs>
        <w:tab w:val="clear" w:pos="1361"/>
      </w:tabs>
    </w:pPr>
  </w:style>
  <w:style w:type="paragraph" w:styleId="ListBullet5">
    <w:name w:val="List Bullet 5"/>
    <w:basedOn w:val="List5"/>
    <w:rsid w:val="00D34D6C"/>
    <w:pPr>
      <w:numPr>
        <w:numId w:val="4"/>
      </w:numPr>
    </w:pPr>
  </w:style>
  <w:style w:type="paragraph" w:styleId="ListContinue2">
    <w:name w:val="List Continue 2"/>
    <w:basedOn w:val="List2"/>
    <w:rsid w:val="00D34D6C"/>
    <w:pPr>
      <w:ind w:firstLine="0"/>
    </w:pPr>
  </w:style>
  <w:style w:type="paragraph" w:styleId="ListContinue3">
    <w:name w:val="List Continue 3"/>
    <w:basedOn w:val="List3"/>
    <w:rsid w:val="00D34D6C"/>
    <w:pPr>
      <w:ind w:left="1021" w:firstLine="0"/>
    </w:pPr>
  </w:style>
  <w:style w:type="paragraph" w:styleId="ListContinue4">
    <w:name w:val="List Continue 4"/>
    <w:basedOn w:val="List4"/>
    <w:rsid w:val="00D34D6C"/>
    <w:pPr>
      <w:ind w:firstLine="0"/>
    </w:pPr>
  </w:style>
  <w:style w:type="paragraph" w:styleId="ListContinue5">
    <w:name w:val="List Continue 5"/>
    <w:basedOn w:val="List5"/>
    <w:rsid w:val="00D34D6C"/>
    <w:pPr>
      <w:ind w:firstLine="0"/>
    </w:pPr>
  </w:style>
  <w:style w:type="paragraph" w:styleId="ListNumber3">
    <w:name w:val="List Number 3"/>
    <w:basedOn w:val="List3"/>
    <w:rsid w:val="00D34D6C"/>
    <w:pPr>
      <w:numPr>
        <w:numId w:val="5"/>
      </w:numPr>
    </w:pPr>
  </w:style>
  <w:style w:type="paragraph" w:styleId="ListNumber4">
    <w:name w:val="List Number 4"/>
    <w:basedOn w:val="List4"/>
    <w:rsid w:val="00D34D6C"/>
    <w:pPr>
      <w:numPr>
        <w:numId w:val="6"/>
      </w:numPr>
    </w:pPr>
  </w:style>
  <w:style w:type="paragraph" w:styleId="ListNumber5">
    <w:name w:val="List Number 5"/>
    <w:basedOn w:val="List5"/>
    <w:rsid w:val="00D34D6C"/>
    <w:pPr>
      <w:numPr>
        <w:numId w:val="7"/>
      </w:numPr>
    </w:pPr>
  </w:style>
  <w:style w:type="paragraph" w:styleId="BlockText">
    <w:name w:val="Block Text"/>
    <w:basedOn w:val="Normal"/>
    <w:rsid w:val="00D34D6C"/>
    <w:pPr>
      <w:spacing w:after="120"/>
      <w:ind w:left="1440" w:right="1440"/>
    </w:pPr>
  </w:style>
  <w:style w:type="character" w:customStyle="1" w:styleId="Subscript">
    <w:name w:val="Subscript"/>
    <w:basedOn w:val="DefaultParagraphFont"/>
    <w:rsid w:val="00D34D6C"/>
    <w:rPr>
      <w:sz w:val="16"/>
      <w:vertAlign w:val="subscript"/>
    </w:rPr>
  </w:style>
  <w:style w:type="character" w:customStyle="1" w:styleId="Superscript">
    <w:name w:val="Superscript"/>
    <w:basedOn w:val="DefaultParagraphFont"/>
    <w:rsid w:val="00D34D6C"/>
    <w:rPr>
      <w:sz w:val="16"/>
      <w:vertAlign w:val="superscript"/>
    </w:rPr>
  </w:style>
  <w:style w:type="character" w:customStyle="1" w:styleId="Symbols">
    <w:name w:val="Symbols"/>
    <w:basedOn w:val="DefaultParagraphFont"/>
    <w:rsid w:val="00D34D6C"/>
    <w:rPr>
      <w:rFonts w:ascii="Symbol" w:hAnsi="Symbol"/>
    </w:rPr>
  </w:style>
  <w:style w:type="character" w:customStyle="1" w:styleId="MenuOptions">
    <w:name w:val="Menu Options"/>
    <w:basedOn w:val="DefaultParagraphFont"/>
    <w:rsid w:val="00D34D6C"/>
    <w:rPr>
      <w:rFonts w:ascii="Arial Narrow" w:hAnsi="Arial Narrow"/>
      <w:smallCaps/>
    </w:rPr>
  </w:style>
  <w:style w:type="character" w:customStyle="1" w:styleId="Buttons">
    <w:name w:val="Buttons"/>
    <w:basedOn w:val="DefaultParagraphFont"/>
    <w:rsid w:val="00D34D6C"/>
    <w:rPr>
      <w:b/>
    </w:rPr>
  </w:style>
  <w:style w:type="character" w:customStyle="1" w:styleId="Underlined">
    <w:name w:val="Underlined"/>
    <w:basedOn w:val="DefaultParagraphFont"/>
    <w:rsid w:val="00D34D6C"/>
    <w:rPr>
      <w:u w:val="single"/>
    </w:rPr>
  </w:style>
  <w:style w:type="paragraph" w:customStyle="1" w:styleId="TableBodyTextRight">
    <w:name w:val="Table Body Text Right"/>
    <w:basedOn w:val="TableBodyText"/>
    <w:rsid w:val="00D34D6C"/>
    <w:pPr>
      <w:widowControl w:val="0"/>
      <w:autoSpaceDE w:val="0"/>
      <w:autoSpaceDN w:val="0"/>
      <w:adjustRightInd w:val="0"/>
      <w:jc w:val="right"/>
    </w:pPr>
    <w:rPr>
      <w:rFonts w:cs="Arial"/>
      <w:szCs w:val="18"/>
    </w:rPr>
  </w:style>
  <w:style w:type="paragraph" w:customStyle="1" w:styleId="CopyrightText">
    <w:name w:val="Copyright Text"/>
    <w:basedOn w:val="BodyText"/>
    <w:rsid w:val="00D34D6C"/>
    <w:rPr>
      <w:sz w:val="18"/>
    </w:rPr>
  </w:style>
  <w:style w:type="paragraph" w:customStyle="1" w:styleId="BodySmallRight">
    <w:name w:val="Body Small Right"/>
    <w:basedOn w:val="BodyTextRight"/>
    <w:rsid w:val="00D34D6C"/>
    <w:rPr>
      <w:sz w:val="18"/>
      <w:szCs w:val="18"/>
    </w:rPr>
  </w:style>
  <w:style w:type="paragraph" w:customStyle="1" w:styleId="MarginEdition">
    <w:name w:val="Margin Edition"/>
    <w:basedOn w:val="MarginNote"/>
    <w:rsid w:val="00D34D6C"/>
    <w:pPr>
      <w:spacing w:before="0" w:after="0"/>
    </w:pPr>
    <w:rPr>
      <w:rFonts w:ascii="Times New Roman" w:hAnsi="Times New Roman"/>
      <w:color w:val="999999"/>
    </w:rPr>
  </w:style>
  <w:style w:type="paragraph" w:customStyle="1" w:styleId="Spacer">
    <w:name w:val="Spacer"/>
    <w:basedOn w:val="Normal"/>
    <w:rsid w:val="00D34D6C"/>
    <w:rPr>
      <w:sz w:val="2"/>
      <w:szCs w:val="2"/>
    </w:rPr>
  </w:style>
  <w:style w:type="character" w:customStyle="1" w:styleId="Small">
    <w:name w:val="Small"/>
    <w:basedOn w:val="DefaultParagraphFont"/>
    <w:rsid w:val="00D34D6C"/>
    <w:rPr>
      <w:sz w:val="16"/>
    </w:rPr>
  </w:style>
  <w:style w:type="paragraph" w:customStyle="1" w:styleId="WideTable">
    <w:name w:val="Wide Table"/>
    <w:basedOn w:val="Normal"/>
    <w:rsid w:val="00D34D6C"/>
    <w:pPr>
      <w:ind w:left="-1418"/>
    </w:pPr>
    <w:rPr>
      <w:sz w:val="2"/>
      <w:szCs w:val="2"/>
    </w:rPr>
  </w:style>
  <w:style w:type="character" w:styleId="PageNumber">
    <w:name w:val="page number"/>
    <w:basedOn w:val="DefaultParagraphFont"/>
    <w:rsid w:val="00D34D6C"/>
  </w:style>
  <w:style w:type="paragraph" w:styleId="Quote">
    <w:name w:val="Quote"/>
    <w:basedOn w:val="Heading1"/>
    <w:link w:val="QuoteChar"/>
    <w:qFormat/>
    <w:rsid w:val="00D34D6C"/>
    <w:rPr>
      <w:b w:val="0"/>
      <w:sz w:val="72"/>
      <w:szCs w:val="72"/>
      <w:lang w:val="en-NZ"/>
    </w:rPr>
  </w:style>
  <w:style w:type="character" w:customStyle="1" w:styleId="QuoteChar">
    <w:name w:val="Quote Char"/>
    <w:basedOn w:val="DefaultParagraphFont"/>
    <w:link w:val="Quote"/>
    <w:rsid w:val="00D34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D6C"/>
    <w:pPr>
      <w:pageBreakBefore/>
    </w:pPr>
  </w:style>
  <w:style w:type="paragraph" w:customStyle="1" w:styleId="Border">
    <w:name w:val="Border"/>
    <w:basedOn w:val="Normal"/>
    <w:qFormat/>
    <w:rsid w:val="00D34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D6C"/>
    <w:rPr>
      <w:b/>
      <w:bCs/>
      <w:i/>
      <w:iCs/>
      <w:color w:val="auto"/>
    </w:rPr>
  </w:style>
  <w:style w:type="paragraph" w:styleId="IntenseQuote">
    <w:name w:val="Intense Quote"/>
    <w:basedOn w:val="Normal"/>
    <w:next w:val="Normal"/>
    <w:link w:val="IntenseQuoteChar"/>
    <w:uiPriority w:val="30"/>
    <w:qFormat/>
    <w:rsid w:val="00D34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D6C"/>
    <w:rPr>
      <w:smallCaps/>
      <w:color w:val="auto"/>
      <w:u w:val="single"/>
    </w:rPr>
  </w:style>
  <w:style w:type="character" w:styleId="IntenseReference">
    <w:name w:val="Intense Reference"/>
    <w:basedOn w:val="DefaultParagraphFont"/>
    <w:uiPriority w:val="32"/>
    <w:qFormat/>
    <w:rsid w:val="00D34D6C"/>
    <w:rPr>
      <w:b/>
      <w:bCs/>
      <w:smallCaps/>
      <w:color w:val="auto"/>
      <w:spacing w:val="5"/>
      <w:u w:val="single"/>
    </w:rPr>
  </w:style>
  <w:style w:type="paragraph" w:customStyle="1" w:styleId="2ColumnHeading">
    <w:name w:val="2Column Heading"/>
    <w:basedOn w:val="BodyText"/>
    <w:qFormat/>
    <w:rsid w:val="00D34D6C"/>
    <w:pPr>
      <w:spacing w:after="60"/>
      <w:ind w:left="-2268"/>
    </w:pPr>
    <w:rPr>
      <w:b/>
    </w:rPr>
  </w:style>
  <w:style w:type="paragraph" w:customStyle="1" w:styleId="Heading1TOC">
    <w:name w:val="Heading1 TOC"/>
    <w:basedOn w:val="Normal"/>
    <w:qFormat/>
    <w:rsid w:val="00D34D6C"/>
    <w:pPr>
      <w:spacing w:before="240" w:after="120"/>
    </w:pPr>
    <w:rPr>
      <w:rFonts w:ascii="Times New Roman" w:hAnsi="Times New Roman"/>
      <w:b/>
      <w:sz w:val="32"/>
    </w:rPr>
  </w:style>
  <w:style w:type="paragraph" w:customStyle="1" w:styleId="Heading2TOC">
    <w:name w:val="Heading2 TOC"/>
    <w:basedOn w:val="Normal"/>
    <w:qFormat/>
    <w:rsid w:val="00D34D6C"/>
    <w:pPr>
      <w:spacing w:before="240" w:after="60"/>
    </w:pPr>
    <w:rPr>
      <w:rFonts w:ascii="Times New Roman" w:hAnsi="Times New Roman"/>
      <w:b/>
      <w:sz w:val="28"/>
    </w:rPr>
  </w:style>
  <w:style w:type="character" w:customStyle="1" w:styleId="Underline">
    <w:name w:val="Underline"/>
    <w:basedOn w:val="DefaultParagraphFont"/>
    <w:qFormat/>
    <w:rsid w:val="00D34D6C"/>
    <w:rPr>
      <w:u w:val="single"/>
    </w:rPr>
  </w:style>
  <w:style w:type="character" w:customStyle="1" w:styleId="BoldandItalics">
    <w:name w:val="Bold and Italics"/>
    <w:qFormat/>
    <w:rsid w:val="00D34D6C"/>
    <w:rPr>
      <w:b/>
      <w:i/>
      <w:u w:val="none"/>
    </w:rPr>
  </w:style>
  <w:style w:type="paragraph" w:styleId="BalloonText">
    <w:name w:val="Balloon Text"/>
    <w:basedOn w:val="Normal"/>
    <w:link w:val="BalloonTextChar"/>
    <w:rsid w:val="00D34D6C"/>
    <w:rPr>
      <w:rFonts w:ascii="Tahoma" w:hAnsi="Tahoma" w:cs="Tahoma"/>
      <w:sz w:val="16"/>
      <w:szCs w:val="16"/>
    </w:rPr>
  </w:style>
  <w:style w:type="character" w:customStyle="1" w:styleId="BalloonTextChar">
    <w:name w:val="Balloon Text Char"/>
    <w:basedOn w:val="DefaultParagraphFont"/>
    <w:link w:val="BalloonText"/>
    <w:rsid w:val="00D34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D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D6C"/>
    <w:rPr>
      <w:b/>
      <w:color w:val="660033"/>
      <w:spacing w:val="0"/>
    </w:rPr>
  </w:style>
  <w:style w:type="paragraph" w:customStyle="1" w:styleId="Nameditemlist">
    <w:name w:val="Named item list"/>
    <w:basedOn w:val="BodyText"/>
    <w:qFormat/>
    <w:rsid w:val="00D34D6C"/>
    <w:pPr>
      <w:tabs>
        <w:tab w:val="left" w:pos="2835"/>
      </w:tabs>
      <w:ind w:left="2835" w:hanging="2835"/>
    </w:pPr>
  </w:style>
  <w:style w:type="paragraph" w:customStyle="1" w:styleId="BodyTextnopadding">
    <w:name w:val="Body Text no padding"/>
    <w:basedOn w:val="BodyText"/>
    <w:qFormat/>
    <w:rsid w:val="00D34D6C"/>
    <w:pPr>
      <w:spacing w:before="0" w:after="0"/>
    </w:pPr>
  </w:style>
  <w:style w:type="paragraph" w:customStyle="1" w:styleId="BodyTextBold">
    <w:name w:val="Body Text Bold"/>
    <w:basedOn w:val="BodyText"/>
    <w:qFormat/>
    <w:rsid w:val="00D34D6C"/>
    <w:rPr>
      <w:b/>
    </w:rPr>
  </w:style>
  <w:style w:type="character" w:styleId="Hyperlink">
    <w:name w:val="Hyperlink"/>
    <w:basedOn w:val="DefaultParagraphFont"/>
    <w:uiPriority w:val="99"/>
    <w:unhideWhenUsed/>
    <w:rsid w:val="00AD6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2327</Characters>
  <Application>Microsoft Office Word</Application>
  <DocSecurity>0</DocSecurity>
  <Lines>59</Lines>
  <Paragraphs>37</Paragraphs>
  <ScaleCrop>false</ScaleCrop>
  <Company>Author-it Software Corporation Ltd.</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CHCDIS003 Support community participation and social inclusion</dc:title>
  <dc:subject>Approved</dc:subject>
  <dc:creator>SkillsIQ</dc:creator>
  <cp:keywords>Release: 1</cp:keywords>
  <dc:description>Review Date: 12 April 2008</dc:description>
  <cp:lastModifiedBy>HSD_TPCMSd.prod</cp:lastModifiedBy>
  <cp:revision>3</cp:revision>
  <dcterms:created xsi:type="dcterms:W3CDTF">2023-07-01T03:47:00Z</dcterms:created>
  <dcterms:modified xsi:type="dcterms:W3CDTF">2023-07-01T03:47:00Z</dcterms:modified>
</cp:coreProperties>
</file>