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96C" w:rsidP="002F096C">
      <w:pPr>
        <w:pStyle w:val="Title"/>
      </w:pPr>
      <w:r>
        <w:fldChar w:fldCharType="begin"/>
      </w:r>
      <w:r>
        <w:instrText xml:space="preserve"> TITLE   \* MERGEFORMAT </w:instrText>
      </w:r>
      <w:r>
        <w:fldChar w:fldCharType="separate"/>
      </w:r>
      <w:r>
        <w:t>CHCDFV007 Work with users of violence to effect change</w:t>
      </w:r>
      <w:r>
        <w:fldChar w:fldCharType="end"/>
      </w:r>
    </w:p>
    <w:p w:rsidR="002F096C" w:rsidP="002F096C">
      <w:pPr>
        <w:pStyle w:val="Version"/>
        <w:sectPr w:rsidSect="00723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120" w:rsidP="00723120">
      <w:pPr>
        <w:pStyle w:val="SuperHeading"/>
      </w:pPr>
      <w:r w:rsidRPr="00723120">
        <w:t>CHCDFV007 Work with users of violence to effect change</w:t>
      </w:r>
    </w:p>
    <w:p w:rsidR="00000000" w:rsidRPr="00723120" w:rsidP="00723120">
      <w:pPr>
        <w:pStyle w:val="Heading1"/>
      </w:pPr>
      <w:bookmarkStart w:id="1" w:name="O_812280"/>
      <w:bookmarkEnd w:id="1"/>
      <w:r w:rsidRPr="00723120">
        <w:t>Modification History</w:t>
      </w:r>
    </w:p>
    <w:tbl>
      <w:tblPr>
        <w:tblW w:w="0" w:type="auto"/>
        <w:tblLayout w:type="fixed"/>
        <w:tblCellMar>
          <w:left w:w="62" w:type="dxa"/>
          <w:right w:w="62" w:type="dxa"/>
        </w:tblCellMar>
        <w:tblLook w:val="0000"/>
      </w:tblPr>
      <w:tblGrid>
        <w:gridCol w:w="2790"/>
        <w:gridCol w:w="6344"/>
      </w:tblGrid>
      <w:tr w:rsidTr="0072312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20" w:rsidP="00723120">
            <w:pPr>
              <w:pStyle w:val="BodyText"/>
            </w:pPr>
            <w:r w:rsidRPr="0072312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20">
            <w:pPr>
              <w:pStyle w:val="BodyText"/>
              <w:rPr>
                <w:lang w:val="en-NZ"/>
              </w:rPr>
            </w:pPr>
            <w:r w:rsidRPr="00723120">
              <w:rPr>
                <w:rStyle w:val="SpecialBold"/>
              </w:rPr>
              <w:t>Comments</w:t>
            </w:r>
          </w:p>
        </w:tc>
      </w:tr>
      <w:tr w:rsidTr="0072312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20">
            <w:pPr>
              <w:pStyle w:val="BodyText"/>
              <w:rPr>
                <w:lang w:val="en-NZ"/>
              </w:rPr>
            </w:pPr>
            <w:r w:rsidRPr="0072312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20" w:rsidP="00723120">
            <w:pPr>
              <w:pStyle w:val="BodyText"/>
            </w:pPr>
            <w:r w:rsidRPr="00723120">
              <w:t xml:space="preserve">This version was released in </w:t>
            </w:r>
            <w:r w:rsidRPr="00723120">
              <w:rPr>
                <w:rStyle w:val="Emphasis"/>
              </w:rPr>
              <w:t>CHC Community Services Training Package release 3.0</w:t>
            </w:r>
            <w:r w:rsidRPr="00723120">
              <w:t xml:space="preserve"> and meets the requirements of the 2012 Standards for Training Packages.</w:t>
            </w:r>
          </w:p>
          <w:p w:rsidR="00000000" w:rsidRPr="00723120" w:rsidP="00723120">
            <w:pPr>
              <w:pStyle w:val="BodyText"/>
            </w:pPr>
          </w:p>
          <w:p w:rsidR="00000000" w:rsidRPr="00723120" w:rsidP="00723120">
            <w:pPr>
              <w:pStyle w:val="BodyText"/>
            </w:pPr>
            <w:r w:rsidRPr="00723120">
              <w:t>Minimal changes to the elements and p</w:t>
            </w:r>
            <w:r w:rsidRPr="00723120">
              <w:t>erformance criteria. New evidence requirements for assessment including volume and frequency requirements. Significant changes to knowledge evidence.</w:t>
            </w:r>
          </w:p>
          <w:p w:rsidR="00000000" w:rsidRPr="00723120" w:rsidP="00723120">
            <w:pPr>
              <w:pStyle w:val="BodyText"/>
            </w:pPr>
          </w:p>
          <w:p w:rsidR="00000000" w:rsidRPr="00723120" w:rsidP="00723120">
            <w:pPr>
              <w:pStyle w:val="BodyText"/>
            </w:pPr>
            <w:r w:rsidRPr="00723120">
              <w:t>Supersedes CHCDFV509D</w:t>
            </w:r>
          </w:p>
        </w:tc>
      </w:tr>
    </w:tbl>
    <w:p w:rsidR="00000000" w:rsidRPr="00723120" w:rsidP="00723120">
      <w:pPr>
        <w:pStyle w:val="BodyText"/>
      </w:pPr>
    </w:p>
    <w:p w:rsidR="00000000" w:rsidRPr="00723120" w:rsidP="00723120">
      <w:pPr>
        <w:pStyle w:val="AllowPageBreak"/>
      </w:pPr>
    </w:p>
    <w:p w:rsidR="00000000" w:rsidRPr="00723120" w:rsidP="00723120">
      <w:pPr>
        <w:pStyle w:val="Heading1"/>
      </w:pPr>
      <w:bookmarkStart w:id="2" w:name="O_812281"/>
      <w:bookmarkEnd w:id="2"/>
      <w:r w:rsidRPr="00723120">
        <w:t>Application</w:t>
      </w:r>
    </w:p>
    <w:p w:rsidR="00000000" w:rsidRPr="00723120" w:rsidP="002F096C">
      <w:pPr>
        <w:pStyle w:val="BodyText"/>
      </w:pPr>
      <w:r w:rsidRPr="00723120">
        <w:t>This unit describes the skills and knowledge require</w:t>
      </w:r>
      <w:r w:rsidRPr="00723120">
        <w:t>d to work with and engage users of violence to assist them to take responsibility for their violence, and to work towards changing their behaviour and enhancing the safety of their family.</w:t>
      </w:r>
    </w:p>
    <w:p w:rsidR="00000000" w:rsidRPr="00723120" w:rsidP="002F096C">
      <w:pPr>
        <w:pStyle w:val="BodyText"/>
      </w:pPr>
      <w:r w:rsidRPr="00723120">
        <w:t>This unit applies to individuals whose job role involves working w</w:t>
      </w:r>
      <w:r w:rsidRPr="00723120">
        <w:t>ith clients on personal and psychological issues associated with domestic and family violence within established policies, procedures and guidelines.</w:t>
      </w:r>
    </w:p>
    <w:p w:rsidR="00000000" w:rsidRPr="002F096C" w:rsidP="002F096C">
      <w:pPr>
        <w:pStyle w:val="BodyText"/>
        <w:rPr>
          <w:i/>
        </w:rPr>
      </w:pPr>
      <w:r w:rsidRPr="002F096C">
        <w:rPr>
          <w:rStyle w:val="Emphasis"/>
        </w:rPr>
        <w:t xml:space="preserve">The skills in this unit must be applied in accordance with Commonwealth and State/Territory legislation, </w:t>
      </w:r>
      <w:r w:rsidRPr="002F096C">
        <w:rPr>
          <w:rStyle w:val="Emphasis"/>
        </w:rPr>
        <w:t>Australian/New Zealand Standards and industry codes of practice.</w:t>
      </w:r>
    </w:p>
    <w:p w:rsidR="00000000" w:rsidRPr="00723120" w:rsidP="00723120">
      <w:pPr>
        <w:pStyle w:val="Heading1"/>
      </w:pPr>
      <w:bookmarkStart w:id="3" w:name="O_812286"/>
      <w:bookmarkEnd w:id="3"/>
      <w:r w:rsidRPr="00723120">
        <w:t>Elements and Performance Criteria</w:t>
      </w:r>
    </w:p>
    <w:tbl>
      <w:tblPr>
        <w:tblW w:w="0" w:type="auto"/>
        <w:tblLayout w:type="fixed"/>
        <w:tblCellMar>
          <w:left w:w="62" w:type="dxa"/>
          <w:right w:w="62" w:type="dxa"/>
        </w:tblCellMar>
        <w:tblLook w:val="0000"/>
      </w:tblPr>
      <w:tblGrid>
        <w:gridCol w:w="3227"/>
        <w:gridCol w:w="34"/>
        <w:gridCol w:w="5670"/>
      </w:tblGrid>
      <w:tr w:rsidTr="0072312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723120" w:rsidP="00723120">
            <w:pPr>
              <w:pStyle w:val="BodyText"/>
            </w:pPr>
            <w:r w:rsidRPr="0072312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723120">
            <w:pPr>
              <w:pStyle w:val="BodyText"/>
              <w:rPr>
                <w:lang w:val="en-NZ"/>
              </w:rPr>
            </w:pPr>
            <w:r w:rsidRPr="00723120">
              <w:rPr>
                <w:rStyle w:val="SpecialBold"/>
              </w:rPr>
              <w:t>PERFORMANCE CRITERIA</w:t>
            </w:r>
          </w:p>
        </w:tc>
      </w:tr>
      <w:tr w:rsidTr="0072312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723120" w:rsidP="00723120">
            <w:pPr>
              <w:pStyle w:val="BodyText"/>
            </w:pPr>
            <w:r w:rsidRPr="0072312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723120">
            <w:pPr>
              <w:pStyle w:val="BodyText"/>
              <w:rPr>
                <w:lang w:val="en-NZ"/>
              </w:rPr>
            </w:pPr>
            <w:r w:rsidRPr="00723120">
              <w:rPr>
                <w:rStyle w:val="Emphasis"/>
              </w:rPr>
              <w:t>Performance criteria describe the performance needed to demonstrate achievement of the element.</w:t>
            </w:r>
          </w:p>
        </w:tc>
      </w:tr>
      <w:tr w:rsidTr="0072312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3120">
            <w:pPr>
              <w:pStyle w:val="BodyText"/>
              <w:rPr>
                <w:lang w:val="en-NZ"/>
              </w:rPr>
            </w:pPr>
            <w:r w:rsidRPr="00723120">
              <w:t>1. Establish and maintain professional relationship</w:t>
            </w:r>
          </w:p>
        </w:tc>
        <w:tc>
          <w:tcPr>
            <w:tcW w:w="5704" w:type="dxa"/>
            <w:gridSpan w:val="2"/>
            <w:tcBorders>
              <w:top w:val="nil"/>
              <w:left w:val="nil"/>
              <w:bottom w:val="nil"/>
              <w:right w:val="nil"/>
            </w:tcBorders>
            <w:tcMar>
              <w:top w:w="0" w:type="dxa"/>
              <w:left w:w="62" w:type="dxa"/>
              <w:bottom w:w="0" w:type="dxa"/>
              <w:right w:w="62" w:type="dxa"/>
            </w:tcMar>
          </w:tcPr>
          <w:p w:rsidR="00000000" w:rsidRPr="00723120" w:rsidP="00723120">
            <w:pPr>
              <w:pStyle w:val="BodyText"/>
            </w:pPr>
            <w:r w:rsidRPr="00723120">
              <w:t>1.1 Review existing case information as the basis for work</w:t>
            </w:r>
          </w:p>
          <w:p w:rsidR="00000000" w:rsidRPr="00723120" w:rsidP="00723120">
            <w:pPr>
              <w:pStyle w:val="BodyText"/>
            </w:pPr>
            <w:r w:rsidRPr="00723120">
              <w:t>1.2 Use interpersonal skills to develop an open,</w:t>
            </w:r>
            <w:r w:rsidRPr="00723120">
              <w:t xml:space="preserve"> trusting </w:t>
            </w:r>
            <w:r w:rsidRPr="00723120">
              <w:t>and professional relationship and to allow accurate and relevant exchange of information</w:t>
            </w:r>
          </w:p>
          <w:p w:rsidR="00000000" w:rsidRPr="00723120" w:rsidP="00723120">
            <w:pPr>
              <w:pStyle w:val="BodyText"/>
            </w:pPr>
            <w:r w:rsidRPr="00723120">
              <w:t>1.3 Establish and maintain contact with partner and/or family of users of violence to identify and analyse their needs</w:t>
            </w:r>
          </w:p>
          <w:p w:rsidR="00000000" w:rsidRPr="00723120" w:rsidP="00723120">
            <w:pPr>
              <w:pStyle w:val="BodyText"/>
            </w:pPr>
            <w:r w:rsidRPr="00723120">
              <w:t>1.4 Explain and promote client and wor</w:t>
            </w:r>
            <w:r w:rsidRPr="00723120">
              <w:t>ker rights and responsibilities throughout client contact</w:t>
            </w:r>
          </w:p>
          <w:p w:rsidR="00000000" w:rsidRPr="00723120" w:rsidP="00723120">
            <w:pPr>
              <w:pStyle w:val="BodyText"/>
            </w:pPr>
            <w:r w:rsidRPr="00723120">
              <w:t xml:space="preserve">1.5 Mutually agree and adhere to appropriate structures, timeframes and protocols </w:t>
            </w:r>
          </w:p>
          <w:p w:rsidR="00000000" w:rsidP="00723120">
            <w:pPr>
              <w:pStyle w:val="BodyText"/>
              <w:rPr>
                <w:lang w:val="en-NZ"/>
              </w:rPr>
            </w:pPr>
            <w:r w:rsidRPr="00723120">
              <w:t>1.6 Comply with organisation standards and procedures and with legislative and statutory requirements</w:t>
            </w:r>
          </w:p>
        </w:tc>
      </w:tr>
      <w:tr w:rsidTr="0072312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3120">
            <w:pPr>
              <w:pStyle w:val="BodyText"/>
              <w:rPr>
                <w:lang w:val="en-NZ"/>
              </w:rPr>
            </w:pPr>
            <w:r w:rsidRPr="00723120">
              <w:t>2. Assess capacity for change</w:t>
            </w:r>
          </w:p>
        </w:tc>
        <w:tc>
          <w:tcPr>
            <w:tcW w:w="5704" w:type="dxa"/>
            <w:gridSpan w:val="2"/>
            <w:tcBorders>
              <w:top w:val="nil"/>
              <w:left w:val="nil"/>
              <w:bottom w:val="nil"/>
              <w:right w:val="nil"/>
            </w:tcBorders>
            <w:tcMar>
              <w:top w:w="0" w:type="dxa"/>
              <w:left w:w="62" w:type="dxa"/>
              <w:bottom w:w="0" w:type="dxa"/>
              <w:right w:w="62" w:type="dxa"/>
            </w:tcMar>
          </w:tcPr>
          <w:p w:rsidR="00000000" w:rsidRPr="00723120" w:rsidP="00723120">
            <w:pPr>
              <w:pStyle w:val="BodyText"/>
            </w:pPr>
            <w:r w:rsidRPr="00723120">
              <w:t xml:space="preserve">2.1 Assess motivation and commitment of users of violence to change attitudes, beliefs and behaviour and encourage positive elements and aspects </w:t>
            </w:r>
          </w:p>
          <w:p w:rsidR="00000000" w:rsidRPr="00723120" w:rsidP="00723120">
            <w:pPr>
              <w:pStyle w:val="BodyText"/>
            </w:pPr>
            <w:r w:rsidRPr="00723120">
              <w:t>2.2 Respectfully challenge and constructively address violent behaviour and atti</w:t>
            </w:r>
            <w:r w:rsidRPr="00723120">
              <w:t>tudes condoning violence in an environment that promotes positive client participation</w:t>
            </w:r>
          </w:p>
          <w:p w:rsidR="00000000" w:rsidRPr="00723120" w:rsidP="00723120">
            <w:pPr>
              <w:pStyle w:val="BodyText"/>
            </w:pPr>
            <w:r w:rsidRPr="00723120">
              <w:t xml:space="preserve">2.3 Identify and assess related issues and factors that impact directly on the user of violence, their partner and family members </w:t>
            </w:r>
          </w:p>
          <w:p w:rsidR="00000000" w:rsidP="00723120">
            <w:pPr>
              <w:pStyle w:val="BodyText"/>
              <w:rPr>
                <w:lang w:val="en-NZ"/>
              </w:rPr>
            </w:pPr>
            <w:r w:rsidRPr="00723120">
              <w:t>2.4 Identify own limitations and stren</w:t>
            </w:r>
            <w:r w:rsidRPr="00723120">
              <w:t>gths in addressing and assessing needs, and respond to them within a supervision framework</w:t>
            </w:r>
          </w:p>
        </w:tc>
      </w:tr>
      <w:tr w:rsidTr="0072312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3120">
            <w:pPr>
              <w:pStyle w:val="BodyText"/>
              <w:rPr>
                <w:lang w:val="en-NZ"/>
              </w:rPr>
            </w:pPr>
            <w:r w:rsidRPr="00723120">
              <w:t>3. Encourage personal responsibility</w:t>
            </w:r>
          </w:p>
        </w:tc>
        <w:tc>
          <w:tcPr>
            <w:tcW w:w="5704" w:type="dxa"/>
            <w:gridSpan w:val="2"/>
            <w:tcBorders>
              <w:top w:val="nil"/>
              <w:left w:val="nil"/>
              <w:bottom w:val="nil"/>
              <w:right w:val="nil"/>
            </w:tcBorders>
            <w:tcMar>
              <w:top w:w="0" w:type="dxa"/>
              <w:left w:w="62" w:type="dxa"/>
              <w:bottom w:w="0" w:type="dxa"/>
              <w:right w:w="62" w:type="dxa"/>
            </w:tcMar>
          </w:tcPr>
          <w:p w:rsidR="00000000" w:rsidRPr="00723120" w:rsidP="00723120">
            <w:pPr>
              <w:pStyle w:val="BodyText"/>
            </w:pPr>
            <w:r w:rsidRPr="00723120">
              <w:t>3.1 Challenge users of violence and encourage them to identify their violence and its known and potential effect upon partner a</w:t>
            </w:r>
            <w:r w:rsidRPr="00723120">
              <w:t>nd family members</w:t>
            </w:r>
          </w:p>
          <w:p w:rsidR="00000000" w:rsidRPr="00723120" w:rsidP="00723120">
            <w:pPr>
              <w:pStyle w:val="BodyText"/>
            </w:pPr>
            <w:r w:rsidRPr="00723120">
              <w:t>3.2 Encourage users of violence to take responsibility for their actions, to recognise their choices to develop skills and/or knowledge and to develop non-violent and respectful relationships</w:t>
            </w:r>
          </w:p>
          <w:p w:rsidR="00000000" w:rsidRPr="00723120" w:rsidP="00723120">
            <w:pPr>
              <w:pStyle w:val="BodyText"/>
            </w:pPr>
            <w:r w:rsidRPr="00723120">
              <w:t>3.3 Assist users of violence to use personal e</w:t>
            </w:r>
            <w:r w:rsidRPr="00723120">
              <w:t>xploration to identify and address opportunities and obstacles to change their attitudes, beliefs and behaviour</w:t>
            </w:r>
          </w:p>
          <w:p w:rsidR="00000000" w:rsidRPr="00723120" w:rsidP="00723120">
            <w:pPr>
              <w:pStyle w:val="BodyText"/>
            </w:pPr>
            <w:r w:rsidRPr="00723120">
              <w:t xml:space="preserve">3.4 Assist users of violence to establish realistic goals and strategies to enhance the safety of their partner and family members </w:t>
            </w:r>
          </w:p>
          <w:p w:rsidR="00000000" w:rsidRPr="00723120" w:rsidP="00723120">
            <w:pPr>
              <w:pStyle w:val="BodyText"/>
            </w:pPr>
            <w:r w:rsidRPr="00723120">
              <w:t>3.5 Identify</w:t>
            </w:r>
            <w:r w:rsidRPr="00723120">
              <w:t xml:space="preserve"> and negotiate the need for specialised services or referral with users of violence and relevant people</w:t>
            </w:r>
          </w:p>
          <w:p w:rsidR="00000000" w:rsidP="00723120">
            <w:pPr>
              <w:pStyle w:val="BodyText"/>
              <w:rPr>
                <w:lang w:val="en-NZ"/>
              </w:rPr>
            </w:pPr>
            <w:r w:rsidRPr="00723120">
              <w:t>3.6 Show respect and sensitivity to cultural and family issues and to any individual differences</w:t>
            </w:r>
          </w:p>
        </w:tc>
      </w:tr>
      <w:tr w:rsidTr="0072312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3120">
            <w:pPr>
              <w:pStyle w:val="BodyText"/>
              <w:rPr>
                <w:lang w:val="en-NZ"/>
              </w:rPr>
            </w:pPr>
            <w:r w:rsidRPr="00723120">
              <w:t>4. Monitor and review progress</w:t>
            </w:r>
          </w:p>
        </w:tc>
        <w:tc>
          <w:tcPr>
            <w:tcW w:w="5704" w:type="dxa"/>
            <w:gridSpan w:val="2"/>
            <w:tcBorders>
              <w:top w:val="nil"/>
              <w:left w:val="nil"/>
              <w:bottom w:val="nil"/>
              <w:right w:val="nil"/>
            </w:tcBorders>
            <w:tcMar>
              <w:top w:w="0" w:type="dxa"/>
              <w:left w:w="62" w:type="dxa"/>
              <w:bottom w:w="0" w:type="dxa"/>
              <w:right w:w="62" w:type="dxa"/>
            </w:tcMar>
          </w:tcPr>
          <w:p w:rsidR="00000000" w:rsidRPr="00723120" w:rsidP="00723120">
            <w:pPr>
              <w:pStyle w:val="BodyText"/>
            </w:pPr>
            <w:r w:rsidRPr="00723120">
              <w:t>4.1 Monitor progress of</w:t>
            </w:r>
            <w:r w:rsidRPr="00723120">
              <w:t xml:space="preserve"> the user of violence through self- reflection, partner and family member feedback and critical assessment by the worker and if appropriate, the criminal justice system</w:t>
            </w:r>
          </w:p>
          <w:p w:rsidR="00000000" w:rsidRPr="00723120" w:rsidP="00723120">
            <w:pPr>
              <w:pStyle w:val="BodyText"/>
            </w:pPr>
            <w:r w:rsidRPr="00723120">
              <w:t xml:space="preserve">4.2 Identify and challenge lack of progress in taking responsibility and any re-use of </w:t>
            </w:r>
            <w:r w:rsidRPr="00723120">
              <w:t xml:space="preserve">violence, and develop modified strategies </w:t>
            </w:r>
          </w:p>
          <w:p w:rsidR="00000000" w:rsidRPr="00723120" w:rsidP="00723120">
            <w:pPr>
              <w:pStyle w:val="BodyText"/>
            </w:pPr>
            <w:r w:rsidRPr="00723120">
              <w:t>4.3 Encourage users of violence to establish and maintain networks of support to assist in the development of responsible behaviour</w:t>
            </w:r>
          </w:p>
          <w:p w:rsidR="00000000" w:rsidRPr="00723120" w:rsidP="00723120">
            <w:pPr>
              <w:pStyle w:val="BodyText"/>
            </w:pPr>
            <w:r w:rsidRPr="00723120">
              <w:t xml:space="preserve">4.4 Identify and allocate additional services and/or support needed according to </w:t>
            </w:r>
            <w:r w:rsidRPr="00723120">
              <w:t>availability and organisation standards and procedures</w:t>
            </w:r>
          </w:p>
          <w:p w:rsidR="00000000" w:rsidRPr="00723120" w:rsidP="00723120">
            <w:pPr>
              <w:pStyle w:val="BodyText"/>
            </w:pPr>
            <w:r w:rsidRPr="00723120">
              <w:t>4.5 Complete and maintain documentation according to organisation standards and procedures and legislative and statutory requirements</w:t>
            </w:r>
          </w:p>
        </w:tc>
      </w:tr>
    </w:tbl>
    <w:p w:rsidR="00000000" w:rsidRPr="00723120" w:rsidP="00723120">
      <w:pPr>
        <w:pStyle w:val="BodyText"/>
      </w:pPr>
    </w:p>
    <w:p w:rsidR="00000000" w:rsidRPr="00723120" w:rsidP="00723120">
      <w:pPr>
        <w:pStyle w:val="AllowPageBreak"/>
      </w:pPr>
    </w:p>
    <w:p w:rsidR="00000000" w:rsidRPr="00723120" w:rsidP="00723120">
      <w:pPr>
        <w:pStyle w:val="Heading1"/>
      </w:pPr>
      <w:bookmarkStart w:id="4" w:name="O_812287"/>
      <w:bookmarkEnd w:id="4"/>
      <w:r w:rsidRPr="00723120">
        <w:t>Foundation Skills</w:t>
      </w:r>
    </w:p>
    <w:p w:rsidR="00000000" w:rsidRPr="002F096C" w:rsidP="002F096C">
      <w:pPr>
        <w:pStyle w:val="BodyText"/>
        <w:rPr>
          <w:i/>
        </w:rPr>
      </w:pPr>
      <w:r w:rsidRPr="002F096C">
        <w:rPr>
          <w:rStyle w:val="Emphasis"/>
        </w:rPr>
        <w:t>The Foundation S</w:t>
      </w:r>
      <w:r w:rsidRPr="002F096C">
        <w:rPr>
          <w:rStyle w:val="Emphasis"/>
        </w:rPr>
        <w:t>kills describe those required skills (language, literacy, numeracy and employment skills) that are essential to performance.</w:t>
      </w:r>
    </w:p>
    <w:p w:rsidR="00000000" w:rsidRPr="00723120" w:rsidP="00723120">
      <w:pPr>
        <w:pStyle w:val="BodyText"/>
      </w:pPr>
      <w:r w:rsidRPr="00723120">
        <w:rPr>
          <w:rStyle w:val="Emphasis"/>
        </w:rPr>
        <w:tab/>
      </w:r>
    </w:p>
    <w:p w:rsidR="00000000" w:rsidRPr="00723120" w:rsidP="002F096C">
      <w:pPr>
        <w:pStyle w:val="BodyText"/>
      </w:pPr>
      <w:r w:rsidRPr="00723120">
        <w:t>Foundation skills essential to performance are explicit in the performance criteria of this unit of competency.</w:t>
      </w:r>
    </w:p>
    <w:p w:rsidR="00000000" w:rsidRPr="00723120" w:rsidP="00723120">
      <w:pPr>
        <w:pStyle w:val="Heading1"/>
      </w:pPr>
      <w:bookmarkStart w:id="5" w:name="O_812289"/>
      <w:bookmarkEnd w:id="5"/>
      <w:r w:rsidRPr="00723120">
        <w:t>Unit Mapping Information</w:t>
      </w:r>
    </w:p>
    <w:p w:rsidR="00000000" w:rsidRPr="00723120" w:rsidP="002F096C">
      <w:pPr>
        <w:pStyle w:val="BodyText"/>
      </w:pPr>
      <w:r w:rsidRPr="00723120">
        <w:t>No equivalent unit</w:t>
      </w:r>
    </w:p>
    <w:p w:rsidR="00000000" w:rsidRPr="00723120" w:rsidP="00723120">
      <w:pPr>
        <w:pStyle w:val="Heading1"/>
      </w:pPr>
      <w:bookmarkStart w:id="6" w:name="O_812297"/>
      <w:bookmarkEnd w:id="6"/>
      <w:r w:rsidRPr="00723120">
        <w:t>Links</w:t>
      </w:r>
    </w:p>
    <w:p w:rsidR="00000000" w:rsidRPr="00723120" w:rsidP="002F096C">
      <w:pPr>
        <w:pStyle w:val="BodyText"/>
      </w:pPr>
      <w:r w:rsidRPr="0072312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540FB">
        <w:rPr>
          <w:rStyle w:val="Hyperlink"/>
        </w:rPr>
        <w:t>https://vetnet.gov.au/Pages/TrainingDocs.aspx?q=5e0c25cc-3d9d-4b43-80d3-bd22cc4f1e53</w:t>
      </w:r>
      <w:r>
        <w:fldChar w:fldCharType="end"/>
      </w:r>
    </w:p>
    <w:p w:rsidR="00000000" w:rsidRPr="00723120" w:rsidP="002F096C">
      <w:pPr>
        <w:pStyle w:val="BodyText"/>
        <w:sectPr w:rsidSect="00723120">
          <w:headerReference w:type="default" r:id="rId10"/>
          <w:footerReference w:type="default" r:id="rId11"/>
          <w:pgSz w:w="11908" w:h="16833"/>
          <w:pgMar w:top="1702" w:right="1418" w:bottom="1702" w:left="1418" w:header="992" w:footer="992" w:gutter="0"/>
          <w:cols w:space="720"/>
          <w:noEndnote/>
          <w:docGrid w:linePitch="299"/>
        </w:sectPr>
      </w:pPr>
    </w:p>
    <w:p w:rsidR="00000000" w:rsidRPr="00723120" w:rsidP="00723120">
      <w:pPr>
        <w:pStyle w:val="SuperHeading"/>
      </w:pPr>
      <w:r w:rsidRPr="00723120">
        <w:t>Assessment Requirements for CHCDFV007 Work with users of violence to effect change</w:t>
      </w:r>
    </w:p>
    <w:p w:rsidR="00000000" w:rsidRPr="00723120" w:rsidP="00723120">
      <w:pPr>
        <w:pStyle w:val="Heading1"/>
      </w:pPr>
      <w:bookmarkStart w:id="7" w:name="O_812292"/>
      <w:bookmarkEnd w:id="7"/>
      <w:r w:rsidRPr="00723120">
        <w:t>Modification History</w:t>
      </w:r>
    </w:p>
    <w:tbl>
      <w:tblPr>
        <w:tblW w:w="0" w:type="auto"/>
        <w:tblLayout w:type="fixed"/>
        <w:tblCellMar>
          <w:left w:w="62" w:type="dxa"/>
          <w:right w:w="62" w:type="dxa"/>
        </w:tblCellMar>
        <w:tblLook w:val="0000"/>
      </w:tblPr>
      <w:tblGrid>
        <w:gridCol w:w="2790"/>
        <w:gridCol w:w="6344"/>
      </w:tblGrid>
      <w:tr w:rsidTr="0072312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20" w:rsidP="00723120">
            <w:pPr>
              <w:pStyle w:val="BodyText"/>
            </w:pPr>
            <w:r w:rsidRPr="0072312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20">
            <w:pPr>
              <w:pStyle w:val="BodyText"/>
              <w:rPr>
                <w:lang w:val="en-NZ"/>
              </w:rPr>
            </w:pPr>
            <w:r w:rsidRPr="00723120">
              <w:rPr>
                <w:rStyle w:val="SpecialBold"/>
              </w:rPr>
              <w:t>Comments</w:t>
            </w:r>
          </w:p>
        </w:tc>
      </w:tr>
      <w:tr w:rsidTr="0072312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120">
            <w:pPr>
              <w:pStyle w:val="BodyText"/>
              <w:rPr>
                <w:lang w:val="en-NZ"/>
              </w:rPr>
            </w:pPr>
            <w:r w:rsidRPr="0072312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120" w:rsidP="00723120">
            <w:pPr>
              <w:pStyle w:val="BodyText"/>
            </w:pPr>
            <w:r w:rsidRPr="00723120">
              <w:t xml:space="preserve">This version was released in </w:t>
            </w:r>
            <w:r w:rsidRPr="00723120">
              <w:rPr>
                <w:rStyle w:val="Emphasis"/>
              </w:rPr>
              <w:t>CHC Community Services Training Package release 3.0</w:t>
            </w:r>
            <w:r w:rsidRPr="00723120">
              <w:t xml:space="preserve"> and meets the requirements of the 2012 Standards for Training Packages.</w:t>
            </w:r>
          </w:p>
          <w:p w:rsidR="00000000" w:rsidRPr="00723120" w:rsidP="00723120">
            <w:pPr>
              <w:pStyle w:val="BodyText"/>
            </w:pPr>
          </w:p>
          <w:p w:rsidR="00000000" w:rsidRPr="00723120" w:rsidP="00723120">
            <w:pPr>
              <w:pStyle w:val="BodyText"/>
            </w:pPr>
            <w:r w:rsidRPr="00723120">
              <w:t>Minimal changes to the elements and performance criteria. New evidence requirements for assessment including volume and frequency requirements. Significant changes to knowledge evide</w:t>
            </w:r>
            <w:r w:rsidRPr="00723120">
              <w:t>nce.</w:t>
            </w:r>
          </w:p>
          <w:p w:rsidR="00000000" w:rsidRPr="00723120" w:rsidP="00723120">
            <w:pPr>
              <w:pStyle w:val="BodyText"/>
            </w:pPr>
          </w:p>
          <w:p w:rsidR="00000000" w:rsidRPr="00723120" w:rsidP="00723120">
            <w:pPr>
              <w:pStyle w:val="BodyText"/>
            </w:pPr>
            <w:r w:rsidRPr="00723120">
              <w:t>Supersedes CHCDFV509D</w:t>
            </w:r>
          </w:p>
        </w:tc>
      </w:tr>
    </w:tbl>
    <w:p w:rsidR="00000000" w:rsidRPr="00723120" w:rsidP="00723120">
      <w:pPr>
        <w:pStyle w:val="BodyText"/>
      </w:pPr>
    </w:p>
    <w:p w:rsidR="00000000" w:rsidRPr="00723120" w:rsidP="00723120">
      <w:pPr>
        <w:pStyle w:val="AllowPageBreak"/>
      </w:pPr>
    </w:p>
    <w:p w:rsidR="00000000" w:rsidRPr="00723120" w:rsidP="00723120">
      <w:pPr>
        <w:pStyle w:val="Heading1"/>
      </w:pPr>
      <w:bookmarkStart w:id="8" w:name="O_812293"/>
      <w:bookmarkEnd w:id="8"/>
      <w:r w:rsidRPr="00723120">
        <w:t>Performance Evidence</w:t>
      </w:r>
    </w:p>
    <w:p w:rsidR="00000000" w:rsidRPr="00723120" w:rsidP="002F096C">
      <w:pPr>
        <w:pStyle w:val="BodyText"/>
      </w:pPr>
      <w:r w:rsidRPr="00723120">
        <w:t xml:space="preserve">The candidate must show evidence of the ability to complete tasks outlined in elements and performance criteria of this unit, manage tasks and manage contingencies </w:t>
      </w:r>
      <w:r w:rsidRPr="00723120">
        <w:t>in the context of the job role. There must be evidence that the candidate has:</w:t>
      </w:r>
    </w:p>
    <w:p w:rsidR="00000000" w:rsidRPr="00723120" w:rsidP="00723120">
      <w:pPr>
        <w:pStyle w:val="ListBullet"/>
      </w:pPr>
      <w:r w:rsidRPr="00723120">
        <w:t>worked with at least 3 users of violence and provided appropriate support to family members according to organisation, legal and ethical requirements</w:t>
      </w:r>
    </w:p>
    <w:p w:rsidR="00000000" w:rsidRPr="00723120" w:rsidP="00723120">
      <w:pPr>
        <w:pStyle w:val="ListBullet"/>
      </w:pPr>
      <w:r w:rsidRPr="00723120">
        <w:t>established, documented an</w:t>
      </w:r>
      <w:r w:rsidRPr="00723120">
        <w:t>d monitored agreements with users of violence that include:</w:t>
      </w:r>
    </w:p>
    <w:p w:rsidR="00000000" w:rsidRPr="00723120" w:rsidP="00723120">
      <w:pPr>
        <w:pStyle w:val="ListBullet2"/>
      </w:pPr>
      <w:r w:rsidRPr="00723120">
        <w:t>goals</w:t>
      </w:r>
    </w:p>
    <w:p w:rsidR="00000000" w:rsidRPr="00723120" w:rsidP="00723120">
      <w:pPr>
        <w:pStyle w:val="ListBullet2"/>
      </w:pPr>
      <w:r w:rsidRPr="00723120">
        <w:t>strategies</w:t>
      </w:r>
    </w:p>
    <w:p w:rsidR="00000000" w:rsidRPr="00723120" w:rsidP="00723120">
      <w:pPr>
        <w:pStyle w:val="ListBullet2"/>
      </w:pPr>
      <w:r w:rsidRPr="00723120">
        <w:t>outcomes</w:t>
      </w:r>
    </w:p>
    <w:p w:rsidR="00000000" w:rsidRPr="00723120" w:rsidP="00723120">
      <w:pPr>
        <w:pStyle w:val="ListBullet"/>
      </w:pPr>
      <w:r w:rsidRPr="00723120">
        <w:t>used the following interpersonal communication techniques appropriately with users of domestic violence:</w:t>
      </w:r>
    </w:p>
    <w:p w:rsidR="00000000" w:rsidRPr="00723120" w:rsidP="00723120">
      <w:pPr>
        <w:pStyle w:val="ListBullet2"/>
      </w:pPr>
      <w:r w:rsidRPr="00723120">
        <w:t>questioning and active listening</w:t>
      </w:r>
    </w:p>
    <w:p w:rsidR="00000000" w:rsidRPr="00723120" w:rsidP="00723120">
      <w:pPr>
        <w:pStyle w:val="ListBullet2"/>
      </w:pPr>
      <w:r w:rsidRPr="00723120">
        <w:t>paraphrasing</w:t>
      </w:r>
    </w:p>
    <w:p w:rsidR="00000000" w:rsidRPr="00723120" w:rsidP="00723120">
      <w:pPr>
        <w:pStyle w:val="ListBullet2"/>
      </w:pPr>
      <w:r w:rsidRPr="00723120">
        <w:t>clarifying</w:t>
      </w:r>
    </w:p>
    <w:p w:rsidR="00000000" w:rsidRPr="00723120" w:rsidP="00723120">
      <w:pPr>
        <w:pStyle w:val="ListBullet2"/>
      </w:pPr>
      <w:r w:rsidRPr="00723120">
        <w:t>summarising</w:t>
      </w:r>
    </w:p>
    <w:p w:rsidR="00000000" w:rsidRPr="00723120" w:rsidP="00723120">
      <w:pPr>
        <w:pStyle w:val="ListBullet2"/>
      </w:pPr>
      <w:r w:rsidRPr="00723120">
        <w:t>relationship and rapport building</w:t>
      </w:r>
    </w:p>
    <w:p w:rsidR="00000000" w:rsidRPr="00723120" w:rsidP="00723120">
      <w:pPr>
        <w:pStyle w:val="ListBullet2"/>
      </w:pPr>
      <w:r w:rsidRPr="00723120">
        <w:t>challenging and supportive feedback</w:t>
      </w:r>
    </w:p>
    <w:p w:rsidR="00000000" w:rsidRPr="00723120" w:rsidP="00723120">
      <w:pPr>
        <w:pStyle w:val="ListBullet2"/>
      </w:pPr>
      <w:r w:rsidRPr="00723120">
        <w:t>conflict de-escalation/resolution.</w:t>
      </w:r>
    </w:p>
    <w:p w:rsidR="00000000" w:rsidRPr="00723120" w:rsidP="00723120">
      <w:pPr>
        <w:pStyle w:val="AllowPageBreak"/>
      </w:pPr>
    </w:p>
    <w:p w:rsidR="00000000" w:rsidRPr="00723120" w:rsidP="00723120">
      <w:pPr>
        <w:pStyle w:val="Heading1"/>
      </w:pPr>
      <w:bookmarkStart w:id="9" w:name="O_812294"/>
      <w:bookmarkEnd w:id="9"/>
      <w:r w:rsidRPr="00723120">
        <w:t>Knowledge Evidence</w:t>
      </w:r>
    </w:p>
    <w:p w:rsidR="00000000" w:rsidRPr="00723120" w:rsidP="002F096C">
      <w:pPr>
        <w:pStyle w:val="BodyText"/>
      </w:pPr>
      <w:r w:rsidRPr="0072312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23120">
        <w:t>of:</w:t>
      </w:r>
    </w:p>
    <w:p w:rsidR="00000000" w:rsidRPr="00723120" w:rsidP="00723120">
      <w:pPr>
        <w:pStyle w:val="ListBullet"/>
      </w:pPr>
      <w:r w:rsidRPr="00723120">
        <w:t>legal and ethical considerations (national and state/territory) for workers interacting with users of domestic and family violence, and how these are applied in organisations and individual practice:</w:t>
      </w:r>
    </w:p>
    <w:p w:rsidR="00000000" w:rsidRPr="00723120" w:rsidP="00723120">
      <w:pPr>
        <w:pStyle w:val="ListBullet2"/>
      </w:pPr>
      <w:r w:rsidRPr="00723120">
        <w:t xml:space="preserve">codes of conduct </w:t>
      </w:r>
    </w:p>
    <w:p w:rsidR="00000000" w:rsidRPr="00723120" w:rsidP="00723120">
      <w:pPr>
        <w:pStyle w:val="ListBullet2"/>
      </w:pPr>
      <w:r w:rsidRPr="00723120">
        <w:t>discrimination</w:t>
      </w:r>
    </w:p>
    <w:p w:rsidR="00000000" w:rsidRPr="00723120" w:rsidP="00723120">
      <w:pPr>
        <w:pStyle w:val="ListBullet2"/>
      </w:pPr>
      <w:r w:rsidRPr="00723120">
        <w:t xml:space="preserve">duty of care </w:t>
      </w:r>
    </w:p>
    <w:p w:rsidR="00000000" w:rsidRPr="00723120" w:rsidP="00723120">
      <w:pPr>
        <w:pStyle w:val="ListBullet2"/>
      </w:pPr>
      <w:r w:rsidRPr="00723120">
        <w:t>hum</w:t>
      </w:r>
      <w:r w:rsidRPr="00723120">
        <w:t xml:space="preserve">an rights </w:t>
      </w:r>
    </w:p>
    <w:p w:rsidR="00000000" w:rsidRPr="00723120" w:rsidP="00723120">
      <w:pPr>
        <w:pStyle w:val="ListBullet2"/>
      </w:pPr>
      <w:r w:rsidRPr="00723120">
        <w:t xml:space="preserve">mandatory reporting </w:t>
      </w:r>
    </w:p>
    <w:p w:rsidR="00000000" w:rsidRPr="00723120" w:rsidP="00723120">
      <w:pPr>
        <w:pStyle w:val="ListBullet2"/>
      </w:pPr>
      <w:r w:rsidRPr="00723120">
        <w:t>privacy, confidentiality and disclosure</w:t>
      </w:r>
    </w:p>
    <w:p w:rsidR="00000000" w:rsidRPr="00723120" w:rsidP="00723120">
      <w:pPr>
        <w:pStyle w:val="ListBullet2"/>
      </w:pPr>
      <w:r w:rsidRPr="00723120">
        <w:t xml:space="preserve">records management </w:t>
      </w:r>
    </w:p>
    <w:p w:rsidR="00000000" w:rsidRPr="00723120" w:rsidP="00723120">
      <w:pPr>
        <w:pStyle w:val="ListBullet2"/>
      </w:pPr>
      <w:r w:rsidRPr="00723120">
        <w:t>rights and responsibilities of:</w:t>
      </w:r>
    </w:p>
    <w:p w:rsidR="00000000" w:rsidRPr="00723120" w:rsidP="00723120">
      <w:pPr>
        <w:pStyle w:val="ListBullet3"/>
      </w:pPr>
      <w:r w:rsidRPr="00723120">
        <w:t xml:space="preserve">workers and employers </w:t>
      </w:r>
    </w:p>
    <w:p w:rsidR="00000000" w:rsidRPr="00723120" w:rsidP="00723120">
      <w:pPr>
        <w:pStyle w:val="ListBullet3"/>
      </w:pPr>
      <w:r w:rsidRPr="00723120">
        <w:t>individuals, families, the community and society to minimise or prevent domestic violence</w:t>
      </w:r>
    </w:p>
    <w:p w:rsidR="00000000" w:rsidRPr="00723120" w:rsidP="00723120">
      <w:pPr>
        <w:pStyle w:val="ListBullet2"/>
      </w:pPr>
      <w:r w:rsidRPr="00723120">
        <w:t>specific legislation that applies to domestic and family violence work</w:t>
      </w:r>
    </w:p>
    <w:p w:rsidR="00000000" w:rsidRPr="00723120" w:rsidP="00723120">
      <w:pPr>
        <w:pStyle w:val="ListBullet2"/>
      </w:pPr>
      <w:r w:rsidRPr="00723120">
        <w:t>work role boundaries – responsibilities and limitations</w:t>
      </w:r>
    </w:p>
    <w:p w:rsidR="00000000" w:rsidRPr="00723120" w:rsidP="00723120">
      <w:pPr>
        <w:pStyle w:val="ListBullet2"/>
      </w:pPr>
      <w:r w:rsidRPr="00723120">
        <w:t>work health and safety</w:t>
      </w:r>
    </w:p>
    <w:p w:rsidR="00000000" w:rsidRPr="00723120" w:rsidP="00723120">
      <w:pPr>
        <w:pStyle w:val="ListBullet"/>
      </w:pPr>
      <w:r w:rsidRPr="00723120">
        <w:t>social context of domestic violence, including power and control, motivation for change, gender, child ab</w:t>
      </w:r>
      <w:r w:rsidRPr="00723120">
        <w:t>use and criminal issues</w:t>
      </w:r>
    </w:p>
    <w:p w:rsidR="00000000" w:rsidRPr="00723120" w:rsidP="00723120">
      <w:pPr>
        <w:pStyle w:val="ListBullet"/>
      </w:pPr>
      <w:r w:rsidRPr="00723120">
        <w:t>behaviour and socialisation theories including those which emphasise that thinking patterns can be changed to give people acceptable and constructive alternatives to harmful behaviour</w:t>
      </w:r>
    </w:p>
    <w:p w:rsidR="00000000" w:rsidRPr="00723120" w:rsidP="00723120">
      <w:pPr>
        <w:pStyle w:val="ListBullet"/>
      </w:pPr>
      <w:r w:rsidRPr="00723120">
        <w:t>groups represented within the local community (e.g. cultural, religious, language, sexual identity, age and disability) and an understanding of the issues that arise when working with those groups</w:t>
      </w:r>
    </w:p>
    <w:p w:rsidR="00000000" w:rsidRPr="00723120" w:rsidP="00723120">
      <w:pPr>
        <w:pStyle w:val="ListBullet"/>
      </w:pPr>
      <w:r w:rsidRPr="00723120">
        <w:t xml:space="preserve">prevalence of beliefs in the broader society which condone </w:t>
      </w:r>
      <w:r w:rsidRPr="00723120">
        <w:t>violence, and individuals’ rights to safety and autonomy</w:t>
      </w:r>
    </w:p>
    <w:p w:rsidR="00000000" w:rsidRPr="00723120" w:rsidP="00723120">
      <w:pPr>
        <w:pStyle w:val="ListBullet"/>
      </w:pPr>
      <w:r w:rsidRPr="00723120">
        <w:t>internally and externally provided services particularly in the domestic violence field</w:t>
      </w:r>
    </w:p>
    <w:p w:rsidR="00000000" w:rsidRPr="00723120" w:rsidP="00723120">
      <w:pPr>
        <w:pStyle w:val="ListBullet"/>
      </w:pPr>
      <w:r w:rsidRPr="00723120">
        <w:t>respectful strategies that will assist clients in changing their attitudes, beliefs and behaviours</w:t>
      </w:r>
    </w:p>
    <w:p w:rsidR="00000000" w:rsidRPr="00723120" w:rsidP="00723120">
      <w:pPr>
        <w:pStyle w:val="ListBullet"/>
      </w:pPr>
      <w:r w:rsidRPr="00723120">
        <w:t>theories and</w:t>
      </w:r>
      <w:r w:rsidRPr="00723120">
        <w:t xml:space="preserve"> concepts of planning and control procedures, resource management and risk management</w:t>
      </w:r>
    </w:p>
    <w:p w:rsidR="00000000" w:rsidRPr="00723120" w:rsidP="00723120">
      <w:pPr>
        <w:pStyle w:val="ListBullet"/>
      </w:pPr>
      <w:r w:rsidRPr="00723120">
        <w:t>interpersonal communication techniques, including:</w:t>
      </w:r>
    </w:p>
    <w:p w:rsidR="00000000" w:rsidRPr="00723120" w:rsidP="00723120">
      <w:pPr>
        <w:pStyle w:val="ListBullet2"/>
      </w:pPr>
      <w:r w:rsidRPr="00723120">
        <w:t>questioning and active listening</w:t>
      </w:r>
    </w:p>
    <w:p w:rsidR="00000000" w:rsidRPr="00723120" w:rsidP="00723120">
      <w:pPr>
        <w:pStyle w:val="ListBullet2"/>
      </w:pPr>
      <w:r w:rsidRPr="00723120">
        <w:t>paraphrasing</w:t>
      </w:r>
    </w:p>
    <w:p w:rsidR="00000000" w:rsidRPr="00723120" w:rsidP="00723120">
      <w:pPr>
        <w:pStyle w:val="ListBullet2"/>
      </w:pPr>
      <w:r w:rsidRPr="00723120">
        <w:t>clarifying</w:t>
      </w:r>
    </w:p>
    <w:p w:rsidR="00000000" w:rsidRPr="00723120" w:rsidP="00723120">
      <w:pPr>
        <w:pStyle w:val="ListBullet2"/>
      </w:pPr>
      <w:r w:rsidRPr="00723120">
        <w:t>summarising</w:t>
      </w:r>
    </w:p>
    <w:p w:rsidR="00000000" w:rsidRPr="00723120" w:rsidP="00723120">
      <w:pPr>
        <w:pStyle w:val="ListBullet2"/>
      </w:pPr>
      <w:r w:rsidRPr="00723120">
        <w:t>relationship and rapport building</w:t>
      </w:r>
    </w:p>
    <w:p w:rsidR="00000000" w:rsidRPr="00723120" w:rsidP="00723120">
      <w:pPr>
        <w:pStyle w:val="ListBullet2"/>
      </w:pPr>
      <w:r w:rsidRPr="00723120">
        <w:t>challenging and</w:t>
      </w:r>
      <w:r w:rsidRPr="00723120">
        <w:t xml:space="preserve"> supportive feedback</w:t>
      </w:r>
    </w:p>
    <w:p w:rsidR="00000000" w:rsidRPr="00723120" w:rsidP="00723120">
      <w:pPr>
        <w:pStyle w:val="ListBullet2"/>
      </w:pPr>
      <w:r w:rsidRPr="00723120">
        <w:t>conflict de-escalation/resolution</w:t>
      </w:r>
    </w:p>
    <w:p w:rsidR="00000000" w:rsidRPr="00723120" w:rsidP="00723120">
      <w:pPr>
        <w:pStyle w:val="ListBullet"/>
      </w:pPr>
      <w:r w:rsidRPr="00723120">
        <w:t>potential obstacles and opportunities for clients that may impact on changes in attitudes, beliefs and behaviours</w:t>
      </w:r>
    </w:p>
    <w:p w:rsidR="00000000" w:rsidRPr="00723120" w:rsidP="00723120">
      <w:pPr>
        <w:pStyle w:val="ListBullet"/>
      </w:pPr>
      <w:r w:rsidRPr="00723120">
        <w:t>referral sources and associated protocols</w:t>
      </w:r>
    </w:p>
    <w:p w:rsidR="00000000" w:rsidRPr="00723120" w:rsidP="00723120">
      <w:pPr>
        <w:pStyle w:val="ListBullet"/>
      </w:pPr>
      <w:r w:rsidRPr="00723120">
        <w:t>own values and attitudes and their potential impact on clients.</w:t>
      </w:r>
    </w:p>
    <w:p w:rsidR="00000000" w:rsidRPr="00723120" w:rsidP="00723120">
      <w:pPr>
        <w:pStyle w:val="AllowPageBreak"/>
      </w:pPr>
    </w:p>
    <w:p w:rsidR="00000000" w:rsidRPr="00723120" w:rsidP="00723120">
      <w:pPr>
        <w:pStyle w:val="Heading1"/>
      </w:pPr>
      <w:bookmarkStart w:id="10" w:name="O_812295"/>
      <w:bookmarkEnd w:id="10"/>
      <w:r w:rsidRPr="00723120">
        <w:t>Assessment Conditions</w:t>
      </w:r>
    </w:p>
    <w:p w:rsidR="00000000" w:rsidRPr="00723120" w:rsidP="002F096C">
      <w:pPr>
        <w:pStyle w:val="BodyText"/>
      </w:pPr>
      <w:r w:rsidRPr="00723120">
        <w:t>Skills must have been demonstrated in the workplace or in a simulated environment that reflects workplace conditions. The following conditions must be me</w:t>
      </w:r>
      <w:r w:rsidRPr="00723120">
        <w:t xml:space="preserve">t for this unit: </w:t>
      </w:r>
    </w:p>
    <w:p w:rsidR="00000000" w:rsidRPr="00723120" w:rsidP="00723120">
      <w:pPr>
        <w:pStyle w:val="ListBullet"/>
      </w:pPr>
      <w:r w:rsidRPr="00723120">
        <w:t xml:space="preserve">use of suitable facilities, equipment and resources, including: </w:t>
      </w:r>
    </w:p>
    <w:p w:rsidR="00000000" w:rsidRPr="00723120" w:rsidP="00723120">
      <w:pPr>
        <w:pStyle w:val="ListBullet2"/>
      </w:pPr>
      <w:r w:rsidRPr="00723120">
        <w:t>client information</w:t>
      </w:r>
    </w:p>
    <w:p w:rsidR="00000000" w:rsidRPr="00723120" w:rsidP="00723120">
      <w:pPr>
        <w:pStyle w:val="ListBullet2"/>
      </w:pPr>
      <w:r w:rsidRPr="00723120">
        <w:t>organisation policies and procedures</w:t>
      </w:r>
    </w:p>
    <w:p w:rsidR="00000000" w:rsidRPr="00723120" w:rsidP="00723120">
      <w:pPr>
        <w:pStyle w:val="ListBullet"/>
      </w:pPr>
      <w:r w:rsidRPr="00723120">
        <w:t>modelling of industry operating conditions, including:</w:t>
      </w:r>
    </w:p>
    <w:p w:rsidR="00000000" w:rsidRPr="00723120" w:rsidP="00723120">
      <w:pPr>
        <w:pStyle w:val="ListBullet2"/>
      </w:pPr>
      <w:r w:rsidRPr="00723120">
        <w:t>scenarios that involve complex interactions and problem so</w:t>
      </w:r>
      <w:r w:rsidRPr="00723120">
        <w:t>lving with other people.</w:t>
      </w:r>
    </w:p>
    <w:p w:rsidR="00000000" w:rsidRPr="00723120" w:rsidP="00723120">
      <w:pPr>
        <w:pStyle w:val="BodyText"/>
      </w:pPr>
    </w:p>
    <w:p w:rsidR="00000000" w:rsidRPr="00723120" w:rsidP="002F096C">
      <w:pPr>
        <w:pStyle w:val="BodyText"/>
      </w:pPr>
      <w:r w:rsidRPr="00723120">
        <w:t>Assessors must satisfy the Standards for Registered Training Organisations (RTOs) 2015/AQTF mandatory competency requirements for assessors.</w:t>
      </w:r>
    </w:p>
    <w:p w:rsidR="00000000" w:rsidRPr="00723120" w:rsidP="00723120">
      <w:pPr>
        <w:pStyle w:val="Heading1"/>
      </w:pPr>
      <w:bookmarkStart w:id="11" w:name="O_812298"/>
      <w:bookmarkEnd w:id="11"/>
      <w:r w:rsidRPr="00723120">
        <w:t>Links</w:t>
      </w:r>
    </w:p>
    <w:p w:rsidR="00000000" w:rsidRPr="00723120" w:rsidP="002F096C">
      <w:pPr>
        <w:pStyle w:val="BodyText"/>
      </w:pPr>
      <w:r w:rsidRPr="0072312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540FB">
        <w:rPr>
          <w:rStyle w:val="Hyperlink"/>
        </w:rPr>
        <w:t>https://vetnet.gov.au/Pages/TrainingDocs.aspx?q=5e0c25cc-3d9d-4b43-80d3-bd22cc4f1e53</w:t>
      </w:r>
      <w:r>
        <w:fldChar w:fldCharType="end"/>
      </w:r>
    </w:p>
    <w:p w:rsidR="00000000" w:rsidRPr="00723120" w:rsidP="00723120"/>
    <w:sectPr w:rsidSect="007231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rsidRPr="002F096C" w:rsidP="002F0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6C" w:rsidP="00723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096C" w:rsidP="007231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096C" w:rsidP="007231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rsidP="00723120">
    <w:pPr>
      <w:pStyle w:val="Footer"/>
      <w:framePr w:wrap="around"/>
    </w:pPr>
    <w:r>
      <w:fldChar w:fldCharType="begin"/>
    </w:r>
    <w:r>
      <w:instrText xml:space="preserve"> DOCPROPERTY  Subject  \* MERGEFORMAT </w:instrText>
    </w:r>
    <w:r>
      <w:fldChar w:fldCharType="separate"/>
    </w:r>
    <w:r w:rsidR="002F096C">
      <w:t>Approved</w:t>
    </w:r>
    <w:r w:rsidR="002F096C">
      <w:fldChar w:fldCharType="end"/>
    </w:r>
    <w:r>
      <w:tab/>
      <w:t xml:space="preserve">Page </w:t>
    </w:r>
    <w:r>
      <w:fldChar w:fldCharType="begin"/>
    </w:r>
    <w:r>
      <w:instrText xml:space="preserve"> PAGE  \* Arabic  \* MERGEFORMAT </w:instrText>
    </w:r>
    <w:r>
      <w:fldChar w:fldCharType="separate"/>
    </w:r>
    <w:r w:rsidR="002F09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096C">
      <w:rPr>
        <w:noProof/>
      </w:rPr>
      <w:t>5</w:t>
    </w:r>
    <w:r>
      <w:rPr>
        <w:noProof/>
      </w:rPr>
      <w:fldChar w:fldCharType="end"/>
    </w:r>
  </w:p>
  <w:p w:rsidR="00723120" w:rsidP="00723120">
    <w:pPr>
      <w:pStyle w:val="Footer"/>
      <w:framePr w:wrap="around"/>
    </w:pPr>
    <w:r>
      <w:t xml:space="preserve">© Commonwealth of Australia, </w:t>
    </w:r>
    <w:r>
      <w:fldChar w:fldCharType="begin"/>
    </w:r>
    <w:r>
      <w:instrText xml:space="preserve"> DATE  \@ "yyyy"  \* MERGEFORMAT </w:instrText>
    </w:r>
    <w:r>
      <w:fldChar w:fldCharType="separate"/>
    </w:r>
    <w:r w:rsidR="002F096C">
      <w:rPr>
        <w:noProof/>
      </w:rPr>
      <w:t>2025</w:t>
    </w:r>
    <w:r>
      <w:fldChar w:fldCharType="end"/>
    </w:r>
    <w:r>
      <w:tab/>
    </w:r>
    <w:r>
      <w:fldChar w:fldCharType="begin"/>
    </w:r>
    <w:r>
      <w:instrText xml:space="preserve"> DOCPROPERTY  Author  \* MERGEFORMAT </w:instrText>
    </w:r>
    <w:r>
      <w:fldChar w:fldCharType="separate"/>
    </w:r>
    <w:r w:rsidR="002F096C">
      <w:t>HumanAbility</w:t>
    </w:r>
    <w:r w:rsidR="002F096C">
      <w:fldChar w:fldCharType="end"/>
    </w:r>
  </w:p>
  <w:p w:rsidR="00723120" w:rsidP="00723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120" w:rsidRPr="002F096C" w:rsidP="002F0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6C" w:rsidRPr="002D2AF8" w:rsidP="00723120">
    <w:pPr>
      <w:pStyle w:val="Header"/>
      <w:framePr w:wrap="around"/>
    </w:pPr>
    <w:r>
      <w:fldChar w:fldCharType="begin"/>
    </w:r>
    <w:r>
      <w:instrText xml:space="preserve"> TITLE   \* MERGEFORMAT </w:instrText>
    </w:r>
    <w:r>
      <w:fldChar w:fldCharType="separate"/>
    </w:r>
    <w:r>
      <w:t>CHCDFV007 Work with users of violence to effect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096C" w:rsidP="007231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120" w:rsidRPr="002D2AF8" w:rsidP="00723120">
    <w:pPr>
      <w:pStyle w:val="Header"/>
      <w:framePr w:wrap="around"/>
    </w:pPr>
    <w:r>
      <w:fldChar w:fldCharType="begin"/>
    </w:r>
    <w:r>
      <w:instrText xml:space="preserve"> TITLE   \* MERGEFORMAT </w:instrText>
    </w:r>
    <w:r>
      <w:fldChar w:fldCharType="separate"/>
    </w:r>
    <w:r w:rsidR="002F096C">
      <w:t>CHCDFV007 Work with users of violence to effect change</w:t>
    </w:r>
    <w:r w:rsidR="002F096C">
      <w:fldChar w:fldCharType="end"/>
    </w:r>
    <w:r>
      <w:tab/>
      <w:t xml:space="preserve">Date this document was generated: </w:t>
    </w:r>
    <w:r>
      <w:fldChar w:fldCharType="begin"/>
    </w:r>
    <w:r>
      <w:instrText xml:space="preserve"> CREATEDATE  \@ "d MMMM yyyy"  \* MERGEFORMAT </w:instrText>
    </w:r>
    <w:r>
      <w:fldChar w:fldCharType="separate"/>
    </w:r>
    <w:r w:rsidR="002F096C">
      <w:rPr>
        <w:noProof/>
      </w:rPr>
      <w:t>2 March 2025</w:t>
    </w:r>
    <w:r>
      <w:fldChar w:fldCharType="end"/>
    </w:r>
  </w:p>
  <w:p w:rsidR="00723120" w:rsidP="00723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889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2E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EC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120"/>
    <w:pPr>
      <w:spacing w:before="360" w:after="60"/>
      <w:outlineLvl w:val="0"/>
    </w:pPr>
    <w:rPr>
      <w:sz w:val="32"/>
    </w:rPr>
  </w:style>
  <w:style w:type="paragraph" w:styleId="Heading2">
    <w:name w:val="heading 2"/>
    <w:basedOn w:val="HeadingBase"/>
    <w:next w:val="BodyText"/>
    <w:link w:val="Heading2Char"/>
    <w:qFormat/>
    <w:rsid w:val="00723120"/>
    <w:pPr>
      <w:keepLines/>
      <w:spacing w:before="240" w:after="120"/>
      <w:outlineLvl w:val="1"/>
    </w:pPr>
    <w:rPr>
      <w:sz w:val="28"/>
      <w:szCs w:val="40"/>
    </w:rPr>
  </w:style>
  <w:style w:type="paragraph" w:styleId="Heading3">
    <w:name w:val="heading 3"/>
    <w:basedOn w:val="HeadingBase"/>
    <w:next w:val="BodyText"/>
    <w:link w:val="Heading3Char"/>
    <w:qFormat/>
    <w:rsid w:val="00723120"/>
    <w:pPr>
      <w:spacing w:before="180" w:after="120"/>
      <w:outlineLvl w:val="2"/>
    </w:pPr>
    <w:rPr>
      <w:spacing w:val="-10"/>
      <w:kern w:val="32"/>
    </w:rPr>
  </w:style>
  <w:style w:type="paragraph" w:styleId="Heading4">
    <w:name w:val="heading 4"/>
    <w:basedOn w:val="HeadingBase"/>
    <w:next w:val="BodyText"/>
    <w:link w:val="Heading4Char"/>
    <w:qFormat/>
    <w:rsid w:val="00723120"/>
    <w:pPr>
      <w:spacing w:before="160" w:after="120"/>
      <w:outlineLvl w:val="3"/>
    </w:pPr>
    <w:rPr>
      <w:sz w:val="22"/>
    </w:rPr>
  </w:style>
  <w:style w:type="paragraph" w:styleId="Heading5">
    <w:name w:val="heading 5"/>
    <w:basedOn w:val="HeadingBase"/>
    <w:next w:val="Normal"/>
    <w:link w:val="Heading5Char"/>
    <w:qFormat/>
    <w:rsid w:val="00723120"/>
    <w:pPr>
      <w:spacing w:before="80"/>
      <w:outlineLvl w:val="4"/>
    </w:pPr>
    <w:rPr>
      <w:color w:val="918585"/>
      <w:sz w:val="20"/>
    </w:rPr>
  </w:style>
  <w:style w:type="paragraph" w:styleId="Heading6">
    <w:name w:val="heading 6"/>
    <w:basedOn w:val="HeadingBase"/>
    <w:next w:val="Normal"/>
    <w:link w:val="Heading6Char"/>
    <w:qFormat/>
    <w:rsid w:val="00723120"/>
    <w:pPr>
      <w:spacing w:before="60"/>
      <w:outlineLvl w:val="5"/>
    </w:pPr>
    <w:rPr>
      <w:color w:val="918585"/>
      <w:sz w:val="20"/>
    </w:rPr>
  </w:style>
  <w:style w:type="paragraph" w:styleId="Heading7">
    <w:name w:val="heading 7"/>
    <w:basedOn w:val="Normal"/>
    <w:next w:val="Normal"/>
    <w:link w:val="Heading7Char"/>
    <w:qFormat/>
    <w:rsid w:val="00723120"/>
    <w:pPr>
      <w:ind w:left="720"/>
      <w:outlineLvl w:val="6"/>
    </w:pPr>
    <w:rPr>
      <w:i/>
    </w:rPr>
  </w:style>
  <w:style w:type="paragraph" w:styleId="Heading8">
    <w:name w:val="heading 8"/>
    <w:basedOn w:val="Normal"/>
    <w:next w:val="Normal"/>
    <w:link w:val="Heading8Char"/>
    <w:qFormat/>
    <w:rsid w:val="00723120"/>
    <w:pPr>
      <w:ind w:left="720"/>
      <w:outlineLvl w:val="7"/>
    </w:pPr>
    <w:rPr>
      <w:i/>
    </w:rPr>
  </w:style>
  <w:style w:type="paragraph" w:styleId="Heading9">
    <w:name w:val="heading 9"/>
    <w:basedOn w:val="Normal"/>
    <w:next w:val="Normal"/>
    <w:link w:val="Heading9Char"/>
    <w:qFormat/>
    <w:rsid w:val="00723120"/>
    <w:pPr>
      <w:ind w:left="720"/>
      <w:outlineLvl w:val="8"/>
    </w:pPr>
    <w:rPr>
      <w:i/>
    </w:rPr>
  </w:style>
  <w:style w:type="character" w:default="1" w:styleId="DefaultParagraphFont">
    <w:name w:val="Default Paragraph Font"/>
    <w:uiPriority w:val="1"/>
    <w:unhideWhenUsed/>
    <w:rsid w:val="00723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120"/>
  </w:style>
  <w:style w:type="character" w:customStyle="1" w:styleId="Heading1Char">
    <w:name w:val="Heading 1 Char"/>
    <w:basedOn w:val="DefaultParagraphFont"/>
    <w:link w:val="Heading1"/>
    <w:rsid w:val="00723120"/>
    <w:rPr>
      <w:rFonts w:ascii="Times New Roman" w:eastAsia="Times New Roman" w:hAnsi="Times New Roman" w:cs="Times New Roman"/>
      <w:b/>
      <w:sz w:val="32"/>
      <w:szCs w:val="20"/>
      <w:lang w:eastAsia="en-US"/>
    </w:rPr>
  </w:style>
  <w:style w:type="paragraph" w:styleId="BodyText">
    <w:name w:val="Body Text"/>
    <w:basedOn w:val="Normal"/>
    <w:link w:val="BodyTextChar"/>
    <w:rsid w:val="00723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120"/>
    <w:rPr>
      <w:rFonts w:ascii="Times New Roman" w:eastAsia="Times New Roman" w:hAnsi="Times New Roman" w:cs="Times New Roman"/>
      <w:sz w:val="24"/>
      <w:lang w:eastAsia="en-US"/>
    </w:rPr>
  </w:style>
  <w:style w:type="paragraph" w:styleId="ListBullet">
    <w:name w:val="List Bullet"/>
    <w:basedOn w:val="List"/>
    <w:rsid w:val="00723120"/>
    <w:pPr>
      <w:numPr>
        <w:numId w:val="13"/>
      </w:numPr>
      <w:tabs>
        <w:tab w:val="clear" w:pos="340"/>
      </w:tabs>
      <w:spacing w:before="40" w:after="40"/>
    </w:pPr>
  </w:style>
  <w:style w:type="character" w:customStyle="1" w:styleId="SpecialBold">
    <w:name w:val="Special Bold"/>
    <w:basedOn w:val="DefaultParagraphFont"/>
    <w:rsid w:val="00723120"/>
    <w:rPr>
      <w:b/>
      <w:spacing w:val="0"/>
    </w:rPr>
  </w:style>
  <w:style w:type="paragraph" w:styleId="ListBullet2">
    <w:name w:val="List Bullet 2"/>
    <w:basedOn w:val="List2"/>
    <w:rsid w:val="00723120"/>
    <w:pPr>
      <w:numPr>
        <w:numId w:val="14"/>
      </w:numPr>
      <w:tabs>
        <w:tab w:val="clear" w:pos="680"/>
      </w:tabs>
    </w:pPr>
  </w:style>
  <w:style w:type="character" w:styleId="Emphasis">
    <w:name w:val="Emphasis"/>
    <w:basedOn w:val="DefaultParagraphFont"/>
    <w:qFormat/>
    <w:rsid w:val="00723120"/>
    <w:rPr>
      <w:i/>
    </w:rPr>
  </w:style>
  <w:style w:type="paragraph" w:customStyle="1" w:styleId="SuperHeading">
    <w:name w:val="SuperHeading"/>
    <w:basedOn w:val="Normal"/>
    <w:rsid w:val="00723120"/>
    <w:pPr>
      <w:spacing w:before="240" w:after="120"/>
      <w:outlineLvl w:val="0"/>
    </w:pPr>
    <w:rPr>
      <w:rFonts w:ascii="Times New Roman" w:hAnsi="Times New Roman"/>
      <w:b/>
      <w:sz w:val="32"/>
    </w:rPr>
  </w:style>
  <w:style w:type="paragraph" w:customStyle="1" w:styleId="AllowPageBreak">
    <w:name w:val="AllowPageBreak"/>
    <w:rsid w:val="007231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3120"/>
    <w:pPr>
      <w:numPr>
        <w:numId w:val="3"/>
      </w:numPr>
      <w:tabs>
        <w:tab w:val="clear" w:pos="1021"/>
      </w:tabs>
      <w:ind w:left="1037" w:hanging="357"/>
    </w:pPr>
  </w:style>
  <w:style w:type="character" w:customStyle="1" w:styleId="Heading2Char">
    <w:name w:val="Heading 2 Char"/>
    <w:basedOn w:val="DefaultParagraphFont"/>
    <w:link w:val="Heading2"/>
    <w:rsid w:val="00723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120"/>
    <w:rPr>
      <w:rFonts w:ascii="Courier New" w:eastAsia="Times New Roman" w:hAnsi="Courier New" w:cs="Times New Roman"/>
      <w:i/>
      <w:szCs w:val="20"/>
      <w:lang w:eastAsia="en-US"/>
    </w:rPr>
  </w:style>
  <w:style w:type="paragraph" w:customStyle="1" w:styleId="HeadingBase">
    <w:name w:val="Heading Base"/>
    <w:rsid w:val="00723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120"/>
    <w:pPr>
      <w:tabs>
        <w:tab w:val="right" w:leader="dot" w:pos="9072"/>
      </w:tabs>
      <w:ind w:left="567"/>
    </w:pPr>
    <w:rPr>
      <w:szCs w:val="22"/>
    </w:rPr>
  </w:style>
  <w:style w:type="paragraph" w:customStyle="1" w:styleId="TOCBase">
    <w:name w:val="TOC Base"/>
    <w:rsid w:val="00723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120"/>
    <w:pPr>
      <w:tabs>
        <w:tab w:val="right" w:leader="dot" w:pos="9072"/>
      </w:tabs>
      <w:spacing w:before="40" w:after="40"/>
      <w:ind w:left="284"/>
    </w:pPr>
    <w:rPr>
      <w:rFonts w:ascii="Times New Roman" w:hAnsi="Times New Roman"/>
    </w:rPr>
  </w:style>
  <w:style w:type="paragraph" w:styleId="TOC1">
    <w:name w:val="toc 1"/>
    <w:basedOn w:val="TOCBase"/>
    <w:next w:val="Normal"/>
    <w:rsid w:val="00723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120"/>
    <w:rPr>
      <w:rFonts w:ascii="Times New Roman" w:eastAsia="Times New Roman" w:hAnsi="Times New Roman" w:cs="Times New Roman"/>
      <w:sz w:val="16"/>
      <w:lang w:eastAsia="en-US"/>
    </w:rPr>
  </w:style>
  <w:style w:type="paragraph" w:styleId="Title">
    <w:name w:val="Title"/>
    <w:basedOn w:val="HeadingBase"/>
    <w:link w:val="TitleChar"/>
    <w:qFormat/>
    <w:rsid w:val="00723120"/>
    <w:pPr>
      <w:spacing w:before="5040"/>
      <w:jc w:val="center"/>
    </w:pPr>
    <w:rPr>
      <w:sz w:val="48"/>
      <w:szCs w:val="72"/>
      <w:lang w:val="en-US"/>
    </w:rPr>
  </w:style>
  <w:style w:type="character" w:customStyle="1" w:styleId="TitleChar">
    <w:name w:val="Title Char"/>
    <w:basedOn w:val="DefaultParagraphFont"/>
    <w:link w:val="Title"/>
    <w:rsid w:val="00723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120"/>
    <w:pPr>
      <w:tabs>
        <w:tab w:val="left" w:pos="3600"/>
        <w:tab w:val="left" w:pos="3958"/>
      </w:tabs>
    </w:pPr>
  </w:style>
  <w:style w:type="paragraph" w:styleId="List">
    <w:name w:val="List"/>
    <w:basedOn w:val="BodyText"/>
    <w:next w:val="BodyText"/>
    <w:rsid w:val="00723120"/>
    <w:pPr>
      <w:tabs>
        <w:tab w:val="left" w:pos="340"/>
      </w:tabs>
      <w:spacing w:before="60" w:after="60"/>
      <w:ind w:left="340" w:hanging="340"/>
    </w:pPr>
  </w:style>
  <w:style w:type="paragraph" w:customStyle="1" w:styleId="Note">
    <w:name w:val="Note"/>
    <w:basedOn w:val="BodyText"/>
    <w:rsid w:val="00723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120"/>
    <w:pPr>
      <w:framePr w:wrap="auto" w:hAnchor="text" w:y="6049"/>
    </w:pPr>
    <w:rPr>
      <w:color w:val="000000"/>
      <w:sz w:val="40"/>
    </w:rPr>
  </w:style>
  <w:style w:type="paragraph" w:customStyle="1" w:styleId="TOCTitle">
    <w:name w:val="TOCTitle"/>
    <w:basedOn w:val="Heading1"/>
    <w:rsid w:val="00723120"/>
    <w:pPr>
      <w:spacing w:after="240"/>
      <w:jc w:val="center"/>
      <w:outlineLvl w:val="9"/>
    </w:pPr>
    <w:rPr>
      <w:caps/>
    </w:rPr>
  </w:style>
  <w:style w:type="paragraph" w:customStyle="1" w:styleId="Version">
    <w:name w:val="Version"/>
    <w:rsid w:val="007231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120"/>
    <w:pPr>
      <w:keepNext w:val="0"/>
      <w:tabs>
        <w:tab w:val="right" w:pos="4176"/>
      </w:tabs>
      <w:ind w:left="198" w:hanging="198"/>
    </w:pPr>
    <w:rPr>
      <w:rFonts w:ascii="Garamond" w:hAnsi="Garamond"/>
    </w:rPr>
  </w:style>
  <w:style w:type="paragraph" w:styleId="IndexHeading">
    <w:name w:val="index heading"/>
    <w:basedOn w:val="Normal"/>
    <w:next w:val="Index1"/>
    <w:semiHidden/>
    <w:rsid w:val="00723120"/>
    <w:pPr>
      <w:spacing w:before="120" w:after="120"/>
    </w:pPr>
    <w:rPr>
      <w:rFonts w:ascii="Arial" w:hAnsi="Arial"/>
      <w:b/>
      <w:color w:val="918585"/>
      <w:sz w:val="24"/>
    </w:rPr>
  </w:style>
  <w:style w:type="paragraph" w:styleId="Header">
    <w:name w:val="header"/>
    <w:basedOn w:val="Normal"/>
    <w:link w:val="HeaderChar"/>
    <w:rsid w:val="00723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120"/>
    <w:rPr>
      <w:rFonts w:ascii="Times New Roman" w:eastAsia="Times New Roman" w:hAnsi="Times New Roman" w:cs="Times New Roman"/>
      <w:sz w:val="16"/>
      <w:szCs w:val="20"/>
      <w:lang w:val="en-GB" w:eastAsia="en-US"/>
    </w:rPr>
  </w:style>
  <w:style w:type="paragraph" w:customStyle="1" w:styleId="Chapter">
    <w:name w:val="Chapter"/>
    <w:basedOn w:val="Normal"/>
    <w:rsid w:val="00723120"/>
    <w:pPr>
      <w:spacing w:before="240"/>
    </w:pPr>
    <w:rPr>
      <w:rFonts w:ascii="Times New Roman" w:hAnsi="Times New Roman"/>
      <w:smallCaps/>
      <w:spacing w:val="80"/>
      <w:sz w:val="28"/>
    </w:rPr>
  </w:style>
  <w:style w:type="paragraph" w:customStyle="1" w:styleId="InChapter">
    <w:name w:val="InChapter"/>
    <w:basedOn w:val="Heading3"/>
    <w:rsid w:val="00723120"/>
    <w:pPr>
      <w:spacing w:after="240"/>
      <w:outlineLvl w:val="9"/>
    </w:pPr>
    <w:rPr>
      <w:noProof/>
    </w:rPr>
  </w:style>
  <w:style w:type="paragraph" w:styleId="Index2">
    <w:name w:val="index 2"/>
    <w:basedOn w:val="Normal"/>
    <w:next w:val="Normal"/>
    <w:semiHidden/>
    <w:rsid w:val="00723120"/>
    <w:pPr>
      <w:tabs>
        <w:tab w:val="right" w:pos="4176"/>
      </w:tabs>
      <w:ind w:left="568" w:hanging="284"/>
    </w:pPr>
    <w:rPr>
      <w:rFonts w:ascii="Garamond" w:hAnsi="Garamond"/>
    </w:rPr>
  </w:style>
  <w:style w:type="paragraph" w:customStyle="1" w:styleId="Byline">
    <w:name w:val="Byline"/>
    <w:rsid w:val="00723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120"/>
    <w:pPr>
      <w:tabs>
        <w:tab w:val="clear" w:pos="3600"/>
        <w:tab w:val="clear" w:pos="3958"/>
      </w:tabs>
      <w:jc w:val="right"/>
    </w:pPr>
  </w:style>
  <w:style w:type="paragraph" w:styleId="Caption">
    <w:name w:val="caption"/>
    <w:basedOn w:val="BodyText"/>
    <w:next w:val="Normal"/>
    <w:qFormat/>
    <w:rsid w:val="00723120"/>
    <w:pPr>
      <w:framePr w:w="2268" w:hSpace="181" w:vSpace="181" w:wrap="around" w:vAnchor="text" w:hAnchor="page" w:x="1135" w:y="285" w:anchorLock="1"/>
    </w:pPr>
    <w:rPr>
      <w:i/>
    </w:rPr>
  </w:style>
  <w:style w:type="paragraph" w:customStyle="1" w:styleId="MiniTOCTitle">
    <w:name w:val="MiniTOCTitle"/>
    <w:basedOn w:val="Heading4"/>
    <w:rsid w:val="00723120"/>
    <w:pPr>
      <w:spacing w:before="240"/>
      <w:outlineLvl w:val="9"/>
    </w:pPr>
    <w:rPr>
      <w:noProof/>
      <w:sz w:val="24"/>
    </w:rPr>
  </w:style>
  <w:style w:type="paragraph" w:customStyle="1" w:styleId="MiniTOCItem">
    <w:name w:val="MiniTOCItem"/>
    <w:basedOn w:val="ListBullet"/>
    <w:rsid w:val="00723120"/>
    <w:pPr>
      <w:numPr>
        <w:numId w:val="0"/>
      </w:numPr>
      <w:tabs>
        <w:tab w:val="right" w:leader="dot" w:pos="6521"/>
      </w:tabs>
      <w:spacing w:before="0" w:after="0"/>
    </w:pPr>
  </w:style>
  <w:style w:type="paragraph" w:customStyle="1" w:styleId="TOFTitle">
    <w:name w:val="TOFTitle"/>
    <w:basedOn w:val="TOCTitle"/>
    <w:rsid w:val="00723120"/>
  </w:style>
  <w:style w:type="paragraph" w:styleId="TableofFigures">
    <w:name w:val="table of figures"/>
    <w:basedOn w:val="Normal"/>
    <w:next w:val="Normal"/>
    <w:semiHidden/>
    <w:rsid w:val="00723120"/>
    <w:pPr>
      <w:tabs>
        <w:tab w:val="right" w:leader="dot" w:pos="9072"/>
      </w:tabs>
      <w:ind w:left="970" w:hanging="403"/>
    </w:pPr>
    <w:rPr>
      <w:rFonts w:ascii="Times New Roman" w:hAnsi="Times New Roman"/>
      <w:b/>
    </w:rPr>
  </w:style>
  <w:style w:type="paragraph" w:styleId="ListNumber">
    <w:name w:val="List Number"/>
    <w:basedOn w:val="List"/>
    <w:rsid w:val="00723120"/>
    <w:pPr>
      <w:numPr>
        <w:numId w:val="16"/>
      </w:numPr>
      <w:tabs>
        <w:tab w:val="clear" w:pos="340"/>
      </w:tabs>
    </w:pPr>
  </w:style>
  <w:style w:type="character" w:customStyle="1" w:styleId="WingdingSymbols">
    <w:name w:val="Wingding Symbols"/>
    <w:rsid w:val="00723120"/>
    <w:rPr>
      <w:rFonts w:ascii="Wingdings" w:hAnsi="Wingdings"/>
    </w:rPr>
  </w:style>
  <w:style w:type="paragraph" w:customStyle="1" w:styleId="TableHeading">
    <w:name w:val="Table Heading"/>
    <w:basedOn w:val="HeadingBase"/>
    <w:rsid w:val="00723120"/>
    <w:pPr>
      <w:keepLines/>
      <w:pBdr>
        <w:bottom w:val="single" w:sz="6" w:space="1" w:color="918585"/>
      </w:pBdr>
      <w:spacing w:before="240"/>
    </w:pPr>
  </w:style>
  <w:style w:type="character" w:customStyle="1" w:styleId="HotSpot">
    <w:name w:val="HotSpot"/>
    <w:rsid w:val="00723120"/>
    <w:rPr>
      <w:color w:val="0033CC"/>
      <w:u w:val="none"/>
    </w:rPr>
  </w:style>
  <w:style w:type="paragraph" w:customStyle="1" w:styleId="BodyTextRight">
    <w:name w:val="Body Text Right"/>
    <w:basedOn w:val="BodyText"/>
    <w:rsid w:val="00723120"/>
    <w:pPr>
      <w:spacing w:before="0" w:after="0"/>
      <w:jc w:val="right"/>
    </w:pPr>
  </w:style>
  <w:style w:type="paragraph" w:styleId="Index3">
    <w:name w:val="index 3"/>
    <w:basedOn w:val="ListNumber2"/>
    <w:next w:val="Normal"/>
    <w:semiHidden/>
    <w:rsid w:val="00723120"/>
    <w:pPr>
      <w:numPr>
        <w:numId w:val="0"/>
      </w:numPr>
      <w:tabs>
        <w:tab w:val="right" w:leader="dot" w:pos="4176"/>
      </w:tabs>
    </w:pPr>
  </w:style>
  <w:style w:type="paragraph" w:styleId="ListNumber2">
    <w:name w:val="List Number 2"/>
    <w:basedOn w:val="List2"/>
    <w:rsid w:val="00723120"/>
    <w:pPr>
      <w:numPr>
        <w:numId w:val="11"/>
      </w:numPr>
      <w:tabs>
        <w:tab w:val="clear" w:pos="1060"/>
      </w:tabs>
    </w:pPr>
  </w:style>
  <w:style w:type="paragraph" w:customStyle="1" w:styleId="MarginNote">
    <w:name w:val="Margin Note"/>
    <w:basedOn w:val="BodyText"/>
    <w:rsid w:val="00723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120"/>
    <w:rPr>
      <w:sz w:val="32"/>
    </w:rPr>
  </w:style>
  <w:style w:type="paragraph" w:customStyle="1" w:styleId="HeadingProcedure">
    <w:name w:val="Heading Procedure"/>
    <w:basedOn w:val="HeadingBase"/>
    <w:next w:val="Normal"/>
    <w:rsid w:val="00723120"/>
    <w:pPr>
      <w:tabs>
        <w:tab w:val="left" w:pos="0"/>
      </w:tabs>
      <w:spacing w:before="120" w:after="60"/>
    </w:pPr>
    <w:rPr>
      <w:i/>
      <w:color w:val="918585"/>
      <w:sz w:val="22"/>
    </w:rPr>
  </w:style>
  <w:style w:type="paragraph" w:customStyle="1" w:styleId="TableBodyText">
    <w:name w:val="Table Body Text"/>
    <w:basedOn w:val="BodyText"/>
    <w:rsid w:val="00723120"/>
    <w:pPr>
      <w:spacing w:before="60" w:after="60"/>
    </w:pPr>
  </w:style>
  <w:style w:type="paragraph" w:styleId="ListContinue">
    <w:name w:val="List Continue"/>
    <w:basedOn w:val="List"/>
    <w:rsid w:val="00723120"/>
    <w:pPr>
      <w:ind w:firstLine="0"/>
    </w:pPr>
  </w:style>
  <w:style w:type="paragraph" w:customStyle="1" w:styleId="ListNote">
    <w:name w:val="List Note"/>
    <w:basedOn w:val="List"/>
    <w:rsid w:val="00723120"/>
    <w:pPr>
      <w:pBdr>
        <w:top w:val="single" w:sz="6" w:space="2" w:color="918585"/>
        <w:bottom w:val="single" w:sz="6" w:space="2" w:color="918585"/>
      </w:pBdr>
      <w:tabs>
        <w:tab w:val="left" w:pos="1021"/>
      </w:tabs>
      <w:ind w:firstLine="0"/>
    </w:pPr>
  </w:style>
  <w:style w:type="paragraph" w:customStyle="1" w:styleId="Warning">
    <w:name w:val="Warning"/>
    <w:basedOn w:val="BodyText"/>
    <w:rsid w:val="00723120"/>
    <w:pPr>
      <w:shd w:val="clear" w:color="auto" w:fill="D9D9D9"/>
      <w:tabs>
        <w:tab w:val="left" w:pos="992"/>
      </w:tabs>
      <w:ind w:left="119" w:right="119"/>
    </w:pPr>
    <w:rPr>
      <w:sz w:val="20"/>
    </w:rPr>
  </w:style>
  <w:style w:type="paragraph" w:customStyle="1" w:styleId="MarginIcons">
    <w:name w:val="Margin Icons"/>
    <w:basedOn w:val="BodyText"/>
    <w:rsid w:val="00723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120"/>
    <w:rPr>
      <w:rFonts w:ascii="Courier New" w:hAnsi="Courier New"/>
    </w:rPr>
  </w:style>
  <w:style w:type="paragraph" w:customStyle="1" w:styleId="NoteBullet">
    <w:name w:val="Note Bullet"/>
    <w:basedOn w:val="Note"/>
    <w:rsid w:val="00723120"/>
    <w:pPr>
      <w:tabs>
        <w:tab w:val="clear" w:pos="680"/>
      </w:tabs>
      <w:spacing w:before="60" w:after="60"/>
    </w:pPr>
  </w:style>
  <w:style w:type="paragraph" w:customStyle="1" w:styleId="SubHeading2">
    <w:name w:val="SubHeading2"/>
    <w:basedOn w:val="HeadingBase"/>
    <w:rsid w:val="00723120"/>
    <w:pPr>
      <w:spacing w:before="240" w:after="60"/>
    </w:pPr>
    <w:rPr>
      <w:sz w:val="20"/>
    </w:rPr>
  </w:style>
  <w:style w:type="paragraph" w:customStyle="1" w:styleId="SubHeading1">
    <w:name w:val="SubHeading1"/>
    <w:basedOn w:val="HeadingBase"/>
    <w:rsid w:val="00723120"/>
    <w:pPr>
      <w:spacing w:before="240" w:after="60"/>
    </w:pPr>
    <w:rPr>
      <w:color w:val="918585"/>
      <w:sz w:val="22"/>
    </w:rPr>
  </w:style>
  <w:style w:type="paragraph" w:customStyle="1" w:styleId="SideHeading">
    <w:name w:val="Side Heading"/>
    <w:basedOn w:val="HeadingBase"/>
    <w:rsid w:val="00723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120"/>
    <w:pPr>
      <w:numPr>
        <w:numId w:val="12"/>
      </w:numPr>
    </w:pPr>
  </w:style>
  <w:style w:type="paragraph" w:styleId="PlainText">
    <w:name w:val="Plain Text"/>
    <w:basedOn w:val="Normal"/>
    <w:link w:val="PlainTextChar"/>
    <w:rsid w:val="00723120"/>
    <w:rPr>
      <w:sz w:val="20"/>
    </w:rPr>
  </w:style>
  <w:style w:type="character" w:customStyle="1" w:styleId="PlainTextChar">
    <w:name w:val="Plain Text Char"/>
    <w:basedOn w:val="DefaultParagraphFont"/>
    <w:link w:val="PlainText"/>
    <w:rsid w:val="00723120"/>
    <w:rPr>
      <w:rFonts w:ascii="Courier New" w:eastAsia="Times New Roman" w:hAnsi="Courier New" w:cs="Times New Roman"/>
      <w:sz w:val="20"/>
      <w:szCs w:val="20"/>
      <w:lang w:eastAsia="en-US"/>
    </w:rPr>
  </w:style>
  <w:style w:type="character" w:customStyle="1" w:styleId="MenuOption">
    <w:name w:val="Menu Option"/>
    <w:basedOn w:val="DefaultParagraphFont"/>
    <w:rsid w:val="00723120"/>
    <w:rPr>
      <w:b/>
      <w:smallCaps/>
    </w:rPr>
  </w:style>
  <w:style w:type="paragraph" w:customStyle="1" w:styleId="TableListNumber">
    <w:name w:val="Table List Number"/>
    <w:basedOn w:val="ListNumber"/>
    <w:rsid w:val="00723120"/>
    <w:pPr>
      <w:numPr>
        <w:numId w:val="0"/>
      </w:numPr>
    </w:pPr>
  </w:style>
  <w:style w:type="paragraph" w:styleId="TOC4">
    <w:name w:val="toc 4"/>
    <w:basedOn w:val="TOCBase"/>
    <w:next w:val="Normal"/>
    <w:semiHidden/>
    <w:rsid w:val="00723120"/>
    <w:pPr>
      <w:tabs>
        <w:tab w:val="right" w:leader="dot" w:pos="9071"/>
      </w:tabs>
      <w:ind w:left="1701"/>
    </w:pPr>
  </w:style>
  <w:style w:type="paragraph" w:customStyle="1" w:styleId="ListAlpha">
    <w:name w:val="List Alpha"/>
    <w:basedOn w:val="List"/>
    <w:rsid w:val="00723120"/>
    <w:pPr>
      <w:numPr>
        <w:numId w:val="10"/>
      </w:numPr>
    </w:pPr>
  </w:style>
  <w:style w:type="paragraph" w:customStyle="1" w:styleId="ListAlpha2">
    <w:name w:val="List Alpha 2"/>
    <w:basedOn w:val="List2"/>
    <w:rsid w:val="00723120"/>
    <w:pPr>
      <w:numPr>
        <w:numId w:val="9"/>
      </w:numPr>
    </w:pPr>
  </w:style>
  <w:style w:type="paragraph" w:styleId="List2">
    <w:name w:val="List 2"/>
    <w:basedOn w:val="BodyText"/>
    <w:rsid w:val="00723120"/>
    <w:pPr>
      <w:tabs>
        <w:tab w:val="left" w:pos="680"/>
      </w:tabs>
      <w:spacing w:before="60" w:after="60"/>
      <w:ind w:left="680" w:hanging="340"/>
    </w:pPr>
  </w:style>
  <w:style w:type="paragraph" w:styleId="List3">
    <w:name w:val="List 3"/>
    <w:basedOn w:val="BodyText"/>
    <w:rsid w:val="00723120"/>
    <w:pPr>
      <w:tabs>
        <w:tab w:val="left" w:pos="1021"/>
      </w:tabs>
      <w:spacing w:before="60" w:after="60"/>
      <w:ind w:left="1020" w:hanging="340"/>
    </w:pPr>
  </w:style>
  <w:style w:type="paragraph" w:styleId="List4">
    <w:name w:val="List 4"/>
    <w:basedOn w:val="BodyText"/>
    <w:rsid w:val="00723120"/>
    <w:pPr>
      <w:tabs>
        <w:tab w:val="left" w:pos="1361"/>
      </w:tabs>
      <w:spacing w:before="60" w:after="60"/>
      <w:ind w:left="1361" w:hanging="340"/>
    </w:pPr>
  </w:style>
  <w:style w:type="paragraph" w:styleId="List5">
    <w:name w:val="List 5"/>
    <w:basedOn w:val="BodyText"/>
    <w:rsid w:val="00723120"/>
    <w:pPr>
      <w:tabs>
        <w:tab w:val="left" w:pos="1701"/>
      </w:tabs>
      <w:spacing w:before="60" w:after="60"/>
      <w:ind w:left="1701" w:hanging="340"/>
    </w:pPr>
  </w:style>
  <w:style w:type="paragraph" w:styleId="ListBullet4">
    <w:name w:val="List Bullet 4"/>
    <w:basedOn w:val="List4"/>
    <w:rsid w:val="00723120"/>
    <w:pPr>
      <w:numPr>
        <w:numId w:val="4"/>
      </w:numPr>
      <w:tabs>
        <w:tab w:val="clear" w:pos="1361"/>
      </w:tabs>
    </w:pPr>
  </w:style>
  <w:style w:type="paragraph" w:styleId="ListBullet5">
    <w:name w:val="List Bullet 5"/>
    <w:basedOn w:val="List5"/>
    <w:rsid w:val="00723120"/>
    <w:pPr>
      <w:numPr>
        <w:numId w:val="5"/>
      </w:numPr>
    </w:pPr>
  </w:style>
  <w:style w:type="paragraph" w:styleId="ListContinue2">
    <w:name w:val="List Continue 2"/>
    <w:basedOn w:val="List2"/>
    <w:rsid w:val="00723120"/>
    <w:pPr>
      <w:ind w:firstLine="0"/>
    </w:pPr>
  </w:style>
  <w:style w:type="paragraph" w:styleId="ListContinue3">
    <w:name w:val="List Continue 3"/>
    <w:basedOn w:val="List3"/>
    <w:rsid w:val="00723120"/>
    <w:pPr>
      <w:ind w:left="1021" w:firstLine="0"/>
    </w:pPr>
  </w:style>
  <w:style w:type="paragraph" w:styleId="ListContinue4">
    <w:name w:val="List Continue 4"/>
    <w:basedOn w:val="List4"/>
    <w:rsid w:val="00723120"/>
    <w:pPr>
      <w:ind w:firstLine="0"/>
    </w:pPr>
  </w:style>
  <w:style w:type="paragraph" w:styleId="ListContinue5">
    <w:name w:val="List Continue 5"/>
    <w:basedOn w:val="List5"/>
    <w:rsid w:val="00723120"/>
    <w:pPr>
      <w:ind w:firstLine="0"/>
    </w:pPr>
  </w:style>
  <w:style w:type="paragraph" w:styleId="ListNumber3">
    <w:name w:val="List Number 3"/>
    <w:basedOn w:val="List3"/>
    <w:rsid w:val="00723120"/>
    <w:pPr>
      <w:numPr>
        <w:numId w:val="6"/>
      </w:numPr>
    </w:pPr>
  </w:style>
  <w:style w:type="paragraph" w:styleId="ListNumber4">
    <w:name w:val="List Number 4"/>
    <w:basedOn w:val="List4"/>
    <w:rsid w:val="00723120"/>
    <w:pPr>
      <w:numPr>
        <w:numId w:val="7"/>
      </w:numPr>
    </w:pPr>
  </w:style>
  <w:style w:type="paragraph" w:styleId="ListNumber5">
    <w:name w:val="List Number 5"/>
    <w:basedOn w:val="List5"/>
    <w:rsid w:val="00723120"/>
    <w:pPr>
      <w:numPr>
        <w:numId w:val="8"/>
      </w:numPr>
    </w:pPr>
  </w:style>
  <w:style w:type="paragraph" w:styleId="BlockText">
    <w:name w:val="Block Text"/>
    <w:basedOn w:val="Normal"/>
    <w:rsid w:val="00723120"/>
    <w:pPr>
      <w:spacing w:after="120"/>
      <w:ind w:left="1440" w:right="1440"/>
    </w:pPr>
  </w:style>
  <w:style w:type="character" w:customStyle="1" w:styleId="Subscript">
    <w:name w:val="Subscript"/>
    <w:basedOn w:val="DefaultParagraphFont"/>
    <w:rsid w:val="00723120"/>
    <w:rPr>
      <w:sz w:val="16"/>
      <w:vertAlign w:val="subscript"/>
    </w:rPr>
  </w:style>
  <w:style w:type="character" w:customStyle="1" w:styleId="Superscript">
    <w:name w:val="Superscript"/>
    <w:basedOn w:val="DefaultParagraphFont"/>
    <w:rsid w:val="00723120"/>
    <w:rPr>
      <w:sz w:val="16"/>
      <w:vertAlign w:val="superscript"/>
    </w:rPr>
  </w:style>
  <w:style w:type="character" w:customStyle="1" w:styleId="Symbols">
    <w:name w:val="Symbols"/>
    <w:basedOn w:val="DefaultParagraphFont"/>
    <w:rsid w:val="00723120"/>
    <w:rPr>
      <w:rFonts w:ascii="Symbol" w:hAnsi="Symbol"/>
    </w:rPr>
  </w:style>
  <w:style w:type="character" w:customStyle="1" w:styleId="MenuOptions">
    <w:name w:val="Menu Options"/>
    <w:basedOn w:val="DefaultParagraphFont"/>
    <w:rsid w:val="00723120"/>
    <w:rPr>
      <w:rFonts w:ascii="Arial Narrow" w:hAnsi="Arial Narrow"/>
      <w:smallCaps/>
    </w:rPr>
  </w:style>
  <w:style w:type="character" w:customStyle="1" w:styleId="Buttons">
    <w:name w:val="Buttons"/>
    <w:basedOn w:val="DefaultParagraphFont"/>
    <w:rsid w:val="00723120"/>
    <w:rPr>
      <w:b/>
    </w:rPr>
  </w:style>
  <w:style w:type="character" w:customStyle="1" w:styleId="Underlined">
    <w:name w:val="Underlined"/>
    <w:basedOn w:val="DefaultParagraphFont"/>
    <w:rsid w:val="00723120"/>
    <w:rPr>
      <w:u w:val="single"/>
    </w:rPr>
  </w:style>
  <w:style w:type="paragraph" w:customStyle="1" w:styleId="TableBodyTextRight">
    <w:name w:val="Table Body Text Right"/>
    <w:basedOn w:val="TableBodyText"/>
    <w:rsid w:val="00723120"/>
    <w:pPr>
      <w:widowControl w:val="0"/>
      <w:autoSpaceDE w:val="0"/>
      <w:autoSpaceDN w:val="0"/>
      <w:adjustRightInd w:val="0"/>
      <w:jc w:val="right"/>
    </w:pPr>
    <w:rPr>
      <w:rFonts w:cs="Arial"/>
      <w:szCs w:val="18"/>
    </w:rPr>
  </w:style>
  <w:style w:type="paragraph" w:customStyle="1" w:styleId="CopyrightText">
    <w:name w:val="Copyright Text"/>
    <w:basedOn w:val="BodyText"/>
    <w:rsid w:val="00723120"/>
    <w:rPr>
      <w:sz w:val="18"/>
    </w:rPr>
  </w:style>
  <w:style w:type="paragraph" w:customStyle="1" w:styleId="BodySmallRight">
    <w:name w:val="Body Small Right"/>
    <w:basedOn w:val="BodyTextRight"/>
    <w:rsid w:val="00723120"/>
    <w:rPr>
      <w:sz w:val="18"/>
      <w:szCs w:val="18"/>
    </w:rPr>
  </w:style>
  <w:style w:type="paragraph" w:customStyle="1" w:styleId="MarginEdition">
    <w:name w:val="Margin Edition"/>
    <w:basedOn w:val="MarginNote"/>
    <w:rsid w:val="00723120"/>
    <w:pPr>
      <w:spacing w:before="0" w:after="0"/>
    </w:pPr>
    <w:rPr>
      <w:rFonts w:ascii="Times New Roman" w:hAnsi="Times New Roman"/>
      <w:color w:val="999999"/>
    </w:rPr>
  </w:style>
  <w:style w:type="paragraph" w:customStyle="1" w:styleId="Spacer">
    <w:name w:val="Spacer"/>
    <w:basedOn w:val="Normal"/>
    <w:rsid w:val="00723120"/>
    <w:rPr>
      <w:sz w:val="2"/>
      <w:szCs w:val="2"/>
    </w:rPr>
  </w:style>
  <w:style w:type="character" w:customStyle="1" w:styleId="Small">
    <w:name w:val="Small"/>
    <w:basedOn w:val="DefaultParagraphFont"/>
    <w:rsid w:val="00723120"/>
    <w:rPr>
      <w:sz w:val="16"/>
    </w:rPr>
  </w:style>
  <w:style w:type="paragraph" w:customStyle="1" w:styleId="WideTable">
    <w:name w:val="Wide Table"/>
    <w:basedOn w:val="Normal"/>
    <w:rsid w:val="00723120"/>
    <w:pPr>
      <w:ind w:left="-1418"/>
    </w:pPr>
    <w:rPr>
      <w:sz w:val="2"/>
      <w:szCs w:val="2"/>
    </w:rPr>
  </w:style>
  <w:style w:type="character" w:styleId="PageNumber">
    <w:name w:val="page number"/>
    <w:basedOn w:val="DefaultParagraphFont"/>
    <w:rsid w:val="00723120"/>
  </w:style>
  <w:style w:type="paragraph" w:styleId="Quote">
    <w:name w:val="Quote"/>
    <w:basedOn w:val="Heading1"/>
    <w:link w:val="QuoteChar"/>
    <w:qFormat/>
    <w:rsid w:val="00723120"/>
    <w:rPr>
      <w:b w:val="0"/>
      <w:sz w:val="72"/>
      <w:szCs w:val="72"/>
      <w:lang w:val="en-NZ"/>
    </w:rPr>
  </w:style>
  <w:style w:type="character" w:customStyle="1" w:styleId="QuoteChar">
    <w:name w:val="Quote Char"/>
    <w:basedOn w:val="DefaultParagraphFont"/>
    <w:link w:val="Quote"/>
    <w:rsid w:val="00723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120"/>
    <w:pPr>
      <w:pageBreakBefore/>
    </w:pPr>
  </w:style>
  <w:style w:type="paragraph" w:customStyle="1" w:styleId="Border">
    <w:name w:val="Border"/>
    <w:basedOn w:val="Normal"/>
    <w:qFormat/>
    <w:rsid w:val="00723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120"/>
    <w:rPr>
      <w:b/>
      <w:bCs/>
      <w:i/>
      <w:iCs/>
      <w:color w:val="auto"/>
    </w:rPr>
  </w:style>
  <w:style w:type="paragraph" w:styleId="IntenseQuote">
    <w:name w:val="Intense Quote"/>
    <w:basedOn w:val="Normal"/>
    <w:next w:val="Normal"/>
    <w:link w:val="IntenseQuoteChar"/>
    <w:uiPriority w:val="30"/>
    <w:qFormat/>
    <w:rsid w:val="00723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120"/>
    <w:rPr>
      <w:smallCaps/>
      <w:color w:val="auto"/>
      <w:u w:val="single"/>
    </w:rPr>
  </w:style>
  <w:style w:type="character" w:styleId="IntenseReference">
    <w:name w:val="Intense Reference"/>
    <w:basedOn w:val="DefaultParagraphFont"/>
    <w:uiPriority w:val="32"/>
    <w:qFormat/>
    <w:rsid w:val="00723120"/>
    <w:rPr>
      <w:b/>
      <w:bCs/>
      <w:smallCaps/>
      <w:color w:val="auto"/>
      <w:spacing w:val="5"/>
      <w:u w:val="single"/>
    </w:rPr>
  </w:style>
  <w:style w:type="paragraph" w:customStyle="1" w:styleId="2ColumnHeading">
    <w:name w:val="2Column Heading"/>
    <w:basedOn w:val="BodyText"/>
    <w:qFormat/>
    <w:rsid w:val="00723120"/>
    <w:pPr>
      <w:spacing w:after="60"/>
      <w:ind w:left="-2268"/>
    </w:pPr>
    <w:rPr>
      <w:b/>
    </w:rPr>
  </w:style>
  <w:style w:type="paragraph" w:customStyle="1" w:styleId="Heading1TOC">
    <w:name w:val="Heading1 TOC"/>
    <w:basedOn w:val="Normal"/>
    <w:qFormat/>
    <w:rsid w:val="00723120"/>
    <w:pPr>
      <w:spacing w:before="240" w:after="120"/>
    </w:pPr>
    <w:rPr>
      <w:rFonts w:ascii="Times New Roman" w:hAnsi="Times New Roman"/>
      <w:b/>
      <w:sz w:val="32"/>
    </w:rPr>
  </w:style>
  <w:style w:type="paragraph" w:customStyle="1" w:styleId="Heading2TOC">
    <w:name w:val="Heading2 TOC"/>
    <w:basedOn w:val="Normal"/>
    <w:qFormat/>
    <w:rsid w:val="00723120"/>
    <w:pPr>
      <w:spacing w:before="240" w:after="60"/>
    </w:pPr>
    <w:rPr>
      <w:rFonts w:ascii="Times New Roman" w:hAnsi="Times New Roman"/>
      <w:b/>
      <w:sz w:val="28"/>
    </w:rPr>
  </w:style>
  <w:style w:type="character" w:customStyle="1" w:styleId="Underline">
    <w:name w:val="Underline"/>
    <w:basedOn w:val="DefaultParagraphFont"/>
    <w:qFormat/>
    <w:rsid w:val="00723120"/>
    <w:rPr>
      <w:u w:val="single"/>
    </w:rPr>
  </w:style>
  <w:style w:type="character" w:customStyle="1" w:styleId="BoldandItalics">
    <w:name w:val="Bold and Italics"/>
    <w:qFormat/>
    <w:rsid w:val="00723120"/>
    <w:rPr>
      <w:b/>
      <w:i/>
      <w:u w:val="none"/>
    </w:rPr>
  </w:style>
  <w:style w:type="paragraph" w:styleId="BalloonText">
    <w:name w:val="Balloon Text"/>
    <w:basedOn w:val="Normal"/>
    <w:link w:val="BalloonTextChar"/>
    <w:rsid w:val="00723120"/>
    <w:rPr>
      <w:rFonts w:ascii="Tahoma" w:hAnsi="Tahoma" w:cs="Tahoma"/>
      <w:sz w:val="16"/>
      <w:szCs w:val="16"/>
    </w:rPr>
  </w:style>
  <w:style w:type="character" w:customStyle="1" w:styleId="BalloonTextChar">
    <w:name w:val="Balloon Text Char"/>
    <w:basedOn w:val="DefaultParagraphFont"/>
    <w:link w:val="BalloonText"/>
    <w:rsid w:val="00723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120"/>
    <w:rPr>
      <w:b/>
      <w:color w:val="660033"/>
      <w:spacing w:val="0"/>
    </w:rPr>
  </w:style>
  <w:style w:type="paragraph" w:customStyle="1" w:styleId="Nameditemlist">
    <w:name w:val="Named item list"/>
    <w:basedOn w:val="BodyText"/>
    <w:qFormat/>
    <w:rsid w:val="00723120"/>
    <w:pPr>
      <w:tabs>
        <w:tab w:val="left" w:pos="2835"/>
      </w:tabs>
      <w:ind w:left="2835" w:hanging="2835"/>
    </w:pPr>
  </w:style>
  <w:style w:type="paragraph" w:customStyle="1" w:styleId="BodyTextnopadding">
    <w:name w:val="Body Text no padding"/>
    <w:basedOn w:val="BodyText"/>
    <w:qFormat/>
    <w:rsid w:val="00723120"/>
    <w:pPr>
      <w:spacing w:before="0" w:after="0"/>
    </w:pPr>
  </w:style>
  <w:style w:type="paragraph" w:customStyle="1" w:styleId="BodyTextBold">
    <w:name w:val="Body Text Bold"/>
    <w:basedOn w:val="BodyText"/>
    <w:qFormat/>
    <w:rsid w:val="00723120"/>
    <w:rPr>
      <w:b/>
    </w:rPr>
  </w:style>
  <w:style w:type="character" w:styleId="Hyperlink">
    <w:name w:val="Hyperlink"/>
    <w:basedOn w:val="DefaultParagraphFont"/>
    <w:uiPriority w:val="99"/>
    <w:unhideWhenUsed/>
    <w:rsid w:val="002F0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8087</Characters>
  <Application>Microsoft Office Word</Application>
  <DocSecurity>0</DocSecurity>
  <Lines>237</Lines>
  <Paragraphs>139</Paragraphs>
  <ScaleCrop>false</ScaleCrop>
  <Company>Author-it Software Corporation Ltd.</Company>
  <LinksUpToDate>false</LinksUpToDate>
  <CharactersWithSpaces>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CHCDFV007 Work with users of violence to effect change</dc:title>
  <dc:subject>Approved</dc:subject>
  <dc:creator>HumanAbility</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