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2F0" w:rsidP="007432F0">
      <w:pPr>
        <w:pStyle w:val="Title"/>
      </w:pPr>
      <w:r>
        <w:fldChar w:fldCharType="begin"/>
      </w:r>
      <w:r>
        <w:instrText xml:space="preserve"> TITLE   \* MERGEFORMAT </w:instrText>
      </w:r>
      <w:r>
        <w:fldChar w:fldCharType="separate"/>
      </w:r>
      <w:r>
        <w:t>Assessment Requirements for CHCDEV003 Analyse client information for service planning and delivery</w:t>
      </w:r>
      <w:r>
        <w:fldChar w:fldCharType="end"/>
      </w:r>
    </w:p>
    <w:p w:rsidR="007432F0" w:rsidP="007432F0">
      <w:pPr>
        <w:pStyle w:val="Version"/>
        <w:sectPr w:rsidSect="00F72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2654" w:rsidP="00F72654">
      <w:pPr>
        <w:pStyle w:val="SuperHeading"/>
      </w:pPr>
      <w:r w:rsidRPr="00F72654">
        <w:t>Assessment Requirements for CHCDEV003 Analyse client information for service planning and delivery</w:t>
      </w:r>
    </w:p>
    <w:p w:rsidR="00000000" w:rsidRPr="00F72654" w:rsidP="00F72654">
      <w:pPr>
        <w:pStyle w:val="Heading1"/>
      </w:pPr>
      <w:bookmarkStart w:id="1" w:name="O_737507"/>
      <w:bookmarkEnd w:id="1"/>
      <w:r w:rsidRPr="00F72654">
        <w:t>Modification History</w:t>
      </w:r>
    </w:p>
    <w:tbl>
      <w:tblPr>
        <w:tblW w:w="0" w:type="auto"/>
        <w:tblLayout w:type="fixed"/>
        <w:tblCellMar>
          <w:left w:w="62" w:type="dxa"/>
          <w:right w:w="62" w:type="dxa"/>
        </w:tblCellMar>
        <w:tblLook w:val="0000"/>
      </w:tblPr>
      <w:tblGrid>
        <w:gridCol w:w="3060"/>
        <w:gridCol w:w="6074"/>
      </w:tblGrid>
      <w:tr w:rsidTr="00F7265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72654" w:rsidP="00F72654">
            <w:pPr>
              <w:pStyle w:val="BodyText"/>
            </w:pPr>
            <w:r w:rsidRPr="00F7265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2654">
            <w:pPr>
              <w:pStyle w:val="BodyText"/>
              <w:rPr>
                <w:lang w:val="en-NZ"/>
              </w:rPr>
            </w:pPr>
            <w:r w:rsidRPr="00F72654">
              <w:rPr>
                <w:rStyle w:val="SpecialBold"/>
              </w:rPr>
              <w:t>Comments</w:t>
            </w:r>
          </w:p>
        </w:tc>
      </w:tr>
      <w:tr w:rsidTr="00F7265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2654">
            <w:pPr>
              <w:pStyle w:val="BodyText"/>
              <w:rPr>
                <w:lang w:val="en-NZ"/>
              </w:rPr>
            </w:pPr>
            <w:r w:rsidRPr="00F7265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72654" w:rsidP="00F72654">
            <w:pPr>
              <w:pStyle w:val="BodyText"/>
            </w:pPr>
            <w:r w:rsidRPr="00F72654">
              <w:t>Updated:</w:t>
            </w:r>
          </w:p>
          <w:p w:rsidR="00000000" w:rsidRPr="00F72654" w:rsidP="00F72654">
            <w:pPr>
              <w:pStyle w:val="ListBullet"/>
            </w:pPr>
            <w:r w:rsidRPr="00F72654">
              <w:t>assessor requirements statement</w:t>
            </w:r>
          </w:p>
          <w:p w:rsidR="00000000" w:rsidRPr="00F72654" w:rsidP="00F72654">
            <w:pPr>
              <w:pStyle w:val="ListBullet"/>
            </w:pPr>
            <w:r w:rsidRPr="00F72654">
              <w:t>foundation skills lead in statement</w:t>
            </w:r>
          </w:p>
          <w:p w:rsidR="00000000" w:rsidRPr="00F72654" w:rsidP="00F72654">
            <w:pPr>
              <w:pStyle w:val="ListBullet"/>
            </w:pPr>
            <w:r w:rsidRPr="00F72654">
              <w:t>licensin</w:t>
            </w:r>
            <w:r w:rsidRPr="00F72654">
              <w:t>g statement</w:t>
            </w:r>
          </w:p>
          <w:p w:rsidR="00000000" w:rsidRPr="00F72654" w:rsidP="00F72654">
            <w:pPr>
              <w:pStyle w:val="ListBullet"/>
            </w:pPr>
            <w:r w:rsidRPr="00F72654">
              <w:t>modification history to reflect 2012 standards</w:t>
            </w:r>
          </w:p>
          <w:p w:rsidR="00000000" w:rsidP="00F72654">
            <w:pPr>
              <w:pStyle w:val="BodyText"/>
              <w:rPr>
                <w:lang w:val="en-NZ"/>
              </w:rPr>
            </w:pPr>
            <w:r w:rsidRPr="00F72654">
              <w:t>Equivalent outcome.</w:t>
            </w:r>
          </w:p>
        </w:tc>
      </w:tr>
      <w:tr w:rsidTr="00F7265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2654">
            <w:pPr>
              <w:pStyle w:val="BodyText"/>
              <w:rPr>
                <w:lang w:val="en-NZ"/>
              </w:rPr>
            </w:pPr>
            <w:r w:rsidRPr="00F7265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72654" w:rsidP="00F72654">
            <w:pPr>
              <w:pStyle w:val="BodyText"/>
            </w:pPr>
            <w:r w:rsidRPr="00F72654">
              <w:t xml:space="preserve">This version was released in </w:t>
            </w:r>
            <w:r w:rsidRPr="00F72654">
              <w:rPr>
                <w:rStyle w:val="Emphasis"/>
              </w:rPr>
              <w:t>CHC Community Services Training Package release 1.0</w:t>
            </w:r>
            <w:r w:rsidRPr="00F72654">
              <w:t xml:space="preserve"> and meets the requirements of the 2012 Standards for Training Packages.</w:t>
            </w:r>
          </w:p>
          <w:p w:rsidR="00000000" w:rsidRPr="00F72654" w:rsidP="00F72654">
            <w:pPr>
              <w:pStyle w:val="BodyText"/>
            </w:pPr>
            <w:r w:rsidRPr="00F72654">
              <w:t>Significant changes to elements and performance criteria.</w:t>
            </w:r>
          </w:p>
          <w:p w:rsidR="00000000" w:rsidRPr="00F72654" w:rsidP="00F72654">
            <w:pPr>
              <w:pStyle w:val="BodyText"/>
            </w:pPr>
            <w:r w:rsidRPr="00F72654">
              <w:t>New evidence requirements for assessment.</w:t>
            </w:r>
          </w:p>
        </w:tc>
      </w:tr>
    </w:tbl>
    <w:p w:rsidR="007432F0" w:rsidP="00F72654">
      <w:pPr>
        <w:pStyle w:val="BodyText"/>
      </w:pPr>
    </w:p>
    <w:p w:rsidR="007432F0" w:rsidP="00F72654">
      <w:pPr>
        <w:pStyle w:val="BodyText"/>
      </w:pPr>
    </w:p>
    <w:p w:rsidR="00000000" w:rsidRPr="00F72654" w:rsidP="00F72654">
      <w:pPr>
        <w:pStyle w:val="Heading1"/>
      </w:pPr>
      <w:bookmarkStart w:id="2" w:name="O_737506"/>
      <w:bookmarkEnd w:id="2"/>
      <w:r w:rsidRPr="00F72654">
        <w:t>Performance Evidence</w:t>
      </w:r>
    </w:p>
    <w:tbl>
      <w:tblPr>
        <w:tblW w:w="0" w:type="auto"/>
        <w:tblCellMar>
          <w:left w:w="62" w:type="dxa"/>
          <w:right w:w="62" w:type="dxa"/>
        </w:tblCellMar>
        <w:tblLook w:val="0000"/>
      </w:tblPr>
      <w:tblGrid>
        <w:gridCol w:w="9196"/>
      </w:tblGrid>
      <w:tr w:rsidTr="00743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2654" w:rsidP="00F72654">
            <w:pPr>
              <w:pStyle w:val="BodyText"/>
            </w:pPr>
            <w:r w:rsidRPr="00F72654">
              <w:t xml:space="preserve">The candidate must show evidence of the ability to complete tasks outlined in elements and performance criteria </w:t>
            </w:r>
            <w:r w:rsidRPr="00F72654">
              <w:t>of this unit, manage tasks and manage contingencies in the context of the job role.  There must be demonstrated evidence that the candidate has completed the following tasks:</w:t>
            </w:r>
          </w:p>
          <w:p w:rsidR="00000000" w:rsidRPr="00F72654" w:rsidP="00F72654">
            <w:pPr>
              <w:pStyle w:val="ListBullet"/>
            </w:pPr>
            <w:r w:rsidRPr="00F72654">
              <w:t>undertaken detailed analysis of information available for at least three clients</w:t>
            </w:r>
            <w:r w:rsidRPr="00F72654">
              <w:t xml:space="preserve"> in the context of planning and delivering community services including:</w:t>
            </w:r>
          </w:p>
          <w:p w:rsidR="00000000" w:rsidRPr="00F72654" w:rsidP="00F72654">
            <w:pPr>
              <w:pStyle w:val="ListBullet2"/>
            </w:pPr>
            <w:r w:rsidRPr="00F72654">
              <w:t>interpreting test results and reports</w:t>
            </w:r>
          </w:p>
          <w:p w:rsidR="00000000" w:rsidRPr="00F72654" w:rsidP="00F72654">
            <w:pPr>
              <w:pStyle w:val="ListBullet2"/>
            </w:pPr>
            <w:r w:rsidRPr="00F72654">
              <w:t>reviewing social, psychological and/or developmental issues</w:t>
            </w:r>
          </w:p>
          <w:p w:rsidR="00000000" w:rsidRPr="00F72654" w:rsidP="00F72654">
            <w:pPr>
              <w:pStyle w:val="ListBullet"/>
            </w:pPr>
            <w:r w:rsidRPr="00F72654">
              <w:t xml:space="preserve">planned and delivered services appropriate to the needs and circumstances of at least three clients, in line with: </w:t>
            </w:r>
          </w:p>
          <w:p w:rsidR="00000000" w:rsidRPr="00F72654" w:rsidP="00F72654">
            <w:pPr>
              <w:pStyle w:val="ListBullet2"/>
            </w:pPr>
            <w:r w:rsidRPr="00F72654">
              <w:t>specific approaches, philosophies and regimes of community service work</w:t>
            </w:r>
          </w:p>
          <w:p w:rsidR="00000000" w:rsidRPr="00F72654" w:rsidP="00F72654">
            <w:pPr>
              <w:pStyle w:val="ListBullet2"/>
            </w:pPr>
            <w:r w:rsidRPr="00F72654">
              <w:t>the client’s involvement</w:t>
            </w:r>
          </w:p>
          <w:p w:rsidR="00000000" w:rsidRPr="00F72654" w:rsidP="00F72654">
            <w:pPr>
              <w:pStyle w:val="ListBullet"/>
            </w:pPr>
            <w:r w:rsidRPr="00F72654">
              <w:t>implemented, monitored and reviewed plans</w:t>
            </w:r>
            <w:r w:rsidRPr="00F72654">
              <w:t xml:space="preserve"> for at least three clients.</w:t>
            </w:r>
          </w:p>
        </w:tc>
      </w:tr>
    </w:tbl>
    <w:p w:rsidR="00000000" w:rsidRPr="00F72654" w:rsidP="00F72654">
      <w:pPr>
        <w:pStyle w:val="BodyText"/>
      </w:pPr>
    </w:p>
    <w:p w:rsidR="00000000" w:rsidRPr="00F72654" w:rsidP="00F72654">
      <w:pPr>
        <w:pStyle w:val="AllowPageBreak"/>
      </w:pPr>
    </w:p>
    <w:p w:rsidR="00000000" w:rsidRPr="00F72654" w:rsidP="00F72654">
      <w:pPr>
        <w:pStyle w:val="Heading1"/>
      </w:pPr>
      <w:bookmarkStart w:id="3" w:name="O_737505"/>
      <w:bookmarkEnd w:id="3"/>
      <w:r w:rsidRPr="00F72654">
        <w:t>Knowledge Evidence</w:t>
      </w:r>
    </w:p>
    <w:tbl>
      <w:tblPr>
        <w:tblW w:w="0" w:type="auto"/>
        <w:tblCellMar>
          <w:left w:w="62" w:type="dxa"/>
          <w:right w:w="62" w:type="dxa"/>
        </w:tblCellMar>
        <w:tblLook w:val="0000"/>
      </w:tblPr>
      <w:tblGrid>
        <w:gridCol w:w="9196"/>
      </w:tblGrid>
      <w:tr w:rsidTr="00743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2654" w:rsidP="00F72654">
            <w:pPr>
              <w:pStyle w:val="BodyText"/>
            </w:pPr>
            <w:r w:rsidRPr="00F72654">
              <w:t xml:space="preserve">The candidate must be able to demonstrate essential knowledge required to effectively do the task outlined in elements and performance criteria </w:t>
            </w:r>
            <w:r w:rsidRPr="00F72654">
              <w:t>of this unit, manage the task and manage contingencies in the context of the work role. These include knowledge of:</w:t>
            </w:r>
          </w:p>
          <w:p w:rsidR="00000000" w:rsidRPr="00F72654" w:rsidP="00F72654">
            <w:pPr>
              <w:pStyle w:val="ListBullet"/>
            </w:pPr>
            <w:r w:rsidRPr="00F72654">
              <w:t>stages of behavioural development</w:t>
            </w:r>
          </w:p>
          <w:p w:rsidR="00000000" w:rsidRPr="00F72654" w:rsidP="00F72654">
            <w:pPr>
              <w:pStyle w:val="ListBullet"/>
            </w:pPr>
            <w:r w:rsidRPr="00F72654">
              <w:t>indicators of mental, physical, emotional or social difficulties</w:t>
            </w:r>
          </w:p>
          <w:p w:rsidR="00000000" w:rsidRPr="00F72654" w:rsidP="00F72654">
            <w:pPr>
              <w:pStyle w:val="ListBullet"/>
            </w:pPr>
            <w:r w:rsidRPr="00F72654">
              <w:t>indicators of trauma</w:t>
            </w:r>
          </w:p>
          <w:p w:rsidR="00000000" w:rsidRPr="00F72654" w:rsidP="00F72654">
            <w:pPr>
              <w:pStyle w:val="ListBullet"/>
            </w:pPr>
            <w:r w:rsidRPr="00F72654">
              <w:t>standard tests used</w:t>
            </w:r>
            <w:r w:rsidRPr="00F72654">
              <w:t xml:space="preserve"> to measure and review individual capacity and function, e.g. I.Q. tests, WISC</w:t>
            </w:r>
          </w:p>
          <w:p w:rsidR="00000000" w:rsidRPr="00F72654" w:rsidP="00F72654">
            <w:pPr>
              <w:pStyle w:val="ListBullet"/>
            </w:pPr>
            <w:r w:rsidRPr="00F72654">
              <w:t>factors that may impact on the individual at identified stages of human development, and their potential effects</w:t>
            </w:r>
          </w:p>
          <w:p w:rsidR="00000000" w:rsidRPr="00F72654" w:rsidP="00F72654">
            <w:pPr>
              <w:pStyle w:val="ListBullet"/>
            </w:pPr>
            <w:r w:rsidRPr="00F72654">
              <w:t>legislative requirements and obligations relating to delivery of</w:t>
            </w:r>
            <w:r w:rsidRPr="00F72654">
              <w:t xml:space="preserve"> community services, including mandatory notification issues and child protection policy</w:t>
            </w:r>
          </w:p>
          <w:p w:rsidR="00000000" w:rsidRPr="00F72654" w:rsidP="00F72654">
            <w:pPr>
              <w:pStyle w:val="ListBullet"/>
            </w:pPr>
            <w:r w:rsidRPr="00F72654">
              <w:t xml:space="preserve">detailed understanding of protocols and available resources associated with service delivery and referral </w:t>
            </w:r>
          </w:p>
          <w:p w:rsidR="00000000" w:rsidRPr="00F72654" w:rsidP="00F72654">
            <w:pPr>
              <w:pStyle w:val="ListBullet"/>
            </w:pPr>
            <w:r w:rsidRPr="00F72654">
              <w:t>organisational standards, policies and procedures.</w:t>
            </w:r>
          </w:p>
        </w:tc>
      </w:tr>
    </w:tbl>
    <w:p w:rsidR="00000000" w:rsidRPr="00F72654" w:rsidP="00F72654">
      <w:pPr>
        <w:pStyle w:val="BodyText"/>
      </w:pPr>
    </w:p>
    <w:p w:rsidR="00000000" w:rsidRPr="00F72654" w:rsidP="00F72654">
      <w:pPr>
        <w:pStyle w:val="AllowPageBreak"/>
      </w:pPr>
    </w:p>
    <w:p w:rsidR="00000000" w:rsidRPr="00F72654" w:rsidP="00F72654">
      <w:pPr>
        <w:pStyle w:val="Heading1"/>
      </w:pPr>
      <w:bookmarkStart w:id="4" w:name="O_737504"/>
      <w:bookmarkEnd w:id="4"/>
      <w:r w:rsidRPr="00F72654">
        <w:t>Assessment Conditions</w:t>
      </w:r>
    </w:p>
    <w:tbl>
      <w:tblPr>
        <w:tblW w:w="0" w:type="auto"/>
        <w:tblCellMar>
          <w:left w:w="62" w:type="dxa"/>
          <w:right w:w="62" w:type="dxa"/>
        </w:tblCellMar>
        <w:tblLook w:val="0000"/>
      </w:tblPr>
      <w:tblGrid>
        <w:gridCol w:w="9196"/>
      </w:tblGrid>
      <w:tr w:rsidTr="00743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2654" w:rsidP="00F72654">
            <w:pPr>
              <w:pStyle w:val="BodyText"/>
            </w:pPr>
            <w:r w:rsidRPr="00F72654">
              <w:t>Skills must be demonstrated in the workplace.</w:t>
            </w:r>
          </w:p>
          <w:p w:rsidR="00000000" w:rsidRPr="00F72654" w:rsidP="00F72654">
            <w:pPr>
              <w:pStyle w:val="BodyText"/>
            </w:pPr>
          </w:p>
          <w:p w:rsidR="00000000" w:rsidRPr="00F72654" w:rsidP="00F72654">
            <w:pPr>
              <w:pStyle w:val="BodyText"/>
            </w:pPr>
            <w:r w:rsidRPr="00F72654">
              <w:t>In addition, simulations and scenarios must be used where the full range of contexts and situations cannot be provided in the workplace or may occur only rarely. These are situations relating to emergency or unplanned procedures where assessment in these c</w:t>
            </w:r>
            <w:r w:rsidRPr="00F72654">
              <w:t>ircumstances would be unsafe or is impractical.</w:t>
            </w:r>
          </w:p>
          <w:p w:rsidR="00000000" w:rsidRPr="00F72654" w:rsidP="00F72654">
            <w:pPr>
              <w:pStyle w:val="BodyText"/>
            </w:pPr>
          </w:p>
          <w:p w:rsidR="00000000" w:rsidRPr="00F72654" w:rsidP="00F72654">
            <w:pPr>
              <w:pStyle w:val="BodyText"/>
            </w:pPr>
            <w:r w:rsidRPr="00F72654">
              <w:t>Simulated assessment environments must simulate the real-life working environment where these skills and knowledge would be performed, with all the relevant equipment and resources of that working environmen</w:t>
            </w:r>
            <w:r w:rsidRPr="00F72654">
              <w:t>t.</w:t>
            </w:r>
          </w:p>
          <w:p w:rsidR="00000000" w:rsidRPr="00F72654" w:rsidP="00F72654">
            <w:pPr>
              <w:pStyle w:val="BodyText"/>
            </w:pPr>
          </w:p>
          <w:p w:rsidR="007432F0" w:rsidP="00F72654">
            <w:pPr>
              <w:pStyle w:val="BodyText"/>
            </w:pPr>
            <w:r w:rsidRPr="00F72654">
              <w:t>Assessors must satisfy the Standards for Registered Training Organisations (RTOs) 2015/AQTF mandatory competency requirements for assessors.</w:t>
            </w:r>
          </w:p>
          <w:p w:rsidR="007432F0" w:rsidP="00F72654">
            <w:pPr>
              <w:pStyle w:val="BodyText"/>
            </w:pPr>
          </w:p>
          <w:p w:rsidR="00000000" w:rsidRPr="00F72654" w:rsidP="00F72654">
            <w:pPr>
              <w:pStyle w:val="BodyText"/>
            </w:pPr>
          </w:p>
        </w:tc>
      </w:tr>
    </w:tbl>
    <w:p w:rsidR="00000000" w:rsidRPr="00F72654" w:rsidP="00F72654">
      <w:pPr>
        <w:pStyle w:val="BodyText"/>
      </w:pPr>
    </w:p>
    <w:p w:rsidR="00000000" w:rsidRPr="00F72654" w:rsidP="00F72654">
      <w:pPr>
        <w:pStyle w:val="AllowPageBreak"/>
      </w:pPr>
    </w:p>
    <w:p w:rsidR="00000000" w:rsidRPr="00F72654" w:rsidP="00F72654">
      <w:pPr>
        <w:pStyle w:val="Heading1"/>
      </w:pPr>
      <w:bookmarkStart w:id="5" w:name="O_737515"/>
      <w:bookmarkEnd w:id="5"/>
      <w:r w:rsidRPr="00F72654">
        <w:t>Links</w:t>
      </w:r>
    </w:p>
    <w:p w:rsidR="00000000" w:rsidRPr="00F72654" w:rsidP="007432F0">
      <w:pPr>
        <w:pStyle w:val="BodyText"/>
      </w:pPr>
      <w:r w:rsidRPr="00F7265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4AF1">
        <w:rPr>
          <w:rStyle w:val="Hyperlink"/>
        </w:rPr>
        <w:t>https://vetnet.gov.au/Pages/TrainingDocs.aspx?q=5e0c25cc-3d9d-4b43-80d3-bd22cc4f1e53</w:t>
      </w:r>
      <w:r>
        <w:fldChar w:fldCharType="end"/>
      </w:r>
    </w:p>
    <w:p w:rsidR="00000000" w:rsidRPr="00F72654" w:rsidP="00F72654"/>
    <w:sectPr w:rsidSect="00F726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54" w:rsidRPr="007432F0" w:rsidP="00743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F0" w:rsidP="00F72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32F0" w:rsidP="00F7265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32F0" w:rsidP="00F72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654" w:rsidRPr="007432F0" w:rsidP="00743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F0" w:rsidRPr="002D2AF8" w:rsidP="00F72654">
    <w:pPr>
      <w:pStyle w:val="Header"/>
      <w:framePr w:wrap="around"/>
    </w:pPr>
    <w:r>
      <w:fldChar w:fldCharType="begin"/>
    </w:r>
    <w:r>
      <w:instrText xml:space="preserve"> TITLE   \* MERGEFORMAT </w:instrText>
    </w:r>
    <w:r>
      <w:fldChar w:fldCharType="separate"/>
    </w:r>
    <w:r>
      <w:t>Assessment Requirements for CHCDEV003 Analyse client information for service planning and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432F0" w:rsidP="00F72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C0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AD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4C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654"/>
    <w:pPr>
      <w:spacing w:before="360" w:after="60"/>
      <w:outlineLvl w:val="0"/>
    </w:pPr>
    <w:rPr>
      <w:sz w:val="32"/>
    </w:rPr>
  </w:style>
  <w:style w:type="paragraph" w:styleId="Heading2">
    <w:name w:val="heading 2"/>
    <w:basedOn w:val="HeadingBase"/>
    <w:next w:val="BodyText"/>
    <w:link w:val="Heading2Char"/>
    <w:qFormat/>
    <w:rsid w:val="00F72654"/>
    <w:pPr>
      <w:keepLines/>
      <w:spacing w:before="240" w:after="120"/>
      <w:outlineLvl w:val="1"/>
    </w:pPr>
    <w:rPr>
      <w:sz w:val="28"/>
      <w:szCs w:val="40"/>
    </w:rPr>
  </w:style>
  <w:style w:type="paragraph" w:styleId="Heading3">
    <w:name w:val="heading 3"/>
    <w:basedOn w:val="HeadingBase"/>
    <w:next w:val="BodyText"/>
    <w:link w:val="Heading3Char"/>
    <w:qFormat/>
    <w:rsid w:val="00F72654"/>
    <w:pPr>
      <w:spacing w:before="180" w:after="120"/>
      <w:outlineLvl w:val="2"/>
    </w:pPr>
    <w:rPr>
      <w:spacing w:val="-10"/>
      <w:kern w:val="32"/>
    </w:rPr>
  </w:style>
  <w:style w:type="paragraph" w:styleId="Heading4">
    <w:name w:val="heading 4"/>
    <w:basedOn w:val="HeadingBase"/>
    <w:next w:val="BodyText"/>
    <w:link w:val="Heading4Char"/>
    <w:qFormat/>
    <w:rsid w:val="00F72654"/>
    <w:pPr>
      <w:spacing w:before="160" w:after="120"/>
      <w:outlineLvl w:val="3"/>
    </w:pPr>
    <w:rPr>
      <w:sz w:val="22"/>
    </w:rPr>
  </w:style>
  <w:style w:type="paragraph" w:styleId="Heading5">
    <w:name w:val="heading 5"/>
    <w:basedOn w:val="HeadingBase"/>
    <w:next w:val="Normal"/>
    <w:link w:val="Heading5Char"/>
    <w:qFormat/>
    <w:rsid w:val="00F72654"/>
    <w:pPr>
      <w:spacing w:before="80"/>
      <w:outlineLvl w:val="4"/>
    </w:pPr>
    <w:rPr>
      <w:color w:val="918585"/>
      <w:sz w:val="20"/>
    </w:rPr>
  </w:style>
  <w:style w:type="paragraph" w:styleId="Heading6">
    <w:name w:val="heading 6"/>
    <w:basedOn w:val="HeadingBase"/>
    <w:next w:val="Normal"/>
    <w:link w:val="Heading6Char"/>
    <w:qFormat/>
    <w:rsid w:val="00F72654"/>
    <w:pPr>
      <w:spacing w:before="60"/>
      <w:outlineLvl w:val="5"/>
    </w:pPr>
    <w:rPr>
      <w:color w:val="918585"/>
      <w:sz w:val="20"/>
    </w:rPr>
  </w:style>
  <w:style w:type="paragraph" w:styleId="Heading7">
    <w:name w:val="heading 7"/>
    <w:basedOn w:val="Normal"/>
    <w:next w:val="Normal"/>
    <w:link w:val="Heading7Char"/>
    <w:qFormat/>
    <w:rsid w:val="00F72654"/>
    <w:pPr>
      <w:ind w:left="720"/>
      <w:outlineLvl w:val="6"/>
    </w:pPr>
    <w:rPr>
      <w:i/>
    </w:rPr>
  </w:style>
  <w:style w:type="paragraph" w:styleId="Heading8">
    <w:name w:val="heading 8"/>
    <w:basedOn w:val="Normal"/>
    <w:next w:val="Normal"/>
    <w:link w:val="Heading8Char"/>
    <w:qFormat/>
    <w:rsid w:val="00F72654"/>
    <w:pPr>
      <w:ind w:left="720"/>
      <w:outlineLvl w:val="7"/>
    </w:pPr>
    <w:rPr>
      <w:i/>
    </w:rPr>
  </w:style>
  <w:style w:type="paragraph" w:styleId="Heading9">
    <w:name w:val="heading 9"/>
    <w:basedOn w:val="Normal"/>
    <w:next w:val="Normal"/>
    <w:link w:val="Heading9Char"/>
    <w:qFormat/>
    <w:rsid w:val="00F72654"/>
    <w:pPr>
      <w:ind w:left="720"/>
      <w:outlineLvl w:val="8"/>
    </w:pPr>
    <w:rPr>
      <w:i/>
    </w:rPr>
  </w:style>
  <w:style w:type="character" w:default="1" w:styleId="DefaultParagraphFont">
    <w:name w:val="Default Paragraph Font"/>
    <w:uiPriority w:val="1"/>
    <w:unhideWhenUsed/>
    <w:rsid w:val="00F72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654"/>
  </w:style>
  <w:style w:type="character" w:customStyle="1" w:styleId="Heading1Char">
    <w:name w:val="Heading 1 Char"/>
    <w:basedOn w:val="DefaultParagraphFont"/>
    <w:link w:val="Heading1"/>
    <w:rsid w:val="00F72654"/>
    <w:rPr>
      <w:rFonts w:ascii="Times New Roman" w:eastAsia="Times New Roman" w:hAnsi="Times New Roman" w:cs="Times New Roman"/>
      <w:b/>
      <w:sz w:val="32"/>
      <w:szCs w:val="20"/>
      <w:lang w:eastAsia="en-US"/>
    </w:rPr>
  </w:style>
  <w:style w:type="paragraph" w:styleId="BodyText">
    <w:name w:val="Body Text"/>
    <w:basedOn w:val="Normal"/>
    <w:link w:val="BodyTextChar"/>
    <w:rsid w:val="00F72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654"/>
    <w:rPr>
      <w:rFonts w:ascii="Times New Roman" w:eastAsia="Times New Roman" w:hAnsi="Times New Roman" w:cs="Times New Roman"/>
      <w:sz w:val="24"/>
      <w:lang w:eastAsia="en-US"/>
    </w:rPr>
  </w:style>
  <w:style w:type="paragraph" w:styleId="ListBullet">
    <w:name w:val="List Bullet"/>
    <w:basedOn w:val="List"/>
    <w:rsid w:val="00F72654"/>
    <w:pPr>
      <w:numPr>
        <w:numId w:val="12"/>
      </w:numPr>
      <w:tabs>
        <w:tab w:val="clear" w:pos="340"/>
      </w:tabs>
      <w:spacing w:before="40" w:after="40"/>
    </w:pPr>
  </w:style>
  <w:style w:type="character" w:customStyle="1" w:styleId="SpecialBold">
    <w:name w:val="Special Bold"/>
    <w:basedOn w:val="DefaultParagraphFont"/>
    <w:rsid w:val="00F72654"/>
    <w:rPr>
      <w:b/>
      <w:spacing w:val="0"/>
    </w:rPr>
  </w:style>
  <w:style w:type="paragraph" w:styleId="ListBullet2">
    <w:name w:val="List Bullet 2"/>
    <w:basedOn w:val="List2"/>
    <w:rsid w:val="00F72654"/>
    <w:pPr>
      <w:numPr>
        <w:numId w:val="13"/>
      </w:numPr>
      <w:tabs>
        <w:tab w:val="clear" w:pos="680"/>
      </w:tabs>
    </w:pPr>
  </w:style>
  <w:style w:type="character" w:styleId="Emphasis">
    <w:name w:val="Emphasis"/>
    <w:basedOn w:val="DefaultParagraphFont"/>
    <w:qFormat/>
    <w:rsid w:val="00F72654"/>
    <w:rPr>
      <w:i/>
    </w:rPr>
  </w:style>
  <w:style w:type="paragraph" w:customStyle="1" w:styleId="SuperHeading">
    <w:name w:val="SuperHeading"/>
    <w:basedOn w:val="Normal"/>
    <w:rsid w:val="00F72654"/>
    <w:pPr>
      <w:spacing w:before="240" w:after="120"/>
      <w:outlineLvl w:val="0"/>
    </w:pPr>
    <w:rPr>
      <w:rFonts w:ascii="Times New Roman" w:hAnsi="Times New Roman"/>
      <w:b/>
      <w:sz w:val="32"/>
    </w:rPr>
  </w:style>
  <w:style w:type="paragraph" w:customStyle="1" w:styleId="AllowPageBreak">
    <w:name w:val="AllowPageBreak"/>
    <w:rsid w:val="00F72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654"/>
    <w:rPr>
      <w:rFonts w:ascii="Courier New" w:eastAsia="Times New Roman" w:hAnsi="Courier New" w:cs="Times New Roman"/>
      <w:i/>
      <w:szCs w:val="20"/>
      <w:lang w:eastAsia="en-US"/>
    </w:rPr>
  </w:style>
  <w:style w:type="paragraph" w:customStyle="1" w:styleId="HeadingBase">
    <w:name w:val="Heading Base"/>
    <w:rsid w:val="00F72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654"/>
    <w:pPr>
      <w:tabs>
        <w:tab w:val="right" w:leader="dot" w:pos="9072"/>
      </w:tabs>
      <w:ind w:left="567"/>
    </w:pPr>
    <w:rPr>
      <w:szCs w:val="22"/>
    </w:rPr>
  </w:style>
  <w:style w:type="paragraph" w:customStyle="1" w:styleId="TOCBase">
    <w:name w:val="TOC Base"/>
    <w:rsid w:val="00F72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654"/>
    <w:pPr>
      <w:tabs>
        <w:tab w:val="right" w:leader="dot" w:pos="9072"/>
      </w:tabs>
      <w:spacing w:before="40" w:after="40"/>
      <w:ind w:left="284"/>
    </w:pPr>
    <w:rPr>
      <w:rFonts w:ascii="Times New Roman" w:hAnsi="Times New Roman"/>
    </w:rPr>
  </w:style>
  <w:style w:type="paragraph" w:styleId="TOC1">
    <w:name w:val="toc 1"/>
    <w:basedOn w:val="TOCBase"/>
    <w:next w:val="Normal"/>
    <w:rsid w:val="00F72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654"/>
    <w:rPr>
      <w:rFonts w:ascii="Times New Roman" w:eastAsia="Times New Roman" w:hAnsi="Times New Roman" w:cs="Times New Roman"/>
      <w:sz w:val="16"/>
      <w:lang w:eastAsia="en-US"/>
    </w:rPr>
  </w:style>
  <w:style w:type="paragraph" w:styleId="Title">
    <w:name w:val="Title"/>
    <w:basedOn w:val="HeadingBase"/>
    <w:link w:val="TitleChar"/>
    <w:qFormat/>
    <w:rsid w:val="00F72654"/>
    <w:pPr>
      <w:spacing w:before="5040"/>
      <w:jc w:val="center"/>
    </w:pPr>
    <w:rPr>
      <w:sz w:val="48"/>
      <w:szCs w:val="72"/>
      <w:lang w:val="en-US"/>
    </w:rPr>
  </w:style>
  <w:style w:type="character" w:customStyle="1" w:styleId="TitleChar">
    <w:name w:val="Title Char"/>
    <w:basedOn w:val="DefaultParagraphFont"/>
    <w:link w:val="Title"/>
    <w:rsid w:val="00F72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654"/>
    <w:pPr>
      <w:tabs>
        <w:tab w:val="left" w:pos="3600"/>
        <w:tab w:val="left" w:pos="3958"/>
      </w:tabs>
    </w:pPr>
  </w:style>
  <w:style w:type="paragraph" w:styleId="List">
    <w:name w:val="List"/>
    <w:basedOn w:val="BodyText"/>
    <w:next w:val="BodyText"/>
    <w:rsid w:val="00F72654"/>
    <w:pPr>
      <w:tabs>
        <w:tab w:val="left" w:pos="340"/>
      </w:tabs>
      <w:spacing w:before="60" w:after="60"/>
      <w:ind w:left="340" w:hanging="340"/>
    </w:pPr>
  </w:style>
  <w:style w:type="paragraph" w:customStyle="1" w:styleId="Note">
    <w:name w:val="Note"/>
    <w:basedOn w:val="BodyText"/>
    <w:rsid w:val="00F72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654"/>
    <w:pPr>
      <w:framePr w:wrap="auto" w:hAnchor="text" w:y="6049"/>
    </w:pPr>
    <w:rPr>
      <w:color w:val="000000"/>
      <w:sz w:val="40"/>
    </w:rPr>
  </w:style>
  <w:style w:type="paragraph" w:customStyle="1" w:styleId="TOCTitle">
    <w:name w:val="TOCTitle"/>
    <w:basedOn w:val="Heading1"/>
    <w:rsid w:val="00F72654"/>
    <w:pPr>
      <w:spacing w:after="240"/>
      <w:jc w:val="center"/>
      <w:outlineLvl w:val="9"/>
    </w:pPr>
    <w:rPr>
      <w:caps/>
    </w:rPr>
  </w:style>
  <w:style w:type="paragraph" w:customStyle="1" w:styleId="Version">
    <w:name w:val="Version"/>
    <w:rsid w:val="00F72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654"/>
    <w:pPr>
      <w:keepNext w:val="0"/>
      <w:tabs>
        <w:tab w:val="right" w:pos="4176"/>
      </w:tabs>
      <w:ind w:left="198" w:hanging="198"/>
    </w:pPr>
    <w:rPr>
      <w:rFonts w:ascii="Garamond" w:hAnsi="Garamond"/>
    </w:rPr>
  </w:style>
  <w:style w:type="paragraph" w:styleId="IndexHeading">
    <w:name w:val="index heading"/>
    <w:basedOn w:val="Normal"/>
    <w:next w:val="Index1"/>
    <w:semiHidden/>
    <w:rsid w:val="00F72654"/>
    <w:pPr>
      <w:spacing w:before="120" w:after="120"/>
    </w:pPr>
    <w:rPr>
      <w:rFonts w:ascii="Arial" w:hAnsi="Arial"/>
      <w:b/>
      <w:color w:val="918585"/>
      <w:sz w:val="24"/>
    </w:rPr>
  </w:style>
  <w:style w:type="paragraph" w:styleId="Header">
    <w:name w:val="header"/>
    <w:basedOn w:val="Normal"/>
    <w:link w:val="HeaderChar"/>
    <w:rsid w:val="00F72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654"/>
    <w:rPr>
      <w:rFonts w:ascii="Times New Roman" w:eastAsia="Times New Roman" w:hAnsi="Times New Roman" w:cs="Times New Roman"/>
      <w:sz w:val="16"/>
      <w:szCs w:val="20"/>
      <w:lang w:val="en-GB" w:eastAsia="en-US"/>
    </w:rPr>
  </w:style>
  <w:style w:type="paragraph" w:customStyle="1" w:styleId="Chapter">
    <w:name w:val="Chapter"/>
    <w:basedOn w:val="Normal"/>
    <w:rsid w:val="00F72654"/>
    <w:pPr>
      <w:spacing w:before="240"/>
    </w:pPr>
    <w:rPr>
      <w:rFonts w:ascii="Times New Roman" w:hAnsi="Times New Roman"/>
      <w:smallCaps/>
      <w:spacing w:val="80"/>
      <w:sz w:val="28"/>
    </w:rPr>
  </w:style>
  <w:style w:type="paragraph" w:customStyle="1" w:styleId="InChapter">
    <w:name w:val="InChapter"/>
    <w:basedOn w:val="Heading3"/>
    <w:rsid w:val="00F72654"/>
    <w:pPr>
      <w:spacing w:after="240"/>
      <w:outlineLvl w:val="9"/>
    </w:pPr>
    <w:rPr>
      <w:noProof/>
    </w:rPr>
  </w:style>
  <w:style w:type="paragraph" w:styleId="Index2">
    <w:name w:val="index 2"/>
    <w:basedOn w:val="Normal"/>
    <w:next w:val="Normal"/>
    <w:semiHidden/>
    <w:rsid w:val="00F72654"/>
    <w:pPr>
      <w:tabs>
        <w:tab w:val="right" w:pos="4176"/>
      </w:tabs>
      <w:ind w:left="568" w:hanging="284"/>
    </w:pPr>
    <w:rPr>
      <w:rFonts w:ascii="Garamond" w:hAnsi="Garamond"/>
    </w:rPr>
  </w:style>
  <w:style w:type="paragraph" w:customStyle="1" w:styleId="Byline">
    <w:name w:val="Byline"/>
    <w:rsid w:val="00F72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654"/>
    <w:pPr>
      <w:tabs>
        <w:tab w:val="clear" w:pos="3600"/>
        <w:tab w:val="clear" w:pos="3958"/>
      </w:tabs>
      <w:jc w:val="right"/>
    </w:pPr>
  </w:style>
  <w:style w:type="paragraph" w:styleId="Caption">
    <w:name w:val="caption"/>
    <w:basedOn w:val="BodyText"/>
    <w:next w:val="Normal"/>
    <w:qFormat/>
    <w:rsid w:val="00F72654"/>
    <w:pPr>
      <w:framePr w:w="2268" w:hSpace="181" w:vSpace="181" w:wrap="around" w:vAnchor="text" w:hAnchor="page" w:x="1135" w:y="285" w:anchorLock="1"/>
    </w:pPr>
    <w:rPr>
      <w:i/>
    </w:rPr>
  </w:style>
  <w:style w:type="paragraph" w:customStyle="1" w:styleId="MiniTOCTitle">
    <w:name w:val="MiniTOCTitle"/>
    <w:basedOn w:val="Heading4"/>
    <w:rsid w:val="00F72654"/>
    <w:pPr>
      <w:spacing w:before="240"/>
      <w:outlineLvl w:val="9"/>
    </w:pPr>
    <w:rPr>
      <w:noProof/>
      <w:sz w:val="24"/>
    </w:rPr>
  </w:style>
  <w:style w:type="paragraph" w:customStyle="1" w:styleId="MiniTOCItem">
    <w:name w:val="MiniTOCItem"/>
    <w:basedOn w:val="ListBullet"/>
    <w:rsid w:val="00F72654"/>
    <w:pPr>
      <w:numPr>
        <w:numId w:val="0"/>
      </w:numPr>
      <w:tabs>
        <w:tab w:val="right" w:leader="dot" w:pos="6521"/>
      </w:tabs>
      <w:spacing w:before="0" w:after="0"/>
    </w:pPr>
  </w:style>
  <w:style w:type="paragraph" w:customStyle="1" w:styleId="TOFTitle">
    <w:name w:val="TOFTitle"/>
    <w:basedOn w:val="TOCTitle"/>
    <w:rsid w:val="00F72654"/>
  </w:style>
  <w:style w:type="paragraph" w:styleId="TableofFigures">
    <w:name w:val="table of figures"/>
    <w:basedOn w:val="Normal"/>
    <w:next w:val="Normal"/>
    <w:semiHidden/>
    <w:rsid w:val="00F72654"/>
    <w:pPr>
      <w:tabs>
        <w:tab w:val="right" w:leader="dot" w:pos="9072"/>
      </w:tabs>
      <w:ind w:left="970" w:hanging="403"/>
    </w:pPr>
    <w:rPr>
      <w:rFonts w:ascii="Times New Roman" w:hAnsi="Times New Roman"/>
      <w:b/>
    </w:rPr>
  </w:style>
  <w:style w:type="paragraph" w:styleId="ListNumber">
    <w:name w:val="List Number"/>
    <w:basedOn w:val="List"/>
    <w:rsid w:val="00F72654"/>
    <w:pPr>
      <w:numPr>
        <w:numId w:val="15"/>
      </w:numPr>
      <w:tabs>
        <w:tab w:val="clear" w:pos="340"/>
      </w:tabs>
    </w:pPr>
  </w:style>
  <w:style w:type="character" w:customStyle="1" w:styleId="WingdingSymbols">
    <w:name w:val="Wingding Symbols"/>
    <w:rsid w:val="00F72654"/>
    <w:rPr>
      <w:rFonts w:ascii="Wingdings" w:hAnsi="Wingdings"/>
    </w:rPr>
  </w:style>
  <w:style w:type="paragraph" w:customStyle="1" w:styleId="TableHeading">
    <w:name w:val="Table Heading"/>
    <w:basedOn w:val="HeadingBase"/>
    <w:rsid w:val="00F72654"/>
    <w:pPr>
      <w:keepLines/>
      <w:pBdr>
        <w:bottom w:val="single" w:sz="6" w:space="1" w:color="918585"/>
      </w:pBdr>
      <w:spacing w:before="240"/>
    </w:pPr>
  </w:style>
  <w:style w:type="character" w:customStyle="1" w:styleId="HotSpot">
    <w:name w:val="HotSpot"/>
    <w:rsid w:val="00F72654"/>
    <w:rPr>
      <w:color w:val="0033CC"/>
      <w:u w:val="none"/>
    </w:rPr>
  </w:style>
  <w:style w:type="paragraph" w:customStyle="1" w:styleId="BodyTextRight">
    <w:name w:val="Body Text Right"/>
    <w:basedOn w:val="BodyText"/>
    <w:rsid w:val="00F72654"/>
    <w:pPr>
      <w:spacing w:before="0" w:after="0"/>
      <w:jc w:val="right"/>
    </w:pPr>
  </w:style>
  <w:style w:type="paragraph" w:styleId="Index3">
    <w:name w:val="index 3"/>
    <w:basedOn w:val="ListNumber2"/>
    <w:next w:val="Normal"/>
    <w:semiHidden/>
    <w:rsid w:val="00F72654"/>
    <w:pPr>
      <w:numPr>
        <w:numId w:val="0"/>
      </w:numPr>
      <w:tabs>
        <w:tab w:val="right" w:leader="dot" w:pos="4176"/>
      </w:tabs>
    </w:pPr>
  </w:style>
  <w:style w:type="paragraph" w:styleId="ListNumber2">
    <w:name w:val="List Number 2"/>
    <w:basedOn w:val="List2"/>
    <w:rsid w:val="00F72654"/>
    <w:pPr>
      <w:numPr>
        <w:numId w:val="10"/>
      </w:numPr>
      <w:tabs>
        <w:tab w:val="clear" w:pos="1060"/>
      </w:tabs>
    </w:pPr>
  </w:style>
  <w:style w:type="paragraph" w:customStyle="1" w:styleId="MarginNote">
    <w:name w:val="Margin Note"/>
    <w:basedOn w:val="BodyText"/>
    <w:rsid w:val="00F72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654"/>
    <w:rPr>
      <w:sz w:val="32"/>
    </w:rPr>
  </w:style>
  <w:style w:type="paragraph" w:customStyle="1" w:styleId="HeadingProcedure">
    <w:name w:val="Heading Procedure"/>
    <w:basedOn w:val="HeadingBase"/>
    <w:next w:val="Normal"/>
    <w:rsid w:val="00F72654"/>
    <w:pPr>
      <w:tabs>
        <w:tab w:val="left" w:pos="0"/>
      </w:tabs>
      <w:spacing w:before="120" w:after="60"/>
    </w:pPr>
    <w:rPr>
      <w:i/>
      <w:color w:val="918585"/>
      <w:sz w:val="22"/>
    </w:rPr>
  </w:style>
  <w:style w:type="paragraph" w:customStyle="1" w:styleId="TableBodyText">
    <w:name w:val="Table Body Text"/>
    <w:basedOn w:val="BodyText"/>
    <w:rsid w:val="00F72654"/>
    <w:pPr>
      <w:spacing w:before="60" w:after="60"/>
    </w:pPr>
  </w:style>
  <w:style w:type="paragraph" w:styleId="ListContinue">
    <w:name w:val="List Continue"/>
    <w:basedOn w:val="List"/>
    <w:rsid w:val="00F72654"/>
    <w:pPr>
      <w:ind w:firstLine="0"/>
    </w:pPr>
  </w:style>
  <w:style w:type="paragraph" w:customStyle="1" w:styleId="ListNote">
    <w:name w:val="List Note"/>
    <w:basedOn w:val="List"/>
    <w:rsid w:val="00F72654"/>
    <w:pPr>
      <w:pBdr>
        <w:top w:val="single" w:sz="6" w:space="2" w:color="918585"/>
        <w:bottom w:val="single" w:sz="6" w:space="2" w:color="918585"/>
      </w:pBdr>
      <w:tabs>
        <w:tab w:val="left" w:pos="1021"/>
      </w:tabs>
      <w:ind w:firstLine="0"/>
    </w:pPr>
  </w:style>
  <w:style w:type="paragraph" w:customStyle="1" w:styleId="Warning">
    <w:name w:val="Warning"/>
    <w:basedOn w:val="BodyText"/>
    <w:rsid w:val="00F72654"/>
    <w:pPr>
      <w:shd w:val="clear" w:color="auto" w:fill="D9D9D9"/>
      <w:tabs>
        <w:tab w:val="left" w:pos="992"/>
      </w:tabs>
      <w:ind w:left="119" w:right="119"/>
    </w:pPr>
    <w:rPr>
      <w:sz w:val="20"/>
    </w:rPr>
  </w:style>
  <w:style w:type="paragraph" w:customStyle="1" w:styleId="MarginIcons">
    <w:name w:val="Margin Icons"/>
    <w:basedOn w:val="BodyText"/>
    <w:rsid w:val="00F72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654"/>
    <w:rPr>
      <w:rFonts w:ascii="Courier New" w:hAnsi="Courier New"/>
    </w:rPr>
  </w:style>
  <w:style w:type="paragraph" w:customStyle="1" w:styleId="NoteBullet">
    <w:name w:val="Note Bullet"/>
    <w:basedOn w:val="Note"/>
    <w:rsid w:val="00F72654"/>
    <w:pPr>
      <w:tabs>
        <w:tab w:val="clear" w:pos="680"/>
      </w:tabs>
      <w:spacing w:before="60" w:after="60"/>
    </w:pPr>
  </w:style>
  <w:style w:type="paragraph" w:customStyle="1" w:styleId="SubHeading2">
    <w:name w:val="SubHeading2"/>
    <w:basedOn w:val="HeadingBase"/>
    <w:rsid w:val="00F72654"/>
    <w:pPr>
      <w:spacing w:before="240" w:after="60"/>
    </w:pPr>
    <w:rPr>
      <w:sz w:val="20"/>
    </w:rPr>
  </w:style>
  <w:style w:type="paragraph" w:customStyle="1" w:styleId="SubHeading1">
    <w:name w:val="SubHeading1"/>
    <w:basedOn w:val="HeadingBase"/>
    <w:rsid w:val="00F72654"/>
    <w:pPr>
      <w:spacing w:before="240" w:after="60"/>
    </w:pPr>
    <w:rPr>
      <w:color w:val="918585"/>
      <w:sz w:val="22"/>
    </w:rPr>
  </w:style>
  <w:style w:type="paragraph" w:customStyle="1" w:styleId="SideHeading">
    <w:name w:val="Side Heading"/>
    <w:basedOn w:val="HeadingBase"/>
    <w:rsid w:val="00F72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654"/>
    <w:pPr>
      <w:tabs>
        <w:tab w:val="num" w:pos="360"/>
      </w:tabs>
    </w:pPr>
  </w:style>
  <w:style w:type="paragraph" w:styleId="PlainText">
    <w:name w:val="Plain Text"/>
    <w:basedOn w:val="Normal"/>
    <w:link w:val="PlainTextChar"/>
    <w:rsid w:val="00F72654"/>
    <w:rPr>
      <w:sz w:val="20"/>
    </w:rPr>
  </w:style>
  <w:style w:type="character" w:customStyle="1" w:styleId="PlainTextChar">
    <w:name w:val="Plain Text Char"/>
    <w:basedOn w:val="DefaultParagraphFont"/>
    <w:link w:val="PlainText"/>
    <w:rsid w:val="00F72654"/>
    <w:rPr>
      <w:rFonts w:ascii="Courier New" w:eastAsia="Times New Roman" w:hAnsi="Courier New" w:cs="Times New Roman"/>
      <w:sz w:val="20"/>
      <w:szCs w:val="20"/>
      <w:lang w:eastAsia="en-US"/>
    </w:rPr>
  </w:style>
  <w:style w:type="character" w:customStyle="1" w:styleId="MenuOption">
    <w:name w:val="Menu Option"/>
    <w:basedOn w:val="DefaultParagraphFont"/>
    <w:rsid w:val="00F72654"/>
    <w:rPr>
      <w:b/>
      <w:smallCaps/>
    </w:rPr>
  </w:style>
  <w:style w:type="paragraph" w:customStyle="1" w:styleId="TableListNumber">
    <w:name w:val="Table List Number"/>
    <w:basedOn w:val="ListNumber"/>
    <w:rsid w:val="00F72654"/>
    <w:pPr>
      <w:numPr>
        <w:numId w:val="0"/>
      </w:numPr>
    </w:pPr>
  </w:style>
  <w:style w:type="paragraph" w:styleId="TOC4">
    <w:name w:val="toc 4"/>
    <w:basedOn w:val="TOCBase"/>
    <w:next w:val="Normal"/>
    <w:semiHidden/>
    <w:rsid w:val="00F72654"/>
    <w:pPr>
      <w:tabs>
        <w:tab w:val="right" w:leader="dot" w:pos="9071"/>
      </w:tabs>
      <w:ind w:left="1701"/>
    </w:pPr>
  </w:style>
  <w:style w:type="paragraph" w:customStyle="1" w:styleId="ListAlpha">
    <w:name w:val="List Alpha"/>
    <w:basedOn w:val="List"/>
    <w:rsid w:val="00F72654"/>
    <w:pPr>
      <w:numPr>
        <w:numId w:val="9"/>
      </w:numPr>
    </w:pPr>
  </w:style>
  <w:style w:type="paragraph" w:customStyle="1" w:styleId="ListAlpha2">
    <w:name w:val="List Alpha 2"/>
    <w:basedOn w:val="List2"/>
    <w:rsid w:val="00F72654"/>
    <w:pPr>
      <w:numPr>
        <w:numId w:val="8"/>
      </w:numPr>
    </w:pPr>
  </w:style>
  <w:style w:type="paragraph" w:styleId="List2">
    <w:name w:val="List 2"/>
    <w:basedOn w:val="BodyText"/>
    <w:rsid w:val="00F72654"/>
    <w:pPr>
      <w:tabs>
        <w:tab w:val="left" w:pos="680"/>
      </w:tabs>
      <w:spacing w:before="60" w:after="60"/>
      <w:ind w:left="680" w:hanging="340"/>
    </w:pPr>
  </w:style>
  <w:style w:type="paragraph" w:styleId="List3">
    <w:name w:val="List 3"/>
    <w:basedOn w:val="BodyText"/>
    <w:rsid w:val="00F72654"/>
    <w:pPr>
      <w:tabs>
        <w:tab w:val="left" w:pos="1021"/>
      </w:tabs>
      <w:spacing w:before="60" w:after="60"/>
      <w:ind w:left="1020" w:hanging="340"/>
    </w:pPr>
  </w:style>
  <w:style w:type="paragraph" w:styleId="List4">
    <w:name w:val="List 4"/>
    <w:basedOn w:val="BodyText"/>
    <w:rsid w:val="00F72654"/>
    <w:pPr>
      <w:tabs>
        <w:tab w:val="left" w:pos="1361"/>
      </w:tabs>
      <w:spacing w:before="60" w:after="60"/>
      <w:ind w:left="1361" w:hanging="340"/>
    </w:pPr>
  </w:style>
  <w:style w:type="paragraph" w:styleId="List5">
    <w:name w:val="List 5"/>
    <w:basedOn w:val="BodyText"/>
    <w:rsid w:val="00F72654"/>
    <w:pPr>
      <w:tabs>
        <w:tab w:val="left" w:pos="1701"/>
      </w:tabs>
      <w:spacing w:before="60" w:after="60"/>
      <w:ind w:left="1701" w:hanging="340"/>
    </w:pPr>
  </w:style>
  <w:style w:type="paragraph" w:styleId="ListBullet3">
    <w:name w:val="List Bullet 3"/>
    <w:basedOn w:val="List3"/>
    <w:rsid w:val="00F72654"/>
    <w:pPr>
      <w:numPr>
        <w:numId w:val="14"/>
      </w:numPr>
      <w:tabs>
        <w:tab w:val="clear" w:pos="1021"/>
      </w:tabs>
      <w:ind w:left="1037" w:hanging="357"/>
    </w:pPr>
  </w:style>
  <w:style w:type="paragraph" w:styleId="ListBullet4">
    <w:name w:val="List Bullet 4"/>
    <w:basedOn w:val="List4"/>
    <w:rsid w:val="00F72654"/>
    <w:pPr>
      <w:numPr>
        <w:numId w:val="3"/>
      </w:numPr>
      <w:tabs>
        <w:tab w:val="clear" w:pos="1361"/>
      </w:tabs>
    </w:pPr>
  </w:style>
  <w:style w:type="paragraph" w:styleId="ListBullet5">
    <w:name w:val="List Bullet 5"/>
    <w:basedOn w:val="List5"/>
    <w:rsid w:val="00F72654"/>
    <w:pPr>
      <w:numPr>
        <w:numId w:val="4"/>
      </w:numPr>
    </w:pPr>
  </w:style>
  <w:style w:type="paragraph" w:styleId="ListContinue2">
    <w:name w:val="List Continue 2"/>
    <w:basedOn w:val="List2"/>
    <w:rsid w:val="00F72654"/>
    <w:pPr>
      <w:ind w:firstLine="0"/>
    </w:pPr>
  </w:style>
  <w:style w:type="paragraph" w:styleId="ListContinue3">
    <w:name w:val="List Continue 3"/>
    <w:basedOn w:val="List3"/>
    <w:rsid w:val="00F72654"/>
    <w:pPr>
      <w:ind w:left="1021" w:firstLine="0"/>
    </w:pPr>
  </w:style>
  <w:style w:type="paragraph" w:styleId="ListContinue4">
    <w:name w:val="List Continue 4"/>
    <w:basedOn w:val="List4"/>
    <w:rsid w:val="00F72654"/>
    <w:pPr>
      <w:ind w:firstLine="0"/>
    </w:pPr>
  </w:style>
  <w:style w:type="paragraph" w:styleId="ListContinue5">
    <w:name w:val="List Continue 5"/>
    <w:basedOn w:val="List5"/>
    <w:rsid w:val="00F72654"/>
    <w:pPr>
      <w:ind w:firstLine="0"/>
    </w:pPr>
  </w:style>
  <w:style w:type="paragraph" w:styleId="ListNumber3">
    <w:name w:val="List Number 3"/>
    <w:basedOn w:val="List3"/>
    <w:rsid w:val="00F72654"/>
    <w:pPr>
      <w:numPr>
        <w:numId w:val="5"/>
      </w:numPr>
    </w:pPr>
  </w:style>
  <w:style w:type="paragraph" w:styleId="ListNumber4">
    <w:name w:val="List Number 4"/>
    <w:basedOn w:val="List4"/>
    <w:rsid w:val="00F72654"/>
    <w:pPr>
      <w:numPr>
        <w:numId w:val="6"/>
      </w:numPr>
    </w:pPr>
  </w:style>
  <w:style w:type="paragraph" w:styleId="ListNumber5">
    <w:name w:val="List Number 5"/>
    <w:basedOn w:val="List5"/>
    <w:rsid w:val="00F72654"/>
    <w:pPr>
      <w:numPr>
        <w:numId w:val="7"/>
      </w:numPr>
    </w:pPr>
  </w:style>
  <w:style w:type="paragraph" w:styleId="BlockText">
    <w:name w:val="Block Text"/>
    <w:basedOn w:val="Normal"/>
    <w:rsid w:val="00F72654"/>
    <w:pPr>
      <w:spacing w:after="120"/>
      <w:ind w:left="1440" w:right="1440"/>
    </w:pPr>
  </w:style>
  <w:style w:type="character" w:customStyle="1" w:styleId="Subscript">
    <w:name w:val="Subscript"/>
    <w:basedOn w:val="DefaultParagraphFont"/>
    <w:rsid w:val="00F72654"/>
    <w:rPr>
      <w:sz w:val="16"/>
      <w:vertAlign w:val="subscript"/>
    </w:rPr>
  </w:style>
  <w:style w:type="character" w:customStyle="1" w:styleId="Superscript">
    <w:name w:val="Superscript"/>
    <w:basedOn w:val="DefaultParagraphFont"/>
    <w:rsid w:val="00F72654"/>
    <w:rPr>
      <w:sz w:val="16"/>
      <w:vertAlign w:val="superscript"/>
    </w:rPr>
  </w:style>
  <w:style w:type="character" w:customStyle="1" w:styleId="Symbols">
    <w:name w:val="Symbols"/>
    <w:basedOn w:val="DefaultParagraphFont"/>
    <w:rsid w:val="00F72654"/>
    <w:rPr>
      <w:rFonts w:ascii="Symbol" w:hAnsi="Symbol"/>
    </w:rPr>
  </w:style>
  <w:style w:type="character" w:customStyle="1" w:styleId="MenuOptions">
    <w:name w:val="Menu Options"/>
    <w:basedOn w:val="DefaultParagraphFont"/>
    <w:rsid w:val="00F72654"/>
    <w:rPr>
      <w:rFonts w:ascii="Arial Narrow" w:hAnsi="Arial Narrow"/>
      <w:smallCaps/>
    </w:rPr>
  </w:style>
  <w:style w:type="character" w:customStyle="1" w:styleId="Buttons">
    <w:name w:val="Buttons"/>
    <w:basedOn w:val="DefaultParagraphFont"/>
    <w:rsid w:val="00F72654"/>
    <w:rPr>
      <w:b/>
    </w:rPr>
  </w:style>
  <w:style w:type="character" w:customStyle="1" w:styleId="Underlined">
    <w:name w:val="Underlined"/>
    <w:basedOn w:val="DefaultParagraphFont"/>
    <w:rsid w:val="00F72654"/>
    <w:rPr>
      <w:u w:val="single"/>
    </w:rPr>
  </w:style>
  <w:style w:type="paragraph" w:customStyle="1" w:styleId="TableBodyTextRight">
    <w:name w:val="Table Body Text Right"/>
    <w:basedOn w:val="TableBodyText"/>
    <w:rsid w:val="00F72654"/>
    <w:pPr>
      <w:widowControl w:val="0"/>
      <w:autoSpaceDE w:val="0"/>
      <w:autoSpaceDN w:val="0"/>
      <w:adjustRightInd w:val="0"/>
      <w:jc w:val="right"/>
    </w:pPr>
    <w:rPr>
      <w:rFonts w:cs="Arial"/>
      <w:szCs w:val="18"/>
    </w:rPr>
  </w:style>
  <w:style w:type="paragraph" w:customStyle="1" w:styleId="CopyrightText">
    <w:name w:val="Copyright Text"/>
    <w:basedOn w:val="BodyText"/>
    <w:rsid w:val="00F72654"/>
    <w:rPr>
      <w:sz w:val="18"/>
    </w:rPr>
  </w:style>
  <w:style w:type="paragraph" w:customStyle="1" w:styleId="BodySmallRight">
    <w:name w:val="Body Small Right"/>
    <w:basedOn w:val="BodyTextRight"/>
    <w:rsid w:val="00F72654"/>
    <w:rPr>
      <w:sz w:val="18"/>
      <w:szCs w:val="18"/>
    </w:rPr>
  </w:style>
  <w:style w:type="paragraph" w:customStyle="1" w:styleId="MarginEdition">
    <w:name w:val="Margin Edition"/>
    <w:basedOn w:val="MarginNote"/>
    <w:rsid w:val="00F72654"/>
    <w:pPr>
      <w:spacing w:before="0" w:after="0"/>
    </w:pPr>
    <w:rPr>
      <w:rFonts w:ascii="Times New Roman" w:hAnsi="Times New Roman"/>
      <w:color w:val="999999"/>
    </w:rPr>
  </w:style>
  <w:style w:type="paragraph" w:customStyle="1" w:styleId="Spacer">
    <w:name w:val="Spacer"/>
    <w:basedOn w:val="Normal"/>
    <w:rsid w:val="00F72654"/>
    <w:rPr>
      <w:sz w:val="2"/>
      <w:szCs w:val="2"/>
    </w:rPr>
  </w:style>
  <w:style w:type="character" w:customStyle="1" w:styleId="Small">
    <w:name w:val="Small"/>
    <w:basedOn w:val="DefaultParagraphFont"/>
    <w:rsid w:val="00F72654"/>
    <w:rPr>
      <w:sz w:val="16"/>
    </w:rPr>
  </w:style>
  <w:style w:type="paragraph" w:customStyle="1" w:styleId="WideTable">
    <w:name w:val="Wide Table"/>
    <w:basedOn w:val="Normal"/>
    <w:rsid w:val="00F72654"/>
    <w:pPr>
      <w:ind w:left="-1418"/>
    </w:pPr>
    <w:rPr>
      <w:sz w:val="2"/>
      <w:szCs w:val="2"/>
    </w:rPr>
  </w:style>
  <w:style w:type="character" w:styleId="PageNumber">
    <w:name w:val="page number"/>
    <w:basedOn w:val="DefaultParagraphFont"/>
    <w:rsid w:val="00F72654"/>
  </w:style>
  <w:style w:type="paragraph" w:styleId="Quote">
    <w:name w:val="Quote"/>
    <w:basedOn w:val="Heading1"/>
    <w:link w:val="QuoteChar"/>
    <w:qFormat/>
    <w:rsid w:val="00F72654"/>
    <w:rPr>
      <w:b w:val="0"/>
      <w:sz w:val="72"/>
      <w:szCs w:val="72"/>
      <w:lang w:val="en-NZ"/>
    </w:rPr>
  </w:style>
  <w:style w:type="character" w:customStyle="1" w:styleId="QuoteChar">
    <w:name w:val="Quote Char"/>
    <w:basedOn w:val="DefaultParagraphFont"/>
    <w:link w:val="Quote"/>
    <w:rsid w:val="00F72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654"/>
    <w:pPr>
      <w:pageBreakBefore/>
    </w:pPr>
  </w:style>
  <w:style w:type="paragraph" w:customStyle="1" w:styleId="Border">
    <w:name w:val="Border"/>
    <w:basedOn w:val="Normal"/>
    <w:qFormat/>
    <w:rsid w:val="00F72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654"/>
    <w:rPr>
      <w:b/>
      <w:bCs/>
      <w:i/>
      <w:iCs/>
      <w:color w:val="auto"/>
    </w:rPr>
  </w:style>
  <w:style w:type="paragraph" w:styleId="IntenseQuote">
    <w:name w:val="Intense Quote"/>
    <w:basedOn w:val="Normal"/>
    <w:next w:val="Normal"/>
    <w:link w:val="IntenseQuoteChar"/>
    <w:uiPriority w:val="30"/>
    <w:qFormat/>
    <w:rsid w:val="00F72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654"/>
    <w:rPr>
      <w:smallCaps/>
      <w:color w:val="auto"/>
      <w:u w:val="single"/>
    </w:rPr>
  </w:style>
  <w:style w:type="character" w:styleId="IntenseReference">
    <w:name w:val="Intense Reference"/>
    <w:basedOn w:val="DefaultParagraphFont"/>
    <w:uiPriority w:val="32"/>
    <w:qFormat/>
    <w:rsid w:val="00F72654"/>
    <w:rPr>
      <w:b/>
      <w:bCs/>
      <w:smallCaps/>
      <w:color w:val="auto"/>
      <w:spacing w:val="5"/>
      <w:u w:val="single"/>
    </w:rPr>
  </w:style>
  <w:style w:type="paragraph" w:customStyle="1" w:styleId="2ColumnHeading">
    <w:name w:val="2Column Heading"/>
    <w:basedOn w:val="BodyText"/>
    <w:qFormat/>
    <w:rsid w:val="00F72654"/>
    <w:pPr>
      <w:spacing w:after="60"/>
      <w:ind w:left="-2268"/>
    </w:pPr>
    <w:rPr>
      <w:b/>
    </w:rPr>
  </w:style>
  <w:style w:type="paragraph" w:customStyle="1" w:styleId="Heading1TOC">
    <w:name w:val="Heading1 TOC"/>
    <w:basedOn w:val="Normal"/>
    <w:qFormat/>
    <w:rsid w:val="00F72654"/>
    <w:pPr>
      <w:spacing w:before="240" w:after="120"/>
    </w:pPr>
    <w:rPr>
      <w:rFonts w:ascii="Times New Roman" w:hAnsi="Times New Roman"/>
      <w:b/>
      <w:sz w:val="32"/>
    </w:rPr>
  </w:style>
  <w:style w:type="paragraph" w:customStyle="1" w:styleId="Heading2TOC">
    <w:name w:val="Heading2 TOC"/>
    <w:basedOn w:val="Normal"/>
    <w:qFormat/>
    <w:rsid w:val="00F72654"/>
    <w:pPr>
      <w:spacing w:before="240" w:after="60"/>
    </w:pPr>
    <w:rPr>
      <w:rFonts w:ascii="Times New Roman" w:hAnsi="Times New Roman"/>
      <w:b/>
      <w:sz w:val="28"/>
    </w:rPr>
  </w:style>
  <w:style w:type="character" w:customStyle="1" w:styleId="Underline">
    <w:name w:val="Underline"/>
    <w:basedOn w:val="DefaultParagraphFont"/>
    <w:qFormat/>
    <w:rsid w:val="00F72654"/>
    <w:rPr>
      <w:u w:val="single"/>
    </w:rPr>
  </w:style>
  <w:style w:type="character" w:customStyle="1" w:styleId="BoldandItalics">
    <w:name w:val="Bold and Italics"/>
    <w:qFormat/>
    <w:rsid w:val="00F72654"/>
    <w:rPr>
      <w:b/>
      <w:i/>
      <w:u w:val="none"/>
    </w:rPr>
  </w:style>
  <w:style w:type="paragraph" w:styleId="BalloonText">
    <w:name w:val="Balloon Text"/>
    <w:basedOn w:val="Normal"/>
    <w:link w:val="BalloonTextChar"/>
    <w:rsid w:val="00F72654"/>
    <w:rPr>
      <w:rFonts w:ascii="Tahoma" w:hAnsi="Tahoma" w:cs="Tahoma"/>
      <w:sz w:val="16"/>
      <w:szCs w:val="16"/>
    </w:rPr>
  </w:style>
  <w:style w:type="character" w:customStyle="1" w:styleId="BalloonTextChar">
    <w:name w:val="Balloon Text Char"/>
    <w:basedOn w:val="DefaultParagraphFont"/>
    <w:link w:val="BalloonText"/>
    <w:rsid w:val="00F72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654"/>
    <w:rPr>
      <w:b/>
      <w:color w:val="660033"/>
      <w:spacing w:val="0"/>
    </w:rPr>
  </w:style>
  <w:style w:type="paragraph" w:customStyle="1" w:styleId="Nameditemlist">
    <w:name w:val="Named item list"/>
    <w:basedOn w:val="BodyText"/>
    <w:qFormat/>
    <w:rsid w:val="00F72654"/>
    <w:pPr>
      <w:tabs>
        <w:tab w:val="left" w:pos="2835"/>
      </w:tabs>
      <w:ind w:left="2835" w:hanging="2835"/>
    </w:pPr>
  </w:style>
  <w:style w:type="paragraph" w:customStyle="1" w:styleId="BodyTextnopadding">
    <w:name w:val="Body Text no padding"/>
    <w:basedOn w:val="BodyText"/>
    <w:qFormat/>
    <w:rsid w:val="00F72654"/>
    <w:pPr>
      <w:spacing w:before="0" w:after="0"/>
    </w:pPr>
  </w:style>
  <w:style w:type="paragraph" w:customStyle="1" w:styleId="BodyTextBold">
    <w:name w:val="Body Text Bold"/>
    <w:basedOn w:val="BodyText"/>
    <w:qFormat/>
    <w:rsid w:val="00F72654"/>
    <w:rPr>
      <w:b/>
    </w:rPr>
  </w:style>
  <w:style w:type="character" w:styleId="Hyperlink">
    <w:name w:val="Hyperlink"/>
    <w:basedOn w:val="DefaultParagraphFont"/>
    <w:uiPriority w:val="99"/>
    <w:unhideWhenUsed/>
    <w:rsid w:val="007432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3045</Characters>
  <Application>Microsoft Office Word</Application>
  <DocSecurity>0</DocSecurity>
  <Lines>80</Lines>
  <Paragraphs>51</Paragraphs>
  <ScaleCrop>false</ScaleCrop>
  <Company>Author-it Software Corporation Ltd.</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CHCDEV003 Analyse client information for service planning and delivery</dc:title>
  <dc:subject>Approved</dc:subject>
  <dc:creator>SkillsIQ</dc:creator>
  <cp:keywords>Release: 2</cp:keywords>
  <dc:description>Review Date: 12 April 2008</dc:description>
  <cp:lastModifiedBy>HSD_TPCMSd.prod</cp:lastModifiedBy>
  <cp:revision>3</cp:revision>
  <dcterms:created xsi:type="dcterms:W3CDTF">2023-07-01T03:03:00Z</dcterms:created>
  <dcterms:modified xsi:type="dcterms:W3CDTF">2023-07-01T03:03:00Z</dcterms:modified>
</cp:coreProperties>
</file>