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60BA" w:rsidP="007460BA">
      <w:pPr>
        <w:pStyle w:val="Title"/>
      </w:pPr>
      <w:r>
        <w:fldChar w:fldCharType="begin"/>
      </w:r>
      <w:r>
        <w:instrText xml:space="preserve"> TITLE   \* MERGEFORMAT </w:instrText>
      </w:r>
      <w:r>
        <w:fldChar w:fldCharType="separate"/>
      </w:r>
      <w:r>
        <w:t>Assessment Requirements for CHCDEV002 Analyse impacts of sociological factors on clients in community work and services</w:t>
      </w:r>
      <w:r>
        <w:fldChar w:fldCharType="end"/>
      </w:r>
    </w:p>
    <w:p w:rsidR="007460BA" w:rsidP="007460BA">
      <w:pPr>
        <w:pStyle w:val="Version"/>
        <w:sectPr w:rsidSect="00C27F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27F29" w:rsidP="00C27F29">
      <w:pPr>
        <w:pStyle w:val="SuperHeading"/>
      </w:pPr>
      <w:r w:rsidRPr="00C27F29">
        <w:t>Assessment Requirements for CHCDEV002 Analyse impacts of sociological factors on clients in community work and services</w:t>
      </w:r>
    </w:p>
    <w:p w:rsidR="00000000" w:rsidRPr="00C27F29" w:rsidP="00C27F29">
      <w:pPr>
        <w:pStyle w:val="Heading1"/>
      </w:pPr>
      <w:bookmarkStart w:id="1" w:name="O_737491"/>
      <w:bookmarkEnd w:id="1"/>
      <w:r w:rsidRPr="00C27F29">
        <w:t>Modification History</w:t>
      </w:r>
    </w:p>
    <w:tbl>
      <w:tblPr>
        <w:tblW w:w="0" w:type="auto"/>
        <w:tblLayout w:type="fixed"/>
        <w:tblCellMar>
          <w:left w:w="62" w:type="dxa"/>
          <w:right w:w="62" w:type="dxa"/>
        </w:tblCellMar>
        <w:tblLook w:val="0000"/>
      </w:tblPr>
      <w:tblGrid>
        <w:gridCol w:w="3060"/>
        <w:gridCol w:w="6074"/>
      </w:tblGrid>
      <w:tr w:rsidTr="00C27F29">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C27F29" w:rsidP="00C27F29">
            <w:pPr>
              <w:pStyle w:val="BodyText"/>
            </w:pPr>
            <w:r w:rsidRPr="00C27F29">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27F29">
            <w:pPr>
              <w:pStyle w:val="BodyText"/>
              <w:rPr>
                <w:lang w:val="en-NZ"/>
              </w:rPr>
            </w:pPr>
            <w:r w:rsidRPr="00C27F29">
              <w:rPr>
                <w:rStyle w:val="SpecialBold"/>
              </w:rPr>
              <w:t>Comments</w:t>
            </w:r>
          </w:p>
        </w:tc>
      </w:tr>
      <w:tr w:rsidTr="00C27F29">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27F29">
            <w:pPr>
              <w:pStyle w:val="BodyText"/>
              <w:rPr>
                <w:lang w:val="en-NZ"/>
              </w:rPr>
            </w:pPr>
            <w:r w:rsidRPr="00C27F29">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27F29" w:rsidP="00C27F29">
            <w:pPr>
              <w:pStyle w:val="BodyText"/>
            </w:pPr>
            <w:r w:rsidRPr="00C27F29">
              <w:t>Updated:</w:t>
            </w:r>
          </w:p>
          <w:p w:rsidR="00000000" w:rsidRPr="00C27F29" w:rsidP="00C27F29">
            <w:pPr>
              <w:pStyle w:val="ListBullet"/>
            </w:pPr>
            <w:r w:rsidRPr="00C27F29">
              <w:t>assessor requirements statement</w:t>
            </w:r>
          </w:p>
          <w:p w:rsidR="00000000" w:rsidRPr="00C27F29" w:rsidP="00C27F29">
            <w:pPr>
              <w:pStyle w:val="ListBullet"/>
            </w:pPr>
            <w:r w:rsidRPr="00C27F29">
              <w:t>foundation skills lead in statement</w:t>
            </w:r>
          </w:p>
          <w:p w:rsidR="00000000" w:rsidRPr="00C27F29" w:rsidP="00C27F29">
            <w:pPr>
              <w:pStyle w:val="ListBullet"/>
            </w:pPr>
            <w:r w:rsidRPr="00C27F29">
              <w:t>licensing statement</w:t>
            </w:r>
          </w:p>
          <w:p w:rsidR="00000000" w:rsidRPr="00C27F29" w:rsidP="00C27F29">
            <w:pPr>
              <w:pStyle w:val="ListBullet"/>
            </w:pPr>
            <w:r w:rsidRPr="00C27F29">
              <w:t>modification history to reflect 2012 standards</w:t>
            </w:r>
          </w:p>
          <w:p w:rsidR="00000000" w:rsidP="00C27F29">
            <w:pPr>
              <w:pStyle w:val="BodyText"/>
              <w:rPr>
                <w:lang w:val="en-NZ"/>
              </w:rPr>
            </w:pPr>
            <w:r w:rsidRPr="00C27F29">
              <w:t>Equivalent outcome.</w:t>
            </w:r>
          </w:p>
        </w:tc>
      </w:tr>
      <w:tr w:rsidTr="00C27F29">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27F29">
            <w:pPr>
              <w:pStyle w:val="BodyText"/>
              <w:rPr>
                <w:lang w:val="en-NZ"/>
              </w:rPr>
            </w:pPr>
            <w:r w:rsidRPr="00C27F29">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27F29" w:rsidP="00C27F29">
            <w:pPr>
              <w:pStyle w:val="BodyText"/>
            </w:pPr>
            <w:r w:rsidRPr="00C27F29">
              <w:t xml:space="preserve">This version was released in </w:t>
            </w:r>
            <w:r w:rsidRPr="00C27F29">
              <w:rPr>
                <w:rStyle w:val="Emphasis"/>
              </w:rPr>
              <w:t>CHC Community Services Training Package release 1.0</w:t>
            </w:r>
            <w:r w:rsidRPr="00C27F29">
              <w:t xml:space="preserve"> and meets the requirements of the</w:t>
            </w:r>
            <w:r w:rsidRPr="00C27F29">
              <w:t xml:space="preserve"> 2012 Standards for Training Packages.</w:t>
            </w:r>
          </w:p>
          <w:p w:rsidR="00000000" w:rsidRPr="00C27F29" w:rsidP="00C27F29">
            <w:pPr>
              <w:pStyle w:val="BodyText"/>
            </w:pPr>
            <w:r w:rsidRPr="00C27F29">
              <w:t>Significant changes to elements and performance criteria.</w:t>
            </w:r>
          </w:p>
          <w:p w:rsidR="00000000" w:rsidRPr="00C27F29" w:rsidP="00C27F29">
            <w:pPr>
              <w:pStyle w:val="BodyText"/>
            </w:pPr>
            <w:r w:rsidRPr="00C27F29">
              <w:t>New evidence requirements for assessment.</w:t>
            </w:r>
          </w:p>
          <w:p w:rsidR="00000000" w:rsidRPr="00C27F29" w:rsidP="00C27F29">
            <w:pPr>
              <w:pStyle w:val="BodyText"/>
            </w:pPr>
            <w:r w:rsidRPr="00C27F29">
              <w:t>Removed pre-requisite.</w:t>
            </w:r>
          </w:p>
        </w:tc>
      </w:tr>
    </w:tbl>
    <w:p w:rsidR="007460BA" w:rsidP="00C27F29">
      <w:pPr>
        <w:pStyle w:val="BodyText"/>
      </w:pPr>
    </w:p>
    <w:p w:rsidR="007460BA" w:rsidP="00C27F29">
      <w:pPr>
        <w:pStyle w:val="BodyText"/>
      </w:pPr>
    </w:p>
    <w:p w:rsidR="00000000" w:rsidRPr="00C27F29" w:rsidP="00C27F29">
      <w:pPr>
        <w:pStyle w:val="Heading1"/>
      </w:pPr>
      <w:bookmarkStart w:id="2" w:name="O_737490"/>
      <w:bookmarkEnd w:id="2"/>
      <w:r w:rsidRPr="00C27F29">
        <w:t>Performance Evidence</w:t>
      </w:r>
    </w:p>
    <w:tbl>
      <w:tblPr>
        <w:tblW w:w="0" w:type="auto"/>
        <w:tblCellMar>
          <w:left w:w="62" w:type="dxa"/>
          <w:right w:w="62" w:type="dxa"/>
        </w:tblCellMar>
        <w:tblLook w:val="0000"/>
      </w:tblPr>
      <w:tblGrid>
        <w:gridCol w:w="9196"/>
      </w:tblGrid>
      <w:tr w:rsidTr="007460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27F29" w:rsidP="00C27F29">
            <w:pPr>
              <w:pStyle w:val="BodyText"/>
            </w:pPr>
            <w:r w:rsidRPr="00C27F29">
              <w:t>The candidate must show evidence of the ability to</w:t>
            </w:r>
            <w:r w:rsidRPr="00C27F29">
              <w:t xml:space="preserve"> complete tasks outlined in elements and performance criteria of this unit, manage tasks and manage contingencies in the context of the job role. There must be demonstrated evidence that the candidate has completed the following tasks: </w:t>
            </w:r>
          </w:p>
          <w:p w:rsidR="00000000" w:rsidRPr="00C27F29" w:rsidP="00C27F29">
            <w:pPr>
              <w:pStyle w:val="ListBullet"/>
            </w:pPr>
            <w:r w:rsidRPr="00C27F29">
              <w:t xml:space="preserve">advised, referred </w:t>
            </w:r>
            <w:r w:rsidRPr="00C27F29">
              <w:t>or provided at least three clients with access to services based on socio-cultural information gathered</w:t>
            </w:r>
          </w:p>
          <w:p w:rsidR="00000000" w:rsidRPr="00C27F29" w:rsidP="00C27F29">
            <w:pPr>
              <w:pStyle w:val="ListBullet"/>
            </w:pPr>
            <w:r w:rsidRPr="00C27F29">
              <w:t>monitored and reviewed effectiveness of work and/or services provided to clients</w:t>
            </w:r>
          </w:p>
          <w:p w:rsidR="00000000" w:rsidRPr="00C27F29" w:rsidP="00C27F29">
            <w:pPr>
              <w:pStyle w:val="ListBullet"/>
            </w:pPr>
            <w:r w:rsidRPr="00C27F29">
              <w:t>revised work and/or services provided to clients to enhance client outcomes and better address their social and cultural issues</w:t>
            </w:r>
          </w:p>
          <w:p w:rsidR="00000000" w:rsidRPr="00C27F29" w:rsidP="00C27F29">
            <w:pPr>
              <w:pStyle w:val="ListBullet"/>
            </w:pPr>
            <w:r w:rsidRPr="00C27F29">
              <w:t xml:space="preserve">performed the activities outlined in the performance criteria of this unit during a period of at least 100 hours of work within </w:t>
            </w:r>
            <w:r w:rsidRPr="00C27F29">
              <w:t>a community services workplace.</w:t>
            </w:r>
          </w:p>
        </w:tc>
      </w:tr>
    </w:tbl>
    <w:p w:rsidR="00000000" w:rsidRPr="00C27F29" w:rsidP="00C27F29">
      <w:pPr>
        <w:pStyle w:val="BodyText"/>
      </w:pPr>
    </w:p>
    <w:p w:rsidR="00000000" w:rsidRPr="00C27F29" w:rsidP="00C27F29">
      <w:pPr>
        <w:pStyle w:val="AllowPageBreak"/>
      </w:pPr>
    </w:p>
    <w:p w:rsidR="00000000" w:rsidRPr="00C27F29" w:rsidP="00C27F29">
      <w:pPr>
        <w:pStyle w:val="Heading1"/>
      </w:pPr>
      <w:bookmarkStart w:id="3" w:name="O_737489"/>
      <w:bookmarkEnd w:id="3"/>
      <w:r w:rsidRPr="00C27F29">
        <w:t>Knowledge Evidence</w:t>
      </w:r>
    </w:p>
    <w:tbl>
      <w:tblPr>
        <w:tblW w:w="0" w:type="auto"/>
        <w:tblCellMar>
          <w:left w:w="62" w:type="dxa"/>
          <w:right w:w="62" w:type="dxa"/>
        </w:tblCellMar>
        <w:tblLook w:val="0000"/>
      </w:tblPr>
      <w:tblGrid>
        <w:gridCol w:w="9196"/>
      </w:tblGrid>
      <w:tr w:rsidTr="007460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27F29" w:rsidP="00C27F29">
            <w:pPr>
              <w:pStyle w:val="BodyText"/>
            </w:pPr>
            <w:r w:rsidRPr="00C27F29">
              <w:t xml:space="preserve">The candidate must be able to demonstrate essential knowledge required to effectively do the task </w:t>
            </w:r>
            <w:r w:rsidRPr="00C27F29">
              <w:t>outlined in elements and performance criteria of this unit, manage the task and manage c</w:t>
            </w:r>
            <w:r w:rsidRPr="00C27F29">
              <w:t>ontingencies in the context of the work role. These include knowledge of:</w:t>
            </w:r>
          </w:p>
          <w:p w:rsidR="00000000" w:rsidRPr="00C27F29" w:rsidP="00C27F29">
            <w:pPr>
              <w:pStyle w:val="ListBullet"/>
            </w:pPr>
            <w:r w:rsidRPr="00C27F29">
              <w:t>functions of social and cultural institutions within Australian society</w:t>
            </w:r>
          </w:p>
          <w:p w:rsidR="00000000" w:rsidRPr="00C27F29" w:rsidP="00C27F29">
            <w:pPr>
              <w:pStyle w:val="ListBullet"/>
            </w:pPr>
            <w:r w:rsidRPr="00C27F29">
              <w:t>factors contributing to client experiences of inequality and the possible effects and consequences on their r</w:t>
            </w:r>
            <w:r w:rsidRPr="00C27F29">
              <w:t>ole in society</w:t>
            </w:r>
          </w:p>
          <w:p w:rsidR="00000000" w:rsidRPr="00C27F29" w:rsidP="00C27F29">
            <w:pPr>
              <w:pStyle w:val="ListBullet"/>
            </w:pPr>
            <w:r w:rsidRPr="00C27F29">
              <w:t>effects and consequences of unemployment on clients and in our society</w:t>
            </w:r>
          </w:p>
          <w:p w:rsidR="00000000" w:rsidRPr="00C27F29" w:rsidP="00C27F29">
            <w:pPr>
              <w:pStyle w:val="ListBullet"/>
            </w:pPr>
            <w:r w:rsidRPr="00C27F29">
              <w:t xml:space="preserve">contemporary frameworks and influences underpinning social policy </w:t>
            </w:r>
          </w:p>
          <w:p w:rsidR="00000000" w:rsidRPr="00C27F29" w:rsidP="00C27F29">
            <w:pPr>
              <w:pStyle w:val="ListBullet"/>
            </w:pPr>
            <w:r w:rsidRPr="00C27F29">
              <w:t xml:space="preserve">political and economic theory and systems </w:t>
            </w:r>
          </w:p>
          <w:p w:rsidR="00000000" w:rsidRPr="00C27F29" w:rsidP="00C27F29">
            <w:pPr>
              <w:pStyle w:val="ListBullet"/>
            </w:pPr>
            <w:r w:rsidRPr="00C27F29">
              <w:t>concepts of inequality and how they impact on individuals an</w:t>
            </w:r>
            <w:r w:rsidRPr="00C27F29">
              <w:t>d society</w:t>
            </w:r>
          </w:p>
          <w:p w:rsidR="00000000" w:rsidRPr="00C27F29" w:rsidP="00C27F29">
            <w:pPr>
              <w:pStyle w:val="ListBullet"/>
            </w:pPr>
            <w:r w:rsidRPr="00C27F29">
              <w:t xml:space="preserve">different beliefs about various stratifications in our society and the ways in which stereotypes develop, and their impact </w:t>
            </w:r>
          </w:p>
          <w:p w:rsidR="00000000" w:rsidRPr="00C27F29" w:rsidP="00C27F29">
            <w:pPr>
              <w:pStyle w:val="ListBullet"/>
            </w:pPr>
            <w:r w:rsidRPr="00C27F29">
              <w:t>specific policy decisions and their impact on community work</w:t>
            </w:r>
          </w:p>
          <w:p w:rsidR="00000000" w:rsidRPr="00C27F29" w:rsidP="00C27F29">
            <w:pPr>
              <w:pStyle w:val="ListBullet"/>
            </w:pPr>
            <w:r w:rsidRPr="00C27F29">
              <w:t>organisational standards, policies and procedures.</w:t>
            </w:r>
          </w:p>
        </w:tc>
      </w:tr>
    </w:tbl>
    <w:p w:rsidR="00000000" w:rsidRPr="00C27F29" w:rsidP="00C27F29">
      <w:pPr>
        <w:pStyle w:val="BodyText"/>
      </w:pPr>
    </w:p>
    <w:p w:rsidR="00000000" w:rsidRPr="00C27F29" w:rsidP="00C27F29">
      <w:pPr>
        <w:pStyle w:val="AllowPageBreak"/>
      </w:pPr>
    </w:p>
    <w:p w:rsidR="00000000" w:rsidRPr="00C27F29" w:rsidP="00C27F29">
      <w:pPr>
        <w:pStyle w:val="Heading1"/>
      </w:pPr>
      <w:bookmarkStart w:id="4" w:name="O_737488"/>
      <w:bookmarkEnd w:id="4"/>
      <w:r w:rsidRPr="00C27F29">
        <w:t>Assessment Conditions</w:t>
      </w:r>
    </w:p>
    <w:tbl>
      <w:tblPr>
        <w:tblW w:w="0" w:type="auto"/>
        <w:tblCellMar>
          <w:left w:w="62" w:type="dxa"/>
          <w:right w:w="62" w:type="dxa"/>
        </w:tblCellMar>
        <w:tblLook w:val="0000"/>
      </w:tblPr>
      <w:tblGrid>
        <w:gridCol w:w="9196"/>
      </w:tblGrid>
      <w:tr w:rsidTr="007460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27F29" w:rsidP="00C27F29">
            <w:pPr>
              <w:pStyle w:val="BodyText"/>
            </w:pPr>
            <w:r w:rsidRPr="00C27F29">
              <w:t>Skills must be demonstrated in the workplace.</w:t>
            </w:r>
          </w:p>
          <w:p w:rsidR="00000000" w:rsidRPr="00C27F29" w:rsidP="00C27F29">
            <w:pPr>
              <w:pStyle w:val="BodyText"/>
            </w:pPr>
          </w:p>
          <w:p w:rsidR="00000000" w:rsidRPr="00C27F29" w:rsidP="00C27F29">
            <w:pPr>
              <w:pStyle w:val="BodyText"/>
            </w:pPr>
            <w:r w:rsidRPr="00C27F29">
              <w:t>In addition, simulations and scenarios must be used where the full range of contexts and situations cannot be provided in the workplace or may occur only rarely. These are</w:t>
            </w:r>
            <w:r w:rsidRPr="00C27F29">
              <w:t xml:space="preserve"> situations relating to emergency or unplanned procedures where assessment in these circumstances would be unsafe or is impractical.</w:t>
            </w:r>
          </w:p>
          <w:p w:rsidR="00000000" w:rsidRPr="00C27F29" w:rsidP="00C27F29">
            <w:pPr>
              <w:pStyle w:val="BodyText"/>
            </w:pPr>
          </w:p>
          <w:p w:rsidR="00000000" w:rsidRPr="00C27F29" w:rsidP="00C27F29">
            <w:pPr>
              <w:pStyle w:val="BodyText"/>
            </w:pPr>
            <w:r w:rsidRPr="00C27F29">
              <w:t>Simulated assessment environments must simulate the real-life working environment where these skills and knowledge would b</w:t>
            </w:r>
            <w:r w:rsidRPr="00C27F29">
              <w:t>e performed, with all the relevant equipment and resources of that working environment.</w:t>
            </w:r>
          </w:p>
          <w:p w:rsidR="00000000" w:rsidRPr="00C27F29" w:rsidP="00C27F29">
            <w:pPr>
              <w:pStyle w:val="BodyText"/>
            </w:pPr>
          </w:p>
          <w:p w:rsidR="007460BA" w:rsidP="00C27F29">
            <w:pPr>
              <w:pStyle w:val="BodyText"/>
            </w:pPr>
            <w:r w:rsidRPr="00C27F29">
              <w:t>Assessors must satisfy the Standards for Registered Training Organisations (RTOs) 2015/AQTF mandatory competency requirements for assessors.</w:t>
            </w:r>
          </w:p>
          <w:p w:rsidR="007460BA" w:rsidP="00C27F29">
            <w:pPr>
              <w:pStyle w:val="BodyText"/>
            </w:pPr>
          </w:p>
          <w:p w:rsidR="00000000" w:rsidRPr="00C27F29" w:rsidP="00C27F29">
            <w:pPr>
              <w:pStyle w:val="BodyText"/>
            </w:pPr>
          </w:p>
        </w:tc>
      </w:tr>
    </w:tbl>
    <w:p w:rsidR="00000000" w:rsidRPr="00C27F29" w:rsidP="00C27F29">
      <w:pPr>
        <w:pStyle w:val="BodyText"/>
      </w:pPr>
    </w:p>
    <w:p w:rsidR="00000000" w:rsidRPr="00C27F29" w:rsidP="00C27F29">
      <w:pPr>
        <w:pStyle w:val="AllowPageBreak"/>
      </w:pPr>
    </w:p>
    <w:p w:rsidR="00000000" w:rsidRPr="00C27F29" w:rsidP="00C27F29">
      <w:pPr>
        <w:pStyle w:val="Heading1"/>
      </w:pPr>
      <w:bookmarkStart w:id="5" w:name="O_737501"/>
      <w:bookmarkEnd w:id="5"/>
      <w:r w:rsidRPr="00C27F29">
        <w:t>Links</w:t>
      </w:r>
    </w:p>
    <w:p w:rsidR="00000000" w:rsidRPr="00C27F29" w:rsidP="007460BA">
      <w:pPr>
        <w:pStyle w:val="BodyText"/>
      </w:pPr>
      <w:r w:rsidRPr="00C27F29">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2722A2">
        <w:rPr>
          <w:rStyle w:val="Hyperlink"/>
        </w:rPr>
        <w:t>https://vetnet.gov.au/Pages/TrainingDocs.aspx?q=5e0c25cc-3d9d-4b43-80d3-bd22cc4f1e53</w:t>
      </w:r>
      <w:r>
        <w:fldChar w:fldCharType="end"/>
      </w:r>
    </w:p>
    <w:p w:rsidR="00000000" w:rsidRPr="00C27F29" w:rsidP="00C27F29"/>
    <w:sectPr w:rsidSect="00C27F2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F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F29" w:rsidRPr="007460BA" w:rsidP="007460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F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0BA" w:rsidP="00C27F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460BA" w:rsidP="00C27F2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7460BA" w:rsidP="00C27F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F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0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7F29" w:rsidRPr="007460BA" w:rsidP="007460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F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0BA" w:rsidRPr="002D2AF8" w:rsidP="00C27F29">
    <w:pPr>
      <w:pStyle w:val="Header"/>
      <w:framePr w:wrap="around"/>
    </w:pPr>
    <w:r>
      <w:fldChar w:fldCharType="begin"/>
    </w:r>
    <w:r>
      <w:instrText xml:space="preserve"> TITLE   \* MERGEFORMAT </w:instrText>
    </w:r>
    <w:r>
      <w:fldChar w:fldCharType="separate"/>
    </w:r>
    <w:r>
      <w:t>Assessment Requirements for CHCDEV002 Analyse impacts of sociological factors on clients in community work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7460BA" w:rsidP="00C27F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B80A0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302D7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7F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7F29"/>
    <w:pPr>
      <w:spacing w:before="360" w:after="60"/>
      <w:outlineLvl w:val="0"/>
    </w:pPr>
    <w:rPr>
      <w:sz w:val="32"/>
    </w:rPr>
  </w:style>
  <w:style w:type="paragraph" w:styleId="Heading2">
    <w:name w:val="heading 2"/>
    <w:basedOn w:val="HeadingBase"/>
    <w:next w:val="BodyText"/>
    <w:link w:val="Heading2Char"/>
    <w:qFormat/>
    <w:rsid w:val="00C27F29"/>
    <w:pPr>
      <w:keepLines/>
      <w:spacing w:before="240" w:after="120"/>
      <w:outlineLvl w:val="1"/>
    </w:pPr>
    <w:rPr>
      <w:sz w:val="28"/>
      <w:szCs w:val="40"/>
    </w:rPr>
  </w:style>
  <w:style w:type="paragraph" w:styleId="Heading3">
    <w:name w:val="heading 3"/>
    <w:basedOn w:val="HeadingBase"/>
    <w:next w:val="BodyText"/>
    <w:link w:val="Heading3Char"/>
    <w:qFormat/>
    <w:rsid w:val="00C27F29"/>
    <w:pPr>
      <w:spacing w:before="180" w:after="120"/>
      <w:outlineLvl w:val="2"/>
    </w:pPr>
    <w:rPr>
      <w:spacing w:val="-10"/>
      <w:kern w:val="32"/>
    </w:rPr>
  </w:style>
  <w:style w:type="paragraph" w:styleId="Heading4">
    <w:name w:val="heading 4"/>
    <w:basedOn w:val="HeadingBase"/>
    <w:next w:val="BodyText"/>
    <w:link w:val="Heading4Char"/>
    <w:qFormat/>
    <w:rsid w:val="00C27F29"/>
    <w:pPr>
      <w:spacing w:before="160" w:after="120"/>
      <w:outlineLvl w:val="3"/>
    </w:pPr>
    <w:rPr>
      <w:sz w:val="22"/>
    </w:rPr>
  </w:style>
  <w:style w:type="paragraph" w:styleId="Heading5">
    <w:name w:val="heading 5"/>
    <w:basedOn w:val="HeadingBase"/>
    <w:next w:val="Normal"/>
    <w:link w:val="Heading5Char"/>
    <w:qFormat/>
    <w:rsid w:val="00C27F29"/>
    <w:pPr>
      <w:spacing w:before="80"/>
      <w:outlineLvl w:val="4"/>
    </w:pPr>
    <w:rPr>
      <w:color w:val="918585"/>
      <w:sz w:val="20"/>
    </w:rPr>
  </w:style>
  <w:style w:type="paragraph" w:styleId="Heading6">
    <w:name w:val="heading 6"/>
    <w:basedOn w:val="HeadingBase"/>
    <w:next w:val="Normal"/>
    <w:link w:val="Heading6Char"/>
    <w:qFormat/>
    <w:rsid w:val="00C27F29"/>
    <w:pPr>
      <w:spacing w:before="60"/>
      <w:outlineLvl w:val="5"/>
    </w:pPr>
    <w:rPr>
      <w:color w:val="918585"/>
      <w:sz w:val="20"/>
    </w:rPr>
  </w:style>
  <w:style w:type="paragraph" w:styleId="Heading7">
    <w:name w:val="heading 7"/>
    <w:basedOn w:val="Normal"/>
    <w:next w:val="Normal"/>
    <w:link w:val="Heading7Char"/>
    <w:qFormat/>
    <w:rsid w:val="00C27F29"/>
    <w:pPr>
      <w:ind w:left="720"/>
      <w:outlineLvl w:val="6"/>
    </w:pPr>
    <w:rPr>
      <w:i/>
    </w:rPr>
  </w:style>
  <w:style w:type="paragraph" w:styleId="Heading8">
    <w:name w:val="heading 8"/>
    <w:basedOn w:val="Normal"/>
    <w:next w:val="Normal"/>
    <w:link w:val="Heading8Char"/>
    <w:qFormat/>
    <w:rsid w:val="00C27F29"/>
    <w:pPr>
      <w:ind w:left="720"/>
      <w:outlineLvl w:val="7"/>
    </w:pPr>
    <w:rPr>
      <w:i/>
    </w:rPr>
  </w:style>
  <w:style w:type="paragraph" w:styleId="Heading9">
    <w:name w:val="heading 9"/>
    <w:basedOn w:val="Normal"/>
    <w:next w:val="Normal"/>
    <w:link w:val="Heading9Char"/>
    <w:qFormat/>
    <w:rsid w:val="00C27F29"/>
    <w:pPr>
      <w:ind w:left="720"/>
      <w:outlineLvl w:val="8"/>
    </w:pPr>
    <w:rPr>
      <w:i/>
    </w:rPr>
  </w:style>
  <w:style w:type="character" w:default="1" w:styleId="DefaultParagraphFont">
    <w:name w:val="Default Paragraph Font"/>
    <w:uiPriority w:val="1"/>
    <w:unhideWhenUsed/>
    <w:rsid w:val="00C27F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7F29"/>
  </w:style>
  <w:style w:type="character" w:customStyle="1" w:styleId="Heading1Char">
    <w:name w:val="Heading 1 Char"/>
    <w:basedOn w:val="DefaultParagraphFont"/>
    <w:link w:val="Heading1"/>
    <w:rsid w:val="00C27F29"/>
    <w:rPr>
      <w:rFonts w:ascii="Times New Roman" w:eastAsia="Times New Roman" w:hAnsi="Times New Roman" w:cs="Times New Roman"/>
      <w:b/>
      <w:sz w:val="32"/>
      <w:szCs w:val="20"/>
      <w:lang w:eastAsia="en-US"/>
    </w:rPr>
  </w:style>
  <w:style w:type="paragraph" w:styleId="BodyText">
    <w:name w:val="Body Text"/>
    <w:basedOn w:val="Normal"/>
    <w:link w:val="BodyTextChar"/>
    <w:rsid w:val="00C27F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7F29"/>
    <w:rPr>
      <w:rFonts w:ascii="Times New Roman" w:eastAsia="Times New Roman" w:hAnsi="Times New Roman" w:cs="Times New Roman"/>
      <w:sz w:val="24"/>
      <w:lang w:eastAsia="en-US"/>
    </w:rPr>
  </w:style>
  <w:style w:type="paragraph" w:styleId="ListBullet">
    <w:name w:val="List Bullet"/>
    <w:basedOn w:val="List"/>
    <w:rsid w:val="00C27F29"/>
    <w:pPr>
      <w:numPr>
        <w:numId w:val="11"/>
      </w:numPr>
      <w:tabs>
        <w:tab w:val="clear" w:pos="340"/>
      </w:tabs>
      <w:spacing w:before="40" w:after="40"/>
    </w:pPr>
  </w:style>
  <w:style w:type="character" w:customStyle="1" w:styleId="SpecialBold">
    <w:name w:val="Special Bold"/>
    <w:basedOn w:val="DefaultParagraphFont"/>
    <w:rsid w:val="00C27F29"/>
    <w:rPr>
      <w:b/>
      <w:spacing w:val="0"/>
    </w:rPr>
  </w:style>
  <w:style w:type="character" w:styleId="Emphasis">
    <w:name w:val="Emphasis"/>
    <w:basedOn w:val="DefaultParagraphFont"/>
    <w:qFormat/>
    <w:rsid w:val="00C27F29"/>
    <w:rPr>
      <w:i/>
    </w:rPr>
  </w:style>
  <w:style w:type="paragraph" w:customStyle="1" w:styleId="SuperHeading">
    <w:name w:val="SuperHeading"/>
    <w:basedOn w:val="Normal"/>
    <w:rsid w:val="00C27F29"/>
    <w:pPr>
      <w:spacing w:before="240" w:after="120"/>
      <w:outlineLvl w:val="0"/>
    </w:pPr>
    <w:rPr>
      <w:rFonts w:ascii="Times New Roman" w:hAnsi="Times New Roman"/>
      <w:b/>
      <w:sz w:val="32"/>
    </w:rPr>
  </w:style>
  <w:style w:type="paragraph" w:customStyle="1" w:styleId="AllowPageBreak">
    <w:name w:val="AllowPageBreak"/>
    <w:rsid w:val="00C27F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7F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7F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7F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7F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7F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7F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7F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7F29"/>
    <w:rPr>
      <w:rFonts w:ascii="Courier New" w:eastAsia="Times New Roman" w:hAnsi="Courier New" w:cs="Times New Roman"/>
      <w:i/>
      <w:szCs w:val="20"/>
      <w:lang w:eastAsia="en-US"/>
    </w:rPr>
  </w:style>
  <w:style w:type="paragraph" w:customStyle="1" w:styleId="HeadingBase">
    <w:name w:val="Heading Base"/>
    <w:rsid w:val="00C27F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7F29"/>
    <w:pPr>
      <w:tabs>
        <w:tab w:val="right" w:leader="dot" w:pos="9072"/>
      </w:tabs>
      <w:ind w:left="567"/>
    </w:pPr>
    <w:rPr>
      <w:szCs w:val="22"/>
    </w:rPr>
  </w:style>
  <w:style w:type="paragraph" w:customStyle="1" w:styleId="TOCBase">
    <w:name w:val="TOC Base"/>
    <w:rsid w:val="00C27F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7F29"/>
    <w:pPr>
      <w:tabs>
        <w:tab w:val="right" w:leader="dot" w:pos="9072"/>
      </w:tabs>
      <w:spacing w:before="40" w:after="40"/>
      <w:ind w:left="284"/>
    </w:pPr>
    <w:rPr>
      <w:rFonts w:ascii="Times New Roman" w:hAnsi="Times New Roman"/>
    </w:rPr>
  </w:style>
  <w:style w:type="paragraph" w:styleId="TOC1">
    <w:name w:val="toc 1"/>
    <w:basedOn w:val="TOCBase"/>
    <w:next w:val="Normal"/>
    <w:rsid w:val="00C27F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7F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7F29"/>
    <w:rPr>
      <w:rFonts w:ascii="Times New Roman" w:eastAsia="Times New Roman" w:hAnsi="Times New Roman" w:cs="Times New Roman"/>
      <w:sz w:val="16"/>
      <w:lang w:eastAsia="en-US"/>
    </w:rPr>
  </w:style>
  <w:style w:type="paragraph" w:styleId="Title">
    <w:name w:val="Title"/>
    <w:basedOn w:val="HeadingBase"/>
    <w:link w:val="TitleChar"/>
    <w:qFormat/>
    <w:rsid w:val="00C27F29"/>
    <w:pPr>
      <w:spacing w:before="5040"/>
      <w:jc w:val="center"/>
    </w:pPr>
    <w:rPr>
      <w:sz w:val="48"/>
      <w:szCs w:val="72"/>
      <w:lang w:val="en-US"/>
    </w:rPr>
  </w:style>
  <w:style w:type="character" w:customStyle="1" w:styleId="TitleChar">
    <w:name w:val="Title Char"/>
    <w:basedOn w:val="DefaultParagraphFont"/>
    <w:link w:val="Title"/>
    <w:rsid w:val="00C27F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7F29"/>
    <w:pPr>
      <w:tabs>
        <w:tab w:val="left" w:pos="3600"/>
        <w:tab w:val="left" w:pos="3958"/>
      </w:tabs>
    </w:pPr>
  </w:style>
  <w:style w:type="paragraph" w:styleId="List">
    <w:name w:val="List"/>
    <w:basedOn w:val="BodyText"/>
    <w:next w:val="BodyText"/>
    <w:rsid w:val="00C27F29"/>
    <w:pPr>
      <w:tabs>
        <w:tab w:val="left" w:pos="340"/>
      </w:tabs>
      <w:spacing w:before="60" w:after="60"/>
      <w:ind w:left="340" w:hanging="340"/>
    </w:pPr>
  </w:style>
  <w:style w:type="paragraph" w:customStyle="1" w:styleId="Note">
    <w:name w:val="Note"/>
    <w:basedOn w:val="BodyText"/>
    <w:rsid w:val="00C27F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7F29"/>
    <w:pPr>
      <w:framePr w:wrap="auto" w:hAnchor="text" w:y="6049"/>
    </w:pPr>
    <w:rPr>
      <w:color w:val="000000"/>
      <w:sz w:val="40"/>
    </w:rPr>
  </w:style>
  <w:style w:type="paragraph" w:customStyle="1" w:styleId="TOCTitle">
    <w:name w:val="TOCTitle"/>
    <w:basedOn w:val="Heading1"/>
    <w:rsid w:val="00C27F29"/>
    <w:pPr>
      <w:spacing w:after="240"/>
      <w:jc w:val="center"/>
      <w:outlineLvl w:val="9"/>
    </w:pPr>
    <w:rPr>
      <w:caps/>
    </w:rPr>
  </w:style>
  <w:style w:type="paragraph" w:customStyle="1" w:styleId="Version">
    <w:name w:val="Version"/>
    <w:rsid w:val="00C27F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7F29"/>
    <w:pPr>
      <w:numPr>
        <w:numId w:val="12"/>
      </w:numPr>
      <w:tabs>
        <w:tab w:val="clear" w:pos="680"/>
      </w:tabs>
    </w:pPr>
  </w:style>
  <w:style w:type="paragraph" w:styleId="Index1">
    <w:name w:val="index 1"/>
    <w:basedOn w:val="Normal"/>
    <w:next w:val="Normal"/>
    <w:semiHidden/>
    <w:rsid w:val="00C27F29"/>
    <w:pPr>
      <w:keepNext w:val="0"/>
      <w:tabs>
        <w:tab w:val="right" w:pos="4176"/>
      </w:tabs>
      <w:ind w:left="198" w:hanging="198"/>
    </w:pPr>
    <w:rPr>
      <w:rFonts w:ascii="Garamond" w:hAnsi="Garamond"/>
    </w:rPr>
  </w:style>
  <w:style w:type="paragraph" w:styleId="IndexHeading">
    <w:name w:val="index heading"/>
    <w:basedOn w:val="Normal"/>
    <w:next w:val="Index1"/>
    <w:semiHidden/>
    <w:rsid w:val="00C27F29"/>
    <w:pPr>
      <w:spacing w:before="120" w:after="120"/>
    </w:pPr>
    <w:rPr>
      <w:rFonts w:ascii="Arial" w:hAnsi="Arial"/>
      <w:b/>
      <w:color w:val="918585"/>
      <w:sz w:val="24"/>
    </w:rPr>
  </w:style>
  <w:style w:type="paragraph" w:styleId="Header">
    <w:name w:val="header"/>
    <w:basedOn w:val="Normal"/>
    <w:link w:val="HeaderChar"/>
    <w:rsid w:val="00C27F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7F29"/>
    <w:rPr>
      <w:rFonts w:ascii="Times New Roman" w:eastAsia="Times New Roman" w:hAnsi="Times New Roman" w:cs="Times New Roman"/>
      <w:sz w:val="16"/>
      <w:szCs w:val="20"/>
      <w:lang w:val="en-GB" w:eastAsia="en-US"/>
    </w:rPr>
  </w:style>
  <w:style w:type="paragraph" w:customStyle="1" w:styleId="Chapter">
    <w:name w:val="Chapter"/>
    <w:basedOn w:val="Normal"/>
    <w:rsid w:val="00C27F29"/>
    <w:pPr>
      <w:spacing w:before="240"/>
    </w:pPr>
    <w:rPr>
      <w:rFonts w:ascii="Times New Roman" w:hAnsi="Times New Roman"/>
      <w:smallCaps/>
      <w:spacing w:val="80"/>
      <w:sz w:val="28"/>
    </w:rPr>
  </w:style>
  <w:style w:type="paragraph" w:customStyle="1" w:styleId="InChapter">
    <w:name w:val="InChapter"/>
    <w:basedOn w:val="Heading3"/>
    <w:rsid w:val="00C27F29"/>
    <w:pPr>
      <w:spacing w:after="240"/>
      <w:outlineLvl w:val="9"/>
    </w:pPr>
    <w:rPr>
      <w:noProof/>
    </w:rPr>
  </w:style>
  <w:style w:type="paragraph" w:styleId="Index2">
    <w:name w:val="index 2"/>
    <w:basedOn w:val="Normal"/>
    <w:next w:val="Normal"/>
    <w:semiHidden/>
    <w:rsid w:val="00C27F29"/>
    <w:pPr>
      <w:tabs>
        <w:tab w:val="right" w:pos="4176"/>
      </w:tabs>
      <w:ind w:left="568" w:hanging="284"/>
    </w:pPr>
    <w:rPr>
      <w:rFonts w:ascii="Garamond" w:hAnsi="Garamond"/>
    </w:rPr>
  </w:style>
  <w:style w:type="paragraph" w:customStyle="1" w:styleId="Byline">
    <w:name w:val="Byline"/>
    <w:rsid w:val="00C27F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7F29"/>
    <w:pPr>
      <w:tabs>
        <w:tab w:val="clear" w:pos="3600"/>
        <w:tab w:val="clear" w:pos="3958"/>
      </w:tabs>
      <w:jc w:val="right"/>
    </w:pPr>
  </w:style>
  <w:style w:type="paragraph" w:styleId="Caption">
    <w:name w:val="caption"/>
    <w:basedOn w:val="BodyText"/>
    <w:next w:val="Normal"/>
    <w:qFormat/>
    <w:rsid w:val="00C27F29"/>
    <w:pPr>
      <w:framePr w:w="2268" w:hSpace="181" w:vSpace="181" w:wrap="around" w:vAnchor="text" w:hAnchor="page" w:x="1135" w:y="285" w:anchorLock="1"/>
    </w:pPr>
    <w:rPr>
      <w:i/>
    </w:rPr>
  </w:style>
  <w:style w:type="paragraph" w:customStyle="1" w:styleId="MiniTOCTitle">
    <w:name w:val="MiniTOCTitle"/>
    <w:basedOn w:val="Heading4"/>
    <w:rsid w:val="00C27F29"/>
    <w:pPr>
      <w:spacing w:before="240"/>
      <w:outlineLvl w:val="9"/>
    </w:pPr>
    <w:rPr>
      <w:noProof/>
      <w:sz w:val="24"/>
    </w:rPr>
  </w:style>
  <w:style w:type="paragraph" w:customStyle="1" w:styleId="MiniTOCItem">
    <w:name w:val="MiniTOCItem"/>
    <w:basedOn w:val="ListBullet"/>
    <w:rsid w:val="00C27F29"/>
    <w:pPr>
      <w:numPr>
        <w:numId w:val="0"/>
      </w:numPr>
      <w:tabs>
        <w:tab w:val="right" w:leader="dot" w:pos="6521"/>
      </w:tabs>
      <w:spacing w:before="0" w:after="0"/>
    </w:pPr>
  </w:style>
  <w:style w:type="paragraph" w:customStyle="1" w:styleId="TOFTitle">
    <w:name w:val="TOFTitle"/>
    <w:basedOn w:val="TOCTitle"/>
    <w:rsid w:val="00C27F29"/>
  </w:style>
  <w:style w:type="paragraph" w:styleId="TableofFigures">
    <w:name w:val="table of figures"/>
    <w:basedOn w:val="Normal"/>
    <w:next w:val="Normal"/>
    <w:semiHidden/>
    <w:rsid w:val="00C27F29"/>
    <w:pPr>
      <w:tabs>
        <w:tab w:val="right" w:leader="dot" w:pos="9072"/>
      </w:tabs>
      <w:ind w:left="970" w:hanging="403"/>
    </w:pPr>
    <w:rPr>
      <w:rFonts w:ascii="Times New Roman" w:hAnsi="Times New Roman"/>
      <w:b/>
    </w:rPr>
  </w:style>
  <w:style w:type="paragraph" w:styleId="ListNumber">
    <w:name w:val="List Number"/>
    <w:basedOn w:val="List"/>
    <w:rsid w:val="00C27F29"/>
    <w:pPr>
      <w:numPr>
        <w:numId w:val="14"/>
      </w:numPr>
      <w:tabs>
        <w:tab w:val="clear" w:pos="340"/>
      </w:tabs>
    </w:pPr>
  </w:style>
  <w:style w:type="character" w:customStyle="1" w:styleId="WingdingSymbols">
    <w:name w:val="Wingding Symbols"/>
    <w:rsid w:val="00C27F29"/>
    <w:rPr>
      <w:rFonts w:ascii="Wingdings" w:hAnsi="Wingdings"/>
    </w:rPr>
  </w:style>
  <w:style w:type="paragraph" w:customStyle="1" w:styleId="TableHeading">
    <w:name w:val="Table Heading"/>
    <w:basedOn w:val="HeadingBase"/>
    <w:rsid w:val="00C27F29"/>
    <w:pPr>
      <w:keepLines/>
      <w:pBdr>
        <w:bottom w:val="single" w:sz="6" w:space="1" w:color="918585"/>
      </w:pBdr>
      <w:spacing w:before="240"/>
    </w:pPr>
  </w:style>
  <w:style w:type="character" w:customStyle="1" w:styleId="HotSpot">
    <w:name w:val="HotSpot"/>
    <w:rsid w:val="00C27F29"/>
    <w:rPr>
      <w:color w:val="0033CC"/>
      <w:u w:val="none"/>
    </w:rPr>
  </w:style>
  <w:style w:type="paragraph" w:customStyle="1" w:styleId="BodyTextRight">
    <w:name w:val="Body Text Right"/>
    <w:basedOn w:val="BodyText"/>
    <w:rsid w:val="00C27F29"/>
    <w:pPr>
      <w:spacing w:before="0" w:after="0"/>
      <w:jc w:val="right"/>
    </w:pPr>
  </w:style>
  <w:style w:type="paragraph" w:styleId="Index3">
    <w:name w:val="index 3"/>
    <w:basedOn w:val="ListNumber2"/>
    <w:next w:val="Normal"/>
    <w:semiHidden/>
    <w:rsid w:val="00C27F29"/>
    <w:pPr>
      <w:numPr>
        <w:numId w:val="0"/>
      </w:numPr>
      <w:tabs>
        <w:tab w:val="right" w:leader="dot" w:pos="4176"/>
      </w:tabs>
    </w:pPr>
  </w:style>
  <w:style w:type="paragraph" w:styleId="ListNumber2">
    <w:name w:val="List Number 2"/>
    <w:basedOn w:val="List2"/>
    <w:rsid w:val="00C27F29"/>
    <w:pPr>
      <w:numPr>
        <w:numId w:val="9"/>
      </w:numPr>
      <w:tabs>
        <w:tab w:val="clear" w:pos="1060"/>
      </w:tabs>
    </w:pPr>
  </w:style>
  <w:style w:type="paragraph" w:customStyle="1" w:styleId="MarginNote">
    <w:name w:val="Margin Note"/>
    <w:basedOn w:val="BodyText"/>
    <w:rsid w:val="00C27F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7F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7F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7F29"/>
    <w:rPr>
      <w:sz w:val="32"/>
    </w:rPr>
  </w:style>
  <w:style w:type="paragraph" w:customStyle="1" w:styleId="HeadingProcedure">
    <w:name w:val="Heading Procedure"/>
    <w:basedOn w:val="HeadingBase"/>
    <w:next w:val="Normal"/>
    <w:rsid w:val="00C27F29"/>
    <w:pPr>
      <w:tabs>
        <w:tab w:val="left" w:pos="0"/>
      </w:tabs>
      <w:spacing w:before="120" w:after="60"/>
    </w:pPr>
    <w:rPr>
      <w:i/>
      <w:color w:val="918585"/>
      <w:sz w:val="22"/>
    </w:rPr>
  </w:style>
  <w:style w:type="paragraph" w:customStyle="1" w:styleId="TableBodyText">
    <w:name w:val="Table Body Text"/>
    <w:basedOn w:val="BodyText"/>
    <w:rsid w:val="00C27F29"/>
    <w:pPr>
      <w:spacing w:before="60" w:after="60"/>
    </w:pPr>
  </w:style>
  <w:style w:type="paragraph" w:styleId="ListContinue">
    <w:name w:val="List Continue"/>
    <w:basedOn w:val="List"/>
    <w:rsid w:val="00C27F29"/>
    <w:pPr>
      <w:ind w:firstLine="0"/>
    </w:pPr>
  </w:style>
  <w:style w:type="paragraph" w:customStyle="1" w:styleId="ListNote">
    <w:name w:val="List Note"/>
    <w:basedOn w:val="List"/>
    <w:rsid w:val="00C27F29"/>
    <w:pPr>
      <w:pBdr>
        <w:top w:val="single" w:sz="6" w:space="2" w:color="918585"/>
        <w:bottom w:val="single" w:sz="6" w:space="2" w:color="918585"/>
      </w:pBdr>
      <w:tabs>
        <w:tab w:val="left" w:pos="1021"/>
      </w:tabs>
      <w:ind w:firstLine="0"/>
    </w:pPr>
  </w:style>
  <w:style w:type="paragraph" w:customStyle="1" w:styleId="Warning">
    <w:name w:val="Warning"/>
    <w:basedOn w:val="BodyText"/>
    <w:rsid w:val="00C27F29"/>
    <w:pPr>
      <w:shd w:val="clear" w:color="auto" w:fill="D9D9D9"/>
      <w:tabs>
        <w:tab w:val="left" w:pos="992"/>
      </w:tabs>
      <w:ind w:left="119" w:right="119"/>
    </w:pPr>
    <w:rPr>
      <w:sz w:val="20"/>
    </w:rPr>
  </w:style>
  <w:style w:type="paragraph" w:customStyle="1" w:styleId="MarginIcons">
    <w:name w:val="Margin Icons"/>
    <w:basedOn w:val="BodyText"/>
    <w:rsid w:val="00C27F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7F29"/>
    <w:rPr>
      <w:rFonts w:ascii="Courier New" w:hAnsi="Courier New"/>
    </w:rPr>
  </w:style>
  <w:style w:type="paragraph" w:customStyle="1" w:styleId="NoteBullet">
    <w:name w:val="Note Bullet"/>
    <w:basedOn w:val="Note"/>
    <w:rsid w:val="00C27F29"/>
    <w:pPr>
      <w:tabs>
        <w:tab w:val="clear" w:pos="680"/>
      </w:tabs>
      <w:spacing w:before="60" w:after="60"/>
    </w:pPr>
  </w:style>
  <w:style w:type="paragraph" w:customStyle="1" w:styleId="SubHeading2">
    <w:name w:val="SubHeading2"/>
    <w:basedOn w:val="HeadingBase"/>
    <w:rsid w:val="00C27F29"/>
    <w:pPr>
      <w:spacing w:before="240" w:after="60"/>
    </w:pPr>
    <w:rPr>
      <w:sz w:val="20"/>
    </w:rPr>
  </w:style>
  <w:style w:type="paragraph" w:customStyle="1" w:styleId="SubHeading1">
    <w:name w:val="SubHeading1"/>
    <w:basedOn w:val="HeadingBase"/>
    <w:rsid w:val="00C27F29"/>
    <w:pPr>
      <w:spacing w:before="240" w:after="60"/>
    </w:pPr>
    <w:rPr>
      <w:color w:val="918585"/>
      <w:sz w:val="22"/>
    </w:rPr>
  </w:style>
  <w:style w:type="paragraph" w:customStyle="1" w:styleId="SideHeading">
    <w:name w:val="Side Heading"/>
    <w:basedOn w:val="HeadingBase"/>
    <w:rsid w:val="00C27F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7F29"/>
    <w:pPr>
      <w:numPr>
        <w:numId w:val="10"/>
      </w:numPr>
    </w:pPr>
  </w:style>
  <w:style w:type="paragraph" w:styleId="PlainText">
    <w:name w:val="Plain Text"/>
    <w:basedOn w:val="Normal"/>
    <w:link w:val="PlainTextChar"/>
    <w:rsid w:val="00C27F29"/>
    <w:rPr>
      <w:sz w:val="20"/>
    </w:rPr>
  </w:style>
  <w:style w:type="character" w:customStyle="1" w:styleId="PlainTextChar">
    <w:name w:val="Plain Text Char"/>
    <w:basedOn w:val="DefaultParagraphFont"/>
    <w:link w:val="PlainText"/>
    <w:rsid w:val="00C27F29"/>
    <w:rPr>
      <w:rFonts w:ascii="Courier New" w:eastAsia="Times New Roman" w:hAnsi="Courier New" w:cs="Times New Roman"/>
      <w:sz w:val="20"/>
      <w:szCs w:val="20"/>
      <w:lang w:eastAsia="en-US"/>
    </w:rPr>
  </w:style>
  <w:style w:type="character" w:customStyle="1" w:styleId="MenuOption">
    <w:name w:val="Menu Option"/>
    <w:basedOn w:val="DefaultParagraphFont"/>
    <w:rsid w:val="00C27F29"/>
    <w:rPr>
      <w:b/>
      <w:smallCaps/>
    </w:rPr>
  </w:style>
  <w:style w:type="paragraph" w:customStyle="1" w:styleId="TableListNumber">
    <w:name w:val="Table List Number"/>
    <w:basedOn w:val="ListNumber"/>
    <w:rsid w:val="00C27F29"/>
    <w:pPr>
      <w:numPr>
        <w:numId w:val="0"/>
      </w:numPr>
    </w:pPr>
  </w:style>
  <w:style w:type="paragraph" w:styleId="TOC4">
    <w:name w:val="toc 4"/>
    <w:basedOn w:val="TOCBase"/>
    <w:next w:val="Normal"/>
    <w:semiHidden/>
    <w:rsid w:val="00C27F29"/>
    <w:pPr>
      <w:tabs>
        <w:tab w:val="right" w:leader="dot" w:pos="9071"/>
      </w:tabs>
      <w:ind w:left="1701"/>
    </w:pPr>
  </w:style>
  <w:style w:type="paragraph" w:customStyle="1" w:styleId="ListAlpha">
    <w:name w:val="List Alpha"/>
    <w:basedOn w:val="List"/>
    <w:rsid w:val="00C27F29"/>
    <w:pPr>
      <w:numPr>
        <w:numId w:val="8"/>
      </w:numPr>
    </w:pPr>
  </w:style>
  <w:style w:type="paragraph" w:customStyle="1" w:styleId="ListAlpha2">
    <w:name w:val="List Alpha 2"/>
    <w:basedOn w:val="List2"/>
    <w:rsid w:val="00C27F29"/>
    <w:pPr>
      <w:numPr>
        <w:numId w:val="7"/>
      </w:numPr>
    </w:pPr>
  </w:style>
  <w:style w:type="paragraph" w:styleId="List2">
    <w:name w:val="List 2"/>
    <w:basedOn w:val="BodyText"/>
    <w:rsid w:val="00C27F29"/>
    <w:pPr>
      <w:tabs>
        <w:tab w:val="left" w:pos="680"/>
      </w:tabs>
      <w:spacing w:before="60" w:after="60"/>
      <w:ind w:left="680" w:hanging="340"/>
    </w:pPr>
  </w:style>
  <w:style w:type="paragraph" w:styleId="List3">
    <w:name w:val="List 3"/>
    <w:basedOn w:val="BodyText"/>
    <w:rsid w:val="00C27F29"/>
    <w:pPr>
      <w:tabs>
        <w:tab w:val="left" w:pos="1021"/>
      </w:tabs>
      <w:spacing w:before="60" w:after="60"/>
      <w:ind w:left="1020" w:hanging="340"/>
    </w:pPr>
  </w:style>
  <w:style w:type="paragraph" w:styleId="List4">
    <w:name w:val="List 4"/>
    <w:basedOn w:val="BodyText"/>
    <w:rsid w:val="00C27F29"/>
    <w:pPr>
      <w:tabs>
        <w:tab w:val="left" w:pos="1361"/>
      </w:tabs>
      <w:spacing w:before="60" w:after="60"/>
      <w:ind w:left="1361" w:hanging="340"/>
    </w:pPr>
  </w:style>
  <w:style w:type="paragraph" w:styleId="List5">
    <w:name w:val="List 5"/>
    <w:basedOn w:val="BodyText"/>
    <w:rsid w:val="00C27F29"/>
    <w:pPr>
      <w:tabs>
        <w:tab w:val="left" w:pos="1701"/>
      </w:tabs>
      <w:spacing w:before="60" w:after="60"/>
      <w:ind w:left="1701" w:hanging="340"/>
    </w:pPr>
  </w:style>
  <w:style w:type="paragraph" w:styleId="ListBullet3">
    <w:name w:val="List Bullet 3"/>
    <w:basedOn w:val="List3"/>
    <w:rsid w:val="00C27F29"/>
    <w:pPr>
      <w:numPr>
        <w:numId w:val="13"/>
      </w:numPr>
      <w:tabs>
        <w:tab w:val="clear" w:pos="1021"/>
      </w:tabs>
      <w:ind w:left="1037" w:hanging="357"/>
    </w:pPr>
  </w:style>
  <w:style w:type="paragraph" w:styleId="ListBullet4">
    <w:name w:val="List Bullet 4"/>
    <w:basedOn w:val="List4"/>
    <w:rsid w:val="00C27F29"/>
    <w:pPr>
      <w:numPr>
        <w:numId w:val="2"/>
      </w:numPr>
      <w:tabs>
        <w:tab w:val="clear" w:pos="1361"/>
      </w:tabs>
    </w:pPr>
  </w:style>
  <w:style w:type="paragraph" w:styleId="ListBullet5">
    <w:name w:val="List Bullet 5"/>
    <w:basedOn w:val="List5"/>
    <w:rsid w:val="00C27F29"/>
    <w:pPr>
      <w:numPr>
        <w:numId w:val="3"/>
      </w:numPr>
    </w:pPr>
  </w:style>
  <w:style w:type="paragraph" w:styleId="ListContinue2">
    <w:name w:val="List Continue 2"/>
    <w:basedOn w:val="List2"/>
    <w:rsid w:val="00C27F29"/>
    <w:pPr>
      <w:ind w:firstLine="0"/>
    </w:pPr>
  </w:style>
  <w:style w:type="paragraph" w:styleId="ListContinue3">
    <w:name w:val="List Continue 3"/>
    <w:basedOn w:val="List3"/>
    <w:rsid w:val="00C27F29"/>
    <w:pPr>
      <w:ind w:left="1021" w:firstLine="0"/>
    </w:pPr>
  </w:style>
  <w:style w:type="paragraph" w:styleId="ListContinue4">
    <w:name w:val="List Continue 4"/>
    <w:basedOn w:val="List4"/>
    <w:rsid w:val="00C27F29"/>
    <w:pPr>
      <w:ind w:firstLine="0"/>
    </w:pPr>
  </w:style>
  <w:style w:type="paragraph" w:styleId="ListContinue5">
    <w:name w:val="List Continue 5"/>
    <w:basedOn w:val="List5"/>
    <w:rsid w:val="00C27F29"/>
    <w:pPr>
      <w:ind w:firstLine="0"/>
    </w:pPr>
  </w:style>
  <w:style w:type="paragraph" w:styleId="ListNumber3">
    <w:name w:val="List Number 3"/>
    <w:basedOn w:val="List3"/>
    <w:rsid w:val="00C27F29"/>
    <w:pPr>
      <w:numPr>
        <w:numId w:val="4"/>
      </w:numPr>
    </w:pPr>
  </w:style>
  <w:style w:type="paragraph" w:styleId="ListNumber4">
    <w:name w:val="List Number 4"/>
    <w:basedOn w:val="List4"/>
    <w:rsid w:val="00C27F29"/>
    <w:pPr>
      <w:numPr>
        <w:numId w:val="5"/>
      </w:numPr>
    </w:pPr>
  </w:style>
  <w:style w:type="paragraph" w:styleId="ListNumber5">
    <w:name w:val="List Number 5"/>
    <w:basedOn w:val="List5"/>
    <w:rsid w:val="00C27F29"/>
    <w:pPr>
      <w:numPr>
        <w:numId w:val="6"/>
      </w:numPr>
    </w:pPr>
  </w:style>
  <w:style w:type="paragraph" w:styleId="BlockText">
    <w:name w:val="Block Text"/>
    <w:basedOn w:val="Normal"/>
    <w:rsid w:val="00C27F29"/>
    <w:pPr>
      <w:spacing w:after="120"/>
      <w:ind w:left="1440" w:right="1440"/>
    </w:pPr>
  </w:style>
  <w:style w:type="character" w:customStyle="1" w:styleId="Subscript">
    <w:name w:val="Subscript"/>
    <w:basedOn w:val="DefaultParagraphFont"/>
    <w:rsid w:val="00C27F29"/>
    <w:rPr>
      <w:sz w:val="16"/>
      <w:vertAlign w:val="subscript"/>
    </w:rPr>
  </w:style>
  <w:style w:type="character" w:customStyle="1" w:styleId="Superscript">
    <w:name w:val="Superscript"/>
    <w:basedOn w:val="DefaultParagraphFont"/>
    <w:rsid w:val="00C27F29"/>
    <w:rPr>
      <w:sz w:val="16"/>
      <w:vertAlign w:val="superscript"/>
    </w:rPr>
  </w:style>
  <w:style w:type="character" w:customStyle="1" w:styleId="Symbols">
    <w:name w:val="Symbols"/>
    <w:basedOn w:val="DefaultParagraphFont"/>
    <w:rsid w:val="00C27F29"/>
    <w:rPr>
      <w:rFonts w:ascii="Symbol" w:hAnsi="Symbol"/>
    </w:rPr>
  </w:style>
  <w:style w:type="character" w:customStyle="1" w:styleId="MenuOptions">
    <w:name w:val="Menu Options"/>
    <w:basedOn w:val="DefaultParagraphFont"/>
    <w:rsid w:val="00C27F29"/>
    <w:rPr>
      <w:rFonts w:ascii="Arial Narrow" w:hAnsi="Arial Narrow"/>
      <w:smallCaps/>
    </w:rPr>
  </w:style>
  <w:style w:type="character" w:customStyle="1" w:styleId="Buttons">
    <w:name w:val="Buttons"/>
    <w:basedOn w:val="DefaultParagraphFont"/>
    <w:rsid w:val="00C27F29"/>
    <w:rPr>
      <w:b/>
    </w:rPr>
  </w:style>
  <w:style w:type="character" w:customStyle="1" w:styleId="Underlined">
    <w:name w:val="Underlined"/>
    <w:basedOn w:val="DefaultParagraphFont"/>
    <w:rsid w:val="00C27F29"/>
    <w:rPr>
      <w:u w:val="single"/>
    </w:rPr>
  </w:style>
  <w:style w:type="paragraph" w:customStyle="1" w:styleId="TableBodyTextRight">
    <w:name w:val="Table Body Text Right"/>
    <w:basedOn w:val="TableBodyText"/>
    <w:rsid w:val="00C27F29"/>
    <w:pPr>
      <w:widowControl w:val="0"/>
      <w:autoSpaceDE w:val="0"/>
      <w:autoSpaceDN w:val="0"/>
      <w:adjustRightInd w:val="0"/>
      <w:jc w:val="right"/>
    </w:pPr>
    <w:rPr>
      <w:rFonts w:cs="Arial"/>
      <w:szCs w:val="18"/>
    </w:rPr>
  </w:style>
  <w:style w:type="paragraph" w:customStyle="1" w:styleId="CopyrightText">
    <w:name w:val="Copyright Text"/>
    <w:basedOn w:val="BodyText"/>
    <w:rsid w:val="00C27F29"/>
    <w:rPr>
      <w:sz w:val="18"/>
    </w:rPr>
  </w:style>
  <w:style w:type="paragraph" w:customStyle="1" w:styleId="BodySmallRight">
    <w:name w:val="Body Small Right"/>
    <w:basedOn w:val="BodyTextRight"/>
    <w:rsid w:val="00C27F29"/>
    <w:rPr>
      <w:sz w:val="18"/>
      <w:szCs w:val="18"/>
    </w:rPr>
  </w:style>
  <w:style w:type="paragraph" w:customStyle="1" w:styleId="MarginEdition">
    <w:name w:val="Margin Edition"/>
    <w:basedOn w:val="MarginNote"/>
    <w:rsid w:val="00C27F29"/>
    <w:pPr>
      <w:spacing w:before="0" w:after="0"/>
    </w:pPr>
    <w:rPr>
      <w:rFonts w:ascii="Times New Roman" w:hAnsi="Times New Roman"/>
      <w:color w:val="999999"/>
    </w:rPr>
  </w:style>
  <w:style w:type="paragraph" w:customStyle="1" w:styleId="Spacer">
    <w:name w:val="Spacer"/>
    <w:basedOn w:val="Normal"/>
    <w:rsid w:val="00C27F29"/>
    <w:rPr>
      <w:sz w:val="2"/>
      <w:szCs w:val="2"/>
    </w:rPr>
  </w:style>
  <w:style w:type="character" w:customStyle="1" w:styleId="Small">
    <w:name w:val="Small"/>
    <w:basedOn w:val="DefaultParagraphFont"/>
    <w:rsid w:val="00C27F29"/>
    <w:rPr>
      <w:sz w:val="16"/>
    </w:rPr>
  </w:style>
  <w:style w:type="paragraph" w:customStyle="1" w:styleId="WideTable">
    <w:name w:val="Wide Table"/>
    <w:basedOn w:val="Normal"/>
    <w:rsid w:val="00C27F29"/>
    <w:pPr>
      <w:ind w:left="-1418"/>
    </w:pPr>
    <w:rPr>
      <w:sz w:val="2"/>
      <w:szCs w:val="2"/>
    </w:rPr>
  </w:style>
  <w:style w:type="character" w:styleId="PageNumber">
    <w:name w:val="page number"/>
    <w:basedOn w:val="DefaultParagraphFont"/>
    <w:rsid w:val="00C27F29"/>
  </w:style>
  <w:style w:type="paragraph" w:styleId="Quote">
    <w:name w:val="Quote"/>
    <w:basedOn w:val="Heading1"/>
    <w:link w:val="QuoteChar"/>
    <w:qFormat/>
    <w:rsid w:val="00C27F29"/>
    <w:rPr>
      <w:b w:val="0"/>
      <w:sz w:val="72"/>
      <w:szCs w:val="72"/>
      <w:lang w:val="en-NZ"/>
    </w:rPr>
  </w:style>
  <w:style w:type="character" w:customStyle="1" w:styleId="QuoteChar">
    <w:name w:val="Quote Char"/>
    <w:basedOn w:val="DefaultParagraphFont"/>
    <w:link w:val="Quote"/>
    <w:rsid w:val="00C27F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7F29"/>
    <w:pPr>
      <w:pageBreakBefore/>
    </w:pPr>
  </w:style>
  <w:style w:type="paragraph" w:customStyle="1" w:styleId="Border">
    <w:name w:val="Border"/>
    <w:basedOn w:val="Normal"/>
    <w:qFormat/>
    <w:rsid w:val="00C27F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7F29"/>
    <w:rPr>
      <w:b/>
      <w:bCs/>
      <w:i/>
      <w:iCs/>
      <w:color w:val="auto"/>
    </w:rPr>
  </w:style>
  <w:style w:type="paragraph" w:styleId="IntenseQuote">
    <w:name w:val="Intense Quote"/>
    <w:basedOn w:val="Normal"/>
    <w:next w:val="Normal"/>
    <w:link w:val="IntenseQuoteChar"/>
    <w:uiPriority w:val="30"/>
    <w:qFormat/>
    <w:rsid w:val="00C27F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7F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7F29"/>
    <w:rPr>
      <w:smallCaps/>
      <w:color w:val="auto"/>
      <w:u w:val="single"/>
    </w:rPr>
  </w:style>
  <w:style w:type="character" w:styleId="IntenseReference">
    <w:name w:val="Intense Reference"/>
    <w:basedOn w:val="DefaultParagraphFont"/>
    <w:uiPriority w:val="32"/>
    <w:qFormat/>
    <w:rsid w:val="00C27F29"/>
    <w:rPr>
      <w:b/>
      <w:bCs/>
      <w:smallCaps/>
      <w:color w:val="auto"/>
      <w:spacing w:val="5"/>
      <w:u w:val="single"/>
    </w:rPr>
  </w:style>
  <w:style w:type="paragraph" w:customStyle="1" w:styleId="2ColumnHeading">
    <w:name w:val="2Column Heading"/>
    <w:basedOn w:val="BodyText"/>
    <w:qFormat/>
    <w:rsid w:val="00C27F29"/>
    <w:pPr>
      <w:spacing w:after="60"/>
      <w:ind w:left="-2268"/>
    </w:pPr>
    <w:rPr>
      <w:b/>
    </w:rPr>
  </w:style>
  <w:style w:type="paragraph" w:customStyle="1" w:styleId="Heading1TOC">
    <w:name w:val="Heading1 TOC"/>
    <w:basedOn w:val="Normal"/>
    <w:qFormat/>
    <w:rsid w:val="00C27F29"/>
    <w:pPr>
      <w:spacing w:before="240" w:after="120"/>
    </w:pPr>
    <w:rPr>
      <w:rFonts w:ascii="Times New Roman" w:hAnsi="Times New Roman"/>
      <w:b/>
      <w:sz w:val="32"/>
    </w:rPr>
  </w:style>
  <w:style w:type="paragraph" w:customStyle="1" w:styleId="Heading2TOC">
    <w:name w:val="Heading2 TOC"/>
    <w:basedOn w:val="Normal"/>
    <w:qFormat/>
    <w:rsid w:val="00C27F29"/>
    <w:pPr>
      <w:spacing w:before="240" w:after="60"/>
    </w:pPr>
    <w:rPr>
      <w:rFonts w:ascii="Times New Roman" w:hAnsi="Times New Roman"/>
      <w:b/>
      <w:sz w:val="28"/>
    </w:rPr>
  </w:style>
  <w:style w:type="character" w:customStyle="1" w:styleId="Underline">
    <w:name w:val="Underline"/>
    <w:basedOn w:val="DefaultParagraphFont"/>
    <w:qFormat/>
    <w:rsid w:val="00C27F29"/>
    <w:rPr>
      <w:u w:val="single"/>
    </w:rPr>
  </w:style>
  <w:style w:type="character" w:customStyle="1" w:styleId="BoldandItalics">
    <w:name w:val="Bold and Italics"/>
    <w:qFormat/>
    <w:rsid w:val="00C27F29"/>
    <w:rPr>
      <w:b/>
      <w:i/>
      <w:u w:val="none"/>
    </w:rPr>
  </w:style>
  <w:style w:type="paragraph" w:styleId="BalloonText">
    <w:name w:val="Balloon Text"/>
    <w:basedOn w:val="Normal"/>
    <w:link w:val="BalloonTextChar"/>
    <w:rsid w:val="00C27F29"/>
    <w:rPr>
      <w:rFonts w:ascii="Tahoma" w:hAnsi="Tahoma" w:cs="Tahoma"/>
      <w:sz w:val="16"/>
      <w:szCs w:val="16"/>
    </w:rPr>
  </w:style>
  <w:style w:type="character" w:customStyle="1" w:styleId="BalloonTextChar">
    <w:name w:val="Balloon Text Char"/>
    <w:basedOn w:val="DefaultParagraphFont"/>
    <w:link w:val="BalloonText"/>
    <w:rsid w:val="00C27F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7F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7F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7F29"/>
    <w:rPr>
      <w:b/>
      <w:color w:val="660033"/>
      <w:spacing w:val="0"/>
    </w:rPr>
  </w:style>
  <w:style w:type="paragraph" w:customStyle="1" w:styleId="Nameditemlist">
    <w:name w:val="Named item list"/>
    <w:basedOn w:val="BodyText"/>
    <w:qFormat/>
    <w:rsid w:val="00C27F29"/>
    <w:pPr>
      <w:tabs>
        <w:tab w:val="left" w:pos="2835"/>
      </w:tabs>
      <w:ind w:left="2835" w:hanging="2835"/>
    </w:pPr>
  </w:style>
  <w:style w:type="paragraph" w:customStyle="1" w:styleId="BodyTextnopadding">
    <w:name w:val="Body Text no padding"/>
    <w:basedOn w:val="BodyText"/>
    <w:qFormat/>
    <w:rsid w:val="00C27F29"/>
    <w:pPr>
      <w:spacing w:before="0" w:after="0"/>
    </w:pPr>
  </w:style>
  <w:style w:type="paragraph" w:customStyle="1" w:styleId="BodyTextBold">
    <w:name w:val="Body Text Bold"/>
    <w:basedOn w:val="BodyText"/>
    <w:qFormat/>
    <w:rsid w:val="00C27F29"/>
    <w:rPr>
      <w:b/>
    </w:rPr>
  </w:style>
  <w:style w:type="character" w:styleId="Hyperlink">
    <w:name w:val="Hyperlink"/>
    <w:basedOn w:val="DefaultParagraphFont"/>
    <w:uiPriority w:val="99"/>
    <w:unhideWhenUsed/>
    <w:rsid w:val="007460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490</Words>
  <Characters>3085</Characters>
  <Application>Microsoft Office Word</Application>
  <DocSecurity>0</DocSecurity>
  <Lines>79</Lines>
  <Paragraphs>51</Paragraphs>
  <ScaleCrop>false</ScaleCrop>
  <Company>Author-it Software Corporation Ltd.</Company>
  <LinksUpToDate>false</LinksUpToDate>
  <CharactersWithSpaces>3524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CHCDEV002 Analyse impacts of sociological factors on clients in community work and services</dc:title>
  <dc:subject>Approved</dc:subject>
  <dc:creator>SkillsIQ</dc:creator>
  <cp:keywords>Release: 2</cp:keywords>
  <dc:description>Review Date: 12 April 2008</dc:description>
  <cp:lastModifiedBy>HSD_TPCMSd.prod</cp:lastModifiedBy>
  <cp:revision>3</cp:revision>
  <dcterms:created xsi:type="dcterms:W3CDTF">2023-07-01T04:12:00Z</dcterms:created>
  <dcterms:modified xsi:type="dcterms:W3CDTF">2023-07-01T04:12:00Z</dcterms:modified>
</cp:coreProperties>
</file>