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D3D" w:rsidP="00EE3D3D">
      <w:pPr>
        <w:pStyle w:val="Title"/>
      </w:pPr>
      <w:r>
        <w:fldChar w:fldCharType="begin"/>
      </w:r>
      <w:r>
        <w:instrText xml:space="preserve"> TITLE   \* MERGEFORMAT </w:instrText>
      </w:r>
      <w:r>
        <w:fldChar w:fldCharType="separate"/>
      </w:r>
      <w:r>
        <w:t>Assessment Requirements for CHCCSM004 Coordinate complex case requirements</w:t>
      </w:r>
      <w:r>
        <w:fldChar w:fldCharType="end"/>
      </w:r>
    </w:p>
    <w:p w:rsidR="00EE3D3D" w:rsidP="00EE3D3D">
      <w:pPr>
        <w:pStyle w:val="Version"/>
        <w:sectPr w:rsidSect="009317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71A" w:rsidP="0093171A">
      <w:pPr>
        <w:pStyle w:val="SuperHeading"/>
      </w:pPr>
      <w:r w:rsidRPr="0093171A">
        <w:t>Assessment Requirements for CHCCSM004 Coordinate complex case requirements</w:t>
      </w:r>
    </w:p>
    <w:p w:rsidR="00000000" w:rsidRPr="0093171A" w:rsidP="0093171A">
      <w:pPr>
        <w:pStyle w:val="Heading1"/>
      </w:pPr>
      <w:bookmarkStart w:id="1" w:name="O_737846"/>
      <w:bookmarkEnd w:id="1"/>
      <w:r w:rsidRPr="0093171A">
        <w:t>Modification History</w:t>
      </w:r>
    </w:p>
    <w:tbl>
      <w:tblPr>
        <w:tblW w:w="0" w:type="auto"/>
        <w:tblCellMar>
          <w:left w:w="62" w:type="dxa"/>
          <w:right w:w="62" w:type="dxa"/>
        </w:tblCellMar>
        <w:tblLook w:val="0000"/>
      </w:tblPr>
      <w:tblGrid>
        <w:gridCol w:w="2082"/>
        <w:gridCol w:w="7114"/>
      </w:tblGrid>
      <w:tr w:rsidTr="00EE3D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1A">
            <w:pPr>
              <w:pStyle w:val="BodyText"/>
              <w:rPr>
                <w:lang w:val="en-NZ"/>
              </w:rPr>
            </w:pPr>
            <w:r w:rsidRPr="0093171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1A">
            <w:pPr>
              <w:pStyle w:val="BodyText"/>
              <w:rPr>
                <w:lang w:val="en-NZ"/>
              </w:rPr>
            </w:pPr>
            <w:r w:rsidRPr="0093171A">
              <w:t xml:space="preserve">Comments </w:t>
            </w:r>
          </w:p>
        </w:tc>
      </w:tr>
      <w:tr w:rsidTr="00EE3D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1A">
            <w:pPr>
              <w:pStyle w:val="BodyText"/>
              <w:rPr>
                <w:lang w:val="en-NZ"/>
              </w:rPr>
            </w:pPr>
            <w:r w:rsidRPr="0093171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71A" w:rsidP="0093171A">
            <w:pPr>
              <w:pStyle w:val="BodyText"/>
            </w:pPr>
            <w:r w:rsidRPr="0093171A">
              <w:t xml:space="preserve">This version was released in </w:t>
            </w:r>
            <w:r w:rsidRPr="0093171A">
              <w:rPr>
                <w:rStyle w:val="Emphasis"/>
              </w:rPr>
              <w:t>CHC Community Services Training Package release 2.0</w:t>
            </w:r>
            <w:r w:rsidRPr="0093171A">
              <w:t xml:space="preserve"> and meets the requirements of the 2012 Standards for Training Packages.</w:t>
            </w:r>
          </w:p>
          <w:p w:rsidR="00000000" w:rsidRPr="0093171A" w:rsidP="0093171A">
            <w:pPr>
              <w:pStyle w:val="BodyText"/>
            </w:pPr>
            <w:r w:rsidRPr="0093171A">
              <w:t xml:space="preserve">Significant changes to performance criteria </w:t>
            </w:r>
          </w:p>
          <w:p w:rsidR="00000000" w:rsidRPr="0093171A" w:rsidP="0093171A">
            <w:pPr>
              <w:pStyle w:val="BodyText"/>
            </w:pPr>
            <w:r w:rsidRPr="0093171A">
              <w:t>New evidence requirements for assessment including volume and frequency requirements</w:t>
            </w:r>
          </w:p>
          <w:p w:rsidR="00000000" w:rsidRPr="0093171A" w:rsidP="0093171A">
            <w:pPr>
              <w:pStyle w:val="BodyText"/>
            </w:pPr>
            <w:r w:rsidRPr="0093171A">
              <w:t>Significant changes to knowledge evidence</w:t>
            </w:r>
          </w:p>
        </w:tc>
      </w:tr>
    </w:tbl>
    <w:p w:rsidR="00000000" w:rsidRPr="0093171A" w:rsidP="0093171A">
      <w:pPr>
        <w:pStyle w:val="BodyText"/>
      </w:pPr>
    </w:p>
    <w:p w:rsidR="00000000" w:rsidRPr="0093171A" w:rsidP="0093171A">
      <w:pPr>
        <w:pStyle w:val="AllowPageBreak"/>
      </w:pPr>
    </w:p>
    <w:p w:rsidR="00000000" w:rsidRPr="0093171A" w:rsidP="0093171A">
      <w:pPr>
        <w:pStyle w:val="Heading1"/>
      </w:pPr>
      <w:bookmarkStart w:id="2" w:name="O_737847"/>
      <w:bookmarkEnd w:id="2"/>
      <w:r w:rsidRPr="0093171A">
        <w:t>Performance Evidence</w:t>
      </w:r>
    </w:p>
    <w:p w:rsidR="00000000" w:rsidRPr="0093171A" w:rsidP="00EE3D3D">
      <w:pPr>
        <w:pStyle w:val="BodyText"/>
      </w:pPr>
      <w:r w:rsidRPr="0093171A">
        <w:t>The candidate must show evidence of the ability to complete tasks outlined in elements and performance criteria of this unit, manage tasks and manage contingencies in the context of the job role. There must be evidence that the</w:t>
      </w:r>
      <w:r w:rsidRPr="0093171A">
        <w:t xml:space="preserve"> candidate has:</w:t>
      </w:r>
    </w:p>
    <w:p w:rsidR="00000000" w:rsidRPr="0093171A" w:rsidP="0093171A">
      <w:pPr>
        <w:pStyle w:val="ListBullet"/>
      </w:pPr>
      <w:r w:rsidRPr="0093171A">
        <w:t>planned and coordinated multiple resources, services and supports for 3 clients with complex needs</w:t>
      </w:r>
    </w:p>
    <w:p w:rsidR="00000000" w:rsidRPr="0093171A" w:rsidP="0093171A">
      <w:pPr>
        <w:pStyle w:val="AllowPageBreak"/>
      </w:pPr>
    </w:p>
    <w:p w:rsidR="00000000" w:rsidRPr="0093171A" w:rsidP="0093171A">
      <w:pPr>
        <w:pStyle w:val="Heading1"/>
      </w:pPr>
      <w:bookmarkStart w:id="3" w:name="O_737848"/>
      <w:bookmarkEnd w:id="3"/>
      <w:r w:rsidRPr="0093171A">
        <w:t>Knowledge Evidence</w:t>
      </w:r>
    </w:p>
    <w:p w:rsidR="00000000" w:rsidRPr="0093171A" w:rsidP="00EE3D3D">
      <w:pPr>
        <w:pStyle w:val="BodyText"/>
      </w:pPr>
      <w:r w:rsidRPr="0093171A">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3171A">
        <w:t>of:</w:t>
      </w:r>
    </w:p>
    <w:p w:rsidR="00000000" w:rsidRPr="0093171A" w:rsidP="0093171A">
      <w:pPr>
        <w:pStyle w:val="ListBullet"/>
      </w:pPr>
      <w:r w:rsidRPr="0093171A">
        <w:t>different approaches and models of case management</w:t>
      </w:r>
    </w:p>
    <w:p w:rsidR="00000000" w:rsidRPr="0093171A" w:rsidP="0093171A">
      <w:pPr>
        <w:pStyle w:val="ListBullet"/>
      </w:pPr>
      <w:r w:rsidRPr="0093171A">
        <w:t>evidence based practice requirements</w:t>
      </w:r>
    </w:p>
    <w:p w:rsidR="00000000" w:rsidRPr="0093171A" w:rsidP="0093171A">
      <w:pPr>
        <w:pStyle w:val="ListBullet"/>
      </w:pPr>
      <w:r w:rsidRPr="0093171A">
        <w:t xml:space="preserve">a full range of local services and supports available </w:t>
      </w:r>
    </w:p>
    <w:p w:rsidR="00000000" w:rsidRPr="0093171A" w:rsidP="0093171A">
      <w:pPr>
        <w:pStyle w:val="ListBullet"/>
      </w:pPr>
      <w:r w:rsidRPr="0093171A">
        <w:t>issues faced by clients, their family and carers, accessing multiple services</w:t>
      </w:r>
    </w:p>
    <w:p w:rsidR="00000000" w:rsidRPr="0093171A" w:rsidP="0093171A">
      <w:pPr>
        <w:pStyle w:val="ListBullet"/>
      </w:pPr>
      <w:r w:rsidRPr="0093171A">
        <w:t>impact of service duplication</w:t>
      </w:r>
    </w:p>
    <w:p w:rsidR="00000000" w:rsidRPr="0093171A" w:rsidP="0093171A">
      <w:pPr>
        <w:pStyle w:val="ListBullet"/>
      </w:pPr>
      <w:r w:rsidRPr="0093171A">
        <w:t>principles and practices of planning complex service inputs</w:t>
      </w:r>
    </w:p>
    <w:p w:rsidR="00000000" w:rsidRPr="0093171A" w:rsidP="0093171A">
      <w:pPr>
        <w:pStyle w:val="ListBullet"/>
      </w:pPr>
      <w:r w:rsidRPr="0093171A">
        <w:t>principles and practices of working across multiple services</w:t>
      </w:r>
    </w:p>
    <w:p w:rsidR="00000000" w:rsidRPr="0093171A" w:rsidP="0093171A">
      <w:pPr>
        <w:pStyle w:val="ListBullet"/>
      </w:pPr>
      <w:r w:rsidRPr="0093171A">
        <w:t>range and requirements of different funding arrangements</w:t>
      </w:r>
    </w:p>
    <w:p w:rsidR="00000000" w:rsidRPr="0093171A" w:rsidP="0093171A">
      <w:pPr>
        <w:pStyle w:val="ListBullet"/>
      </w:pPr>
      <w:r w:rsidRPr="0093171A">
        <w:t>indicators of imminence of self-harm or harm to other</w:t>
      </w:r>
    </w:p>
    <w:p w:rsidR="00000000" w:rsidRPr="0093171A" w:rsidP="0093171A">
      <w:pPr>
        <w:pStyle w:val="ListBullet"/>
      </w:pPr>
      <w:r w:rsidRPr="0093171A">
        <w:t>referral requirements of</w:t>
      </w:r>
      <w:r w:rsidRPr="0093171A">
        <w:t xml:space="preserve"> services</w:t>
      </w:r>
    </w:p>
    <w:p w:rsidR="00000000" w:rsidRPr="0093171A" w:rsidP="0093171A">
      <w:pPr>
        <w:pStyle w:val="ListBullet"/>
      </w:pPr>
      <w:r w:rsidRPr="0093171A">
        <w:t>formal meeting processes</w:t>
      </w:r>
    </w:p>
    <w:p w:rsidR="00000000" w:rsidRPr="0093171A" w:rsidP="0093171A">
      <w:pPr>
        <w:pStyle w:val="ListBullet"/>
      </w:pPr>
      <w:r w:rsidRPr="0093171A">
        <w:t>relevant organisation and regulatory standards, policy, procedures, legislation and statutory mandates</w:t>
      </w:r>
    </w:p>
    <w:p w:rsidR="00000000" w:rsidRPr="0093171A" w:rsidP="0093171A">
      <w:pPr>
        <w:pStyle w:val="ListBullet"/>
      </w:pPr>
      <w:r w:rsidRPr="0093171A">
        <w:t>risks and responsibilities relating to duty of care for:</w:t>
      </w:r>
    </w:p>
    <w:p w:rsidR="00000000" w:rsidRPr="0093171A" w:rsidP="0093171A">
      <w:pPr>
        <w:pStyle w:val="ListBullet2"/>
      </w:pPr>
      <w:r w:rsidRPr="0093171A">
        <w:t>children and young people</w:t>
      </w:r>
    </w:p>
    <w:p w:rsidR="00000000" w:rsidRPr="0093171A" w:rsidP="0093171A">
      <w:pPr>
        <w:pStyle w:val="ListBullet2"/>
      </w:pPr>
      <w:r w:rsidRPr="0093171A">
        <w:t>domestic violence</w:t>
      </w:r>
    </w:p>
    <w:p w:rsidR="00000000" w:rsidRPr="0093171A" w:rsidP="0093171A">
      <w:pPr>
        <w:pStyle w:val="ListBullet2"/>
      </w:pPr>
      <w:r w:rsidRPr="0093171A">
        <w:t>suicide</w:t>
      </w:r>
    </w:p>
    <w:p w:rsidR="00000000" w:rsidRPr="0093171A" w:rsidP="0093171A">
      <w:pPr>
        <w:pStyle w:val="ListBullet2"/>
      </w:pPr>
      <w:r w:rsidRPr="0093171A">
        <w:t>elder abuse</w:t>
      </w:r>
    </w:p>
    <w:p w:rsidR="00000000" w:rsidRPr="0093171A" w:rsidP="0093171A">
      <w:pPr>
        <w:pStyle w:val="ListBullet"/>
      </w:pPr>
      <w:r w:rsidRPr="0093171A">
        <w:t>impacts of generational abuse and welfare dependency</w:t>
      </w:r>
    </w:p>
    <w:p w:rsidR="00000000" w:rsidRPr="0093171A" w:rsidP="0093171A">
      <w:pPr>
        <w:pStyle w:val="ListBullet"/>
      </w:pPr>
      <w:r w:rsidRPr="0093171A">
        <w:t>cultural considerations, history, protocols and systems of culturally and linguistically diverse clients and Aboriginal and/or Torres Strait Islander people</w:t>
      </w:r>
    </w:p>
    <w:p w:rsidR="00000000" w:rsidRPr="0093171A" w:rsidP="0093171A">
      <w:pPr>
        <w:pStyle w:val="ListBullet"/>
      </w:pPr>
      <w:r w:rsidRPr="0093171A">
        <w:t>family structure, dynamics, commu</w:t>
      </w:r>
      <w:r w:rsidRPr="0093171A">
        <w:t>nication and decision-making</w:t>
      </w:r>
    </w:p>
    <w:p w:rsidR="00000000" w:rsidRPr="0093171A" w:rsidP="0093171A">
      <w:pPr>
        <w:pStyle w:val="ListBullet"/>
      </w:pPr>
      <w:r w:rsidRPr="0093171A">
        <w:t>relevant documentation protocols</w:t>
      </w:r>
    </w:p>
    <w:p w:rsidR="00000000" w:rsidRPr="0093171A" w:rsidP="0093171A">
      <w:pPr>
        <w:pStyle w:val="ListBullet"/>
      </w:pPr>
      <w:r w:rsidRPr="0093171A">
        <w:t>range of available services and support</w:t>
      </w:r>
    </w:p>
    <w:p w:rsidR="00000000" w:rsidRPr="0093171A" w:rsidP="0093171A">
      <w:pPr>
        <w:pStyle w:val="ListBullet"/>
      </w:pPr>
      <w:r w:rsidRPr="0093171A">
        <w:t>requirements and boundaries of the coordination role</w:t>
      </w:r>
    </w:p>
    <w:p w:rsidR="00000000" w:rsidRPr="0093171A" w:rsidP="0093171A">
      <w:pPr>
        <w:pStyle w:val="ListBullet"/>
      </w:pPr>
      <w:r w:rsidRPr="0093171A">
        <w:t>issues that cause client confusion, concerns and barriers</w:t>
      </w:r>
    </w:p>
    <w:p w:rsidR="00000000" w:rsidRPr="0093171A" w:rsidP="0093171A">
      <w:pPr>
        <w:pStyle w:val="AllowPageBreak"/>
      </w:pPr>
    </w:p>
    <w:p w:rsidR="00000000" w:rsidRPr="0093171A" w:rsidP="0093171A">
      <w:pPr>
        <w:pStyle w:val="Heading1"/>
      </w:pPr>
      <w:bookmarkStart w:id="4" w:name="O_737849"/>
      <w:bookmarkEnd w:id="4"/>
      <w:r w:rsidRPr="0093171A">
        <w:t>Assessment Conditions</w:t>
      </w:r>
    </w:p>
    <w:p w:rsidR="00000000" w:rsidRPr="0093171A" w:rsidP="00EE3D3D">
      <w:pPr>
        <w:pStyle w:val="BodyText"/>
      </w:pPr>
      <w:r w:rsidRPr="0093171A">
        <w:t>Skil</w:t>
      </w:r>
      <w:r w:rsidRPr="0093171A">
        <w:t xml:space="preserve">ls must have been demonstrated in the workplace or in a simulated environment that reflects workplace conditions. The following conditions must be met for this unit: </w:t>
      </w:r>
    </w:p>
    <w:p w:rsidR="00000000" w:rsidRPr="0093171A" w:rsidP="0093171A">
      <w:pPr>
        <w:pStyle w:val="ListBullet"/>
      </w:pPr>
      <w:r w:rsidRPr="0093171A">
        <w:t>use of suitable facilities, equipment and resources, including individualised case plans</w:t>
      </w:r>
    </w:p>
    <w:p w:rsidR="00000000" w:rsidRPr="0093171A" w:rsidP="0093171A">
      <w:pPr>
        <w:pStyle w:val="ListBullet"/>
      </w:pPr>
      <w:r w:rsidRPr="0093171A">
        <w:t xml:space="preserve">modelling of industry operating conditions, including: </w:t>
      </w:r>
    </w:p>
    <w:p w:rsidR="00000000" w:rsidRPr="0093171A" w:rsidP="0093171A">
      <w:pPr>
        <w:pStyle w:val="ListBullet2"/>
      </w:pPr>
      <w:r w:rsidRPr="0093171A">
        <w:t xml:space="preserve">scenarios that reflect standard operating conditions and contingencies </w:t>
      </w:r>
    </w:p>
    <w:p w:rsidR="00000000" w:rsidRPr="0093171A" w:rsidP="0093171A">
      <w:pPr>
        <w:pStyle w:val="ListBullet2"/>
      </w:pPr>
      <w:r w:rsidRPr="0093171A">
        <w:t xml:space="preserve">links to other local service agencies </w:t>
      </w:r>
      <w:r w:rsidRPr="0093171A">
        <w:t>or organisations</w:t>
      </w:r>
    </w:p>
    <w:p w:rsidR="00000000" w:rsidRPr="0093171A" w:rsidP="0093171A">
      <w:pPr>
        <w:pStyle w:val="BodyText"/>
      </w:pPr>
    </w:p>
    <w:p w:rsidR="00EE3D3D" w:rsidP="00EE3D3D">
      <w:pPr>
        <w:pStyle w:val="BodyText"/>
      </w:pPr>
      <w:r w:rsidRPr="0093171A">
        <w:t>Assessors must satisfy the Standards for Registered Training Organisations (RTOs) 2015/AQTF mandatory competency requirements for assessors.</w:t>
      </w:r>
    </w:p>
    <w:p w:rsidR="00000000" w:rsidRPr="0093171A" w:rsidP="0093171A">
      <w:pPr>
        <w:pStyle w:val="Heading1"/>
      </w:pPr>
      <w:bookmarkStart w:id="5" w:name="O_737852"/>
      <w:bookmarkEnd w:id="5"/>
      <w:r w:rsidRPr="0093171A">
        <w:t>Links</w:t>
      </w:r>
    </w:p>
    <w:p w:rsidR="00000000" w:rsidRPr="0093171A" w:rsidP="00EE3D3D">
      <w:pPr>
        <w:pStyle w:val="BodyText"/>
      </w:pPr>
      <w:r w:rsidRPr="0093171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C7722">
        <w:rPr>
          <w:rStyle w:val="Hyperlink"/>
        </w:rPr>
        <w:t>https://vetnet.gov.au/Pages/TrainingDocs.aspx?q=5e0c25cc-3d9d-4b43-80d3-bd22cc4f1e53</w:t>
      </w:r>
      <w:r>
        <w:fldChar w:fldCharType="end"/>
      </w:r>
    </w:p>
    <w:p w:rsidR="00000000" w:rsidRPr="0093171A" w:rsidP="0093171A"/>
    <w:sectPr w:rsidSect="009317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1A" w:rsidRPr="00EE3D3D" w:rsidP="00EE3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3D" w:rsidP="00931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3D3D" w:rsidP="0093171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E3D3D" w:rsidP="009317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71A" w:rsidRPr="00EE3D3D" w:rsidP="00EE3D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3D" w:rsidRPr="002D2AF8" w:rsidP="0093171A">
    <w:pPr>
      <w:pStyle w:val="Header"/>
      <w:framePr w:wrap="around"/>
    </w:pPr>
    <w:r>
      <w:fldChar w:fldCharType="begin"/>
    </w:r>
    <w:r>
      <w:instrText xml:space="preserve"> TITLE   \* MERGEFORMAT </w:instrText>
    </w:r>
    <w:r>
      <w:fldChar w:fldCharType="separate"/>
    </w:r>
    <w:r>
      <w:t>Assessment Requirements for CHCCSM004 Coordinate complex case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E3D3D" w:rsidP="009317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63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47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00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71A"/>
    <w:pPr>
      <w:spacing w:before="360" w:after="60"/>
      <w:outlineLvl w:val="0"/>
    </w:pPr>
    <w:rPr>
      <w:sz w:val="32"/>
    </w:rPr>
  </w:style>
  <w:style w:type="paragraph" w:styleId="Heading2">
    <w:name w:val="heading 2"/>
    <w:basedOn w:val="HeadingBase"/>
    <w:next w:val="BodyText"/>
    <w:link w:val="Heading2Char"/>
    <w:qFormat/>
    <w:rsid w:val="0093171A"/>
    <w:pPr>
      <w:keepLines/>
      <w:spacing w:before="240" w:after="120"/>
      <w:outlineLvl w:val="1"/>
    </w:pPr>
    <w:rPr>
      <w:sz w:val="28"/>
      <w:szCs w:val="40"/>
    </w:rPr>
  </w:style>
  <w:style w:type="paragraph" w:styleId="Heading3">
    <w:name w:val="heading 3"/>
    <w:basedOn w:val="HeadingBase"/>
    <w:next w:val="BodyText"/>
    <w:link w:val="Heading3Char"/>
    <w:qFormat/>
    <w:rsid w:val="0093171A"/>
    <w:pPr>
      <w:spacing w:before="180" w:after="120"/>
      <w:outlineLvl w:val="2"/>
    </w:pPr>
    <w:rPr>
      <w:spacing w:val="-10"/>
      <w:kern w:val="32"/>
    </w:rPr>
  </w:style>
  <w:style w:type="paragraph" w:styleId="Heading4">
    <w:name w:val="heading 4"/>
    <w:basedOn w:val="HeadingBase"/>
    <w:next w:val="BodyText"/>
    <w:link w:val="Heading4Char"/>
    <w:qFormat/>
    <w:rsid w:val="0093171A"/>
    <w:pPr>
      <w:spacing w:before="160" w:after="120"/>
      <w:outlineLvl w:val="3"/>
    </w:pPr>
    <w:rPr>
      <w:sz w:val="22"/>
    </w:rPr>
  </w:style>
  <w:style w:type="paragraph" w:styleId="Heading5">
    <w:name w:val="heading 5"/>
    <w:basedOn w:val="HeadingBase"/>
    <w:next w:val="Normal"/>
    <w:link w:val="Heading5Char"/>
    <w:qFormat/>
    <w:rsid w:val="0093171A"/>
    <w:pPr>
      <w:spacing w:before="80"/>
      <w:outlineLvl w:val="4"/>
    </w:pPr>
    <w:rPr>
      <w:color w:val="918585"/>
      <w:sz w:val="20"/>
    </w:rPr>
  </w:style>
  <w:style w:type="paragraph" w:styleId="Heading6">
    <w:name w:val="heading 6"/>
    <w:basedOn w:val="HeadingBase"/>
    <w:next w:val="Normal"/>
    <w:link w:val="Heading6Char"/>
    <w:qFormat/>
    <w:rsid w:val="0093171A"/>
    <w:pPr>
      <w:spacing w:before="60"/>
      <w:outlineLvl w:val="5"/>
    </w:pPr>
    <w:rPr>
      <w:color w:val="918585"/>
      <w:sz w:val="20"/>
    </w:rPr>
  </w:style>
  <w:style w:type="paragraph" w:styleId="Heading7">
    <w:name w:val="heading 7"/>
    <w:basedOn w:val="Normal"/>
    <w:next w:val="Normal"/>
    <w:link w:val="Heading7Char"/>
    <w:qFormat/>
    <w:rsid w:val="0093171A"/>
    <w:pPr>
      <w:ind w:left="720"/>
      <w:outlineLvl w:val="6"/>
    </w:pPr>
    <w:rPr>
      <w:i/>
    </w:rPr>
  </w:style>
  <w:style w:type="paragraph" w:styleId="Heading8">
    <w:name w:val="heading 8"/>
    <w:basedOn w:val="Normal"/>
    <w:next w:val="Normal"/>
    <w:link w:val="Heading8Char"/>
    <w:qFormat/>
    <w:rsid w:val="0093171A"/>
    <w:pPr>
      <w:ind w:left="720"/>
      <w:outlineLvl w:val="7"/>
    </w:pPr>
    <w:rPr>
      <w:i/>
    </w:rPr>
  </w:style>
  <w:style w:type="paragraph" w:styleId="Heading9">
    <w:name w:val="heading 9"/>
    <w:basedOn w:val="Normal"/>
    <w:next w:val="Normal"/>
    <w:link w:val="Heading9Char"/>
    <w:qFormat/>
    <w:rsid w:val="0093171A"/>
    <w:pPr>
      <w:ind w:left="720"/>
      <w:outlineLvl w:val="8"/>
    </w:pPr>
    <w:rPr>
      <w:i/>
    </w:rPr>
  </w:style>
  <w:style w:type="character" w:default="1" w:styleId="DefaultParagraphFont">
    <w:name w:val="Default Paragraph Font"/>
    <w:uiPriority w:val="1"/>
    <w:unhideWhenUsed/>
    <w:rsid w:val="00931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71A"/>
  </w:style>
  <w:style w:type="character" w:customStyle="1" w:styleId="Heading1Char">
    <w:name w:val="Heading 1 Char"/>
    <w:basedOn w:val="DefaultParagraphFont"/>
    <w:link w:val="Heading1"/>
    <w:rsid w:val="0093171A"/>
    <w:rPr>
      <w:rFonts w:ascii="Times New Roman" w:eastAsia="Times New Roman" w:hAnsi="Times New Roman" w:cs="Times New Roman"/>
      <w:b/>
      <w:sz w:val="32"/>
      <w:szCs w:val="20"/>
      <w:lang w:eastAsia="en-US"/>
    </w:rPr>
  </w:style>
  <w:style w:type="paragraph" w:styleId="BodyText">
    <w:name w:val="Body Text"/>
    <w:basedOn w:val="Normal"/>
    <w:link w:val="BodyTextChar"/>
    <w:rsid w:val="009317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71A"/>
    <w:rPr>
      <w:rFonts w:ascii="Times New Roman" w:eastAsia="Times New Roman" w:hAnsi="Times New Roman" w:cs="Times New Roman"/>
      <w:sz w:val="24"/>
      <w:lang w:eastAsia="en-US"/>
    </w:rPr>
  </w:style>
  <w:style w:type="paragraph" w:styleId="ListBullet">
    <w:name w:val="List Bullet"/>
    <w:basedOn w:val="List"/>
    <w:rsid w:val="0093171A"/>
    <w:pPr>
      <w:numPr>
        <w:numId w:val="12"/>
      </w:numPr>
      <w:tabs>
        <w:tab w:val="clear" w:pos="340"/>
      </w:tabs>
      <w:spacing w:before="40" w:after="40"/>
    </w:pPr>
  </w:style>
  <w:style w:type="paragraph" w:styleId="ListBullet2">
    <w:name w:val="List Bullet 2"/>
    <w:basedOn w:val="List2"/>
    <w:rsid w:val="0093171A"/>
    <w:pPr>
      <w:numPr>
        <w:numId w:val="13"/>
      </w:numPr>
      <w:tabs>
        <w:tab w:val="clear" w:pos="680"/>
      </w:tabs>
    </w:pPr>
  </w:style>
  <w:style w:type="character" w:styleId="Emphasis">
    <w:name w:val="Emphasis"/>
    <w:basedOn w:val="DefaultParagraphFont"/>
    <w:qFormat/>
    <w:rsid w:val="0093171A"/>
    <w:rPr>
      <w:i/>
    </w:rPr>
  </w:style>
  <w:style w:type="paragraph" w:customStyle="1" w:styleId="SuperHeading">
    <w:name w:val="SuperHeading"/>
    <w:basedOn w:val="Normal"/>
    <w:rsid w:val="0093171A"/>
    <w:pPr>
      <w:spacing w:before="240" w:after="120"/>
      <w:outlineLvl w:val="0"/>
    </w:pPr>
    <w:rPr>
      <w:rFonts w:ascii="Times New Roman" w:hAnsi="Times New Roman"/>
      <w:b/>
      <w:sz w:val="32"/>
    </w:rPr>
  </w:style>
  <w:style w:type="paragraph" w:customStyle="1" w:styleId="AllowPageBreak">
    <w:name w:val="AllowPageBreak"/>
    <w:rsid w:val="009317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7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7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7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7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7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7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71A"/>
    <w:rPr>
      <w:rFonts w:ascii="Courier New" w:eastAsia="Times New Roman" w:hAnsi="Courier New" w:cs="Times New Roman"/>
      <w:i/>
      <w:szCs w:val="20"/>
      <w:lang w:eastAsia="en-US"/>
    </w:rPr>
  </w:style>
  <w:style w:type="paragraph" w:customStyle="1" w:styleId="HeadingBase">
    <w:name w:val="Heading Base"/>
    <w:rsid w:val="00931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71A"/>
    <w:pPr>
      <w:tabs>
        <w:tab w:val="right" w:leader="dot" w:pos="9072"/>
      </w:tabs>
      <w:ind w:left="567"/>
    </w:pPr>
    <w:rPr>
      <w:szCs w:val="22"/>
    </w:rPr>
  </w:style>
  <w:style w:type="paragraph" w:customStyle="1" w:styleId="TOCBase">
    <w:name w:val="TOC Base"/>
    <w:rsid w:val="00931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71A"/>
    <w:pPr>
      <w:tabs>
        <w:tab w:val="right" w:leader="dot" w:pos="9072"/>
      </w:tabs>
      <w:spacing w:before="40" w:after="40"/>
      <w:ind w:left="284"/>
    </w:pPr>
    <w:rPr>
      <w:rFonts w:ascii="Times New Roman" w:hAnsi="Times New Roman"/>
    </w:rPr>
  </w:style>
  <w:style w:type="paragraph" w:styleId="TOC1">
    <w:name w:val="toc 1"/>
    <w:basedOn w:val="TOCBase"/>
    <w:next w:val="Normal"/>
    <w:rsid w:val="009317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71A"/>
    <w:rPr>
      <w:rFonts w:ascii="Times New Roman" w:eastAsia="Times New Roman" w:hAnsi="Times New Roman" w:cs="Times New Roman"/>
      <w:sz w:val="16"/>
      <w:lang w:eastAsia="en-US"/>
    </w:rPr>
  </w:style>
  <w:style w:type="paragraph" w:styleId="Title">
    <w:name w:val="Title"/>
    <w:basedOn w:val="HeadingBase"/>
    <w:link w:val="TitleChar"/>
    <w:qFormat/>
    <w:rsid w:val="0093171A"/>
    <w:pPr>
      <w:spacing w:before="5040"/>
      <w:jc w:val="center"/>
    </w:pPr>
    <w:rPr>
      <w:sz w:val="48"/>
      <w:szCs w:val="72"/>
      <w:lang w:val="en-US"/>
    </w:rPr>
  </w:style>
  <w:style w:type="character" w:customStyle="1" w:styleId="TitleChar">
    <w:name w:val="Title Char"/>
    <w:basedOn w:val="DefaultParagraphFont"/>
    <w:link w:val="Title"/>
    <w:rsid w:val="00931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71A"/>
    <w:pPr>
      <w:tabs>
        <w:tab w:val="left" w:pos="3600"/>
        <w:tab w:val="left" w:pos="3958"/>
      </w:tabs>
    </w:pPr>
  </w:style>
  <w:style w:type="paragraph" w:styleId="List">
    <w:name w:val="List"/>
    <w:basedOn w:val="BodyText"/>
    <w:next w:val="BodyText"/>
    <w:rsid w:val="0093171A"/>
    <w:pPr>
      <w:tabs>
        <w:tab w:val="left" w:pos="340"/>
      </w:tabs>
      <w:spacing w:before="60" w:after="60"/>
      <w:ind w:left="340" w:hanging="340"/>
    </w:pPr>
  </w:style>
  <w:style w:type="paragraph" w:customStyle="1" w:styleId="Note">
    <w:name w:val="Note"/>
    <w:basedOn w:val="BodyText"/>
    <w:rsid w:val="009317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171A"/>
    <w:rPr>
      <w:b/>
      <w:spacing w:val="0"/>
    </w:rPr>
  </w:style>
  <w:style w:type="paragraph" w:customStyle="1" w:styleId="SuperTitle">
    <w:name w:val="SuperTitle"/>
    <w:basedOn w:val="Title"/>
    <w:rsid w:val="0093171A"/>
    <w:pPr>
      <w:framePr w:wrap="auto" w:hAnchor="text" w:y="6049"/>
    </w:pPr>
    <w:rPr>
      <w:color w:val="000000"/>
      <w:sz w:val="40"/>
    </w:rPr>
  </w:style>
  <w:style w:type="paragraph" w:customStyle="1" w:styleId="TOCTitle">
    <w:name w:val="TOCTitle"/>
    <w:basedOn w:val="Heading1"/>
    <w:rsid w:val="0093171A"/>
    <w:pPr>
      <w:spacing w:after="240"/>
      <w:jc w:val="center"/>
      <w:outlineLvl w:val="9"/>
    </w:pPr>
    <w:rPr>
      <w:caps/>
    </w:rPr>
  </w:style>
  <w:style w:type="paragraph" w:customStyle="1" w:styleId="Version">
    <w:name w:val="Version"/>
    <w:rsid w:val="009317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71A"/>
    <w:pPr>
      <w:keepNext w:val="0"/>
      <w:tabs>
        <w:tab w:val="right" w:pos="4176"/>
      </w:tabs>
      <w:ind w:left="198" w:hanging="198"/>
    </w:pPr>
    <w:rPr>
      <w:rFonts w:ascii="Garamond" w:hAnsi="Garamond"/>
    </w:rPr>
  </w:style>
  <w:style w:type="paragraph" w:styleId="IndexHeading">
    <w:name w:val="index heading"/>
    <w:basedOn w:val="Normal"/>
    <w:next w:val="Index1"/>
    <w:semiHidden/>
    <w:rsid w:val="0093171A"/>
    <w:pPr>
      <w:spacing w:before="120" w:after="120"/>
    </w:pPr>
    <w:rPr>
      <w:rFonts w:ascii="Arial" w:hAnsi="Arial"/>
      <w:b/>
      <w:color w:val="918585"/>
      <w:sz w:val="24"/>
    </w:rPr>
  </w:style>
  <w:style w:type="paragraph" w:styleId="Header">
    <w:name w:val="header"/>
    <w:basedOn w:val="Normal"/>
    <w:link w:val="HeaderChar"/>
    <w:rsid w:val="00931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71A"/>
    <w:rPr>
      <w:rFonts w:ascii="Times New Roman" w:eastAsia="Times New Roman" w:hAnsi="Times New Roman" w:cs="Times New Roman"/>
      <w:sz w:val="16"/>
      <w:szCs w:val="20"/>
      <w:lang w:val="en-GB" w:eastAsia="en-US"/>
    </w:rPr>
  </w:style>
  <w:style w:type="paragraph" w:customStyle="1" w:styleId="Chapter">
    <w:name w:val="Chapter"/>
    <w:basedOn w:val="Normal"/>
    <w:rsid w:val="0093171A"/>
    <w:pPr>
      <w:spacing w:before="240"/>
    </w:pPr>
    <w:rPr>
      <w:rFonts w:ascii="Times New Roman" w:hAnsi="Times New Roman"/>
      <w:smallCaps/>
      <w:spacing w:val="80"/>
      <w:sz w:val="28"/>
    </w:rPr>
  </w:style>
  <w:style w:type="paragraph" w:customStyle="1" w:styleId="InChapter">
    <w:name w:val="InChapter"/>
    <w:basedOn w:val="Heading3"/>
    <w:rsid w:val="0093171A"/>
    <w:pPr>
      <w:spacing w:after="240"/>
      <w:outlineLvl w:val="9"/>
    </w:pPr>
    <w:rPr>
      <w:noProof/>
    </w:rPr>
  </w:style>
  <w:style w:type="paragraph" w:styleId="Index2">
    <w:name w:val="index 2"/>
    <w:basedOn w:val="Normal"/>
    <w:next w:val="Normal"/>
    <w:semiHidden/>
    <w:rsid w:val="0093171A"/>
    <w:pPr>
      <w:tabs>
        <w:tab w:val="right" w:pos="4176"/>
      </w:tabs>
      <w:ind w:left="568" w:hanging="284"/>
    </w:pPr>
    <w:rPr>
      <w:rFonts w:ascii="Garamond" w:hAnsi="Garamond"/>
    </w:rPr>
  </w:style>
  <w:style w:type="paragraph" w:customStyle="1" w:styleId="Byline">
    <w:name w:val="Byline"/>
    <w:rsid w:val="00931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71A"/>
    <w:pPr>
      <w:tabs>
        <w:tab w:val="clear" w:pos="3600"/>
        <w:tab w:val="clear" w:pos="3958"/>
      </w:tabs>
      <w:jc w:val="right"/>
    </w:pPr>
  </w:style>
  <w:style w:type="paragraph" w:styleId="Caption">
    <w:name w:val="caption"/>
    <w:basedOn w:val="BodyText"/>
    <w:next w:val="Normal"/>
    <w:qFormat/>
    <w:rsid w:val="0093171A"/>
    <w:pPr>
      <w:framePr w:w="2268" w:hSpace="181" w:vSpace="181" w:wrap="around" w:vAnchor="text" w:hAnchor="page" w:x="1135" w:y="285" w:anchorLock="1"/>
    </w:pPr>
    <w:rPr>
      <w:i/>
    </w:rPr>
  </w:style>
  <w:style w:type="paragraph" w:customStyle="1" w:styleId="MiniTOCTitle">
    <w:name w:val="MiniTOCTitle"/>
    <w:basedOn w:val="Heading4"/>
    <w:rsid w:val="0093171A"/>
    <w:pPr>
      <w:spacing w:before="240"/>
      <w:outlineLvl w:val="9"/>
    </w:pPr>
    <w:rPr>
      <w:noProof/>
      <w:sz w:val="24"/>
    </w:rPr>
  </w:style>
  <w:style w:type="paragraph" w:customStyle="1" w:styleId="MiniTOCItem">
    <w:name w:val="MiniTOCItem"/>
    <w:basedOn w:val="ListBullet"/>
    <w:rsid w:val="0093171A"/>
    <w:pPr>
      <w:numPr>
        <w:numId w:val="0"/>
      </w:numPr>
      <w:tabs>
        <w:tab w:val="right" w:leader="dot" w:pos="6521"/>
      </w:tabs>
      <w:spacing w:before="0" w:after="0"/>
    </w:pPr>
  </w:style>
  <w:style w:type="paragraph" w:customStyle="1" w:styleId="TOFTitle">
    <w:name w:val="TOFTitle"/>
    <w:basedOn w:val="TOCTitle"/>
    <w:rsid w:val="0093171A"/>
  </w:style>
  <w:style w:type="paragraph" w:styleId="TableofFigures">
    <w:name w:val="table of figures"/>
    <w:basedOn w:val="Normal"/>
    <w:next w:val="Normal"/>
    <w:semiHidden/>
    <w:rsid w:val="0093171A"/>
    <w:pPr>
      <w:tabs>
        <w:tab w:val="right" w:leader="dot" w:pos="9072"/>
      </w:tabs>
      <w:ind w:left="970" w:hanging="403"/>
    </w:pPr>
    <w:rPr>
      <w:rFonts w:ascii="Times New Roman" w:hAnsi="Times New Roman"/>
      <w:b/>
    </w:rPr>
  </w:style>
  <w:style w:type="paragraph" w:styleId="ListNumber">
    <w:name w:val="List Number"/>
    <w:basedOn w:val="List"/>
    <w:rsid w:val="0093171A"/>
    <w:pPr>
      <w:numPr>
        <w:numId w:val="15"/>
      </w:numPr>
      <w:tabs>
        <w:tab w:val="clear" w:pos="340"/>
      </w:tabs>
    </w:pPr>
  </w:style>
  <w:style w:type="character" w:customStyle="1" w:styleId="WingdingSymbols">
    <w:name w:val="Wingding Symbols"/>
    <w:rsid w:val="0093171A"/>
    <w:rPr>
      <w:rFonts w:ascii="Wingdings" w:hAnsi="Wingdings"/>
    </w:rPr>
  </w:style>
  <w:style w:type="paragraph" w:customStyle="1" w:styleId="TableHeading">
    <w:name w:val="Table Heading"/>
    <w:basedOn w:val="HeadingBase"/>
    <w:rsid w:val="0093171A"/>
    <w:pPr>
      <w:keepLines/>
      <w:pBdr>
        <w:bottom w:val="single" w:sz="6" w:space="1" w:color="918585"/>
      </w:pBdr>
      <w:spacing w:before="240"/>
    </w:pPr>
  </w:style>
  <w:style w:type="character" w:customStyle="1" w:styleId="HotSpot">
    <w:name w:val="HotSpot"/>
    <w:rsid w:val="0093171A"/>
    <w:rPr>
      <w:color w:val="0033CC"/>
      <w:u w:val="none"/>
    </w:rPr>
  </w:style>
  <w:style w:type="paragraph" w:customStyle="1" w:styleId="BodyTextRight">
    <w:name w:val="Body Text Right"/>
    <w:basedOn w:val="BodyText"/>
    <w:rsid w:val="0093171A"/>
    <w:pPr>
      <w:spacing w:before="0" w:after="0"/>
      <w:jc w:val="right"/>
    </w:pPr>
  </w:style>
  <w:style w:type="paragraph" w:styleId="Index3">
    <w:name w:val="index 3"/>
    <w:basedOn w:val="ListNumber2"/>
    <w:next w:val="Normal"/>
    <w:semiHidden/>
    <w:rsid w:val="0093171A"/>
    <w:pPr>
      <w:numPr>
        <w:numId w:val="0"/>
      </w:numPr>
      <w:tabs>
        <w:tab w:val="right" w:leader="dot" w:pos="4176"/>
      </w:tabs>
    </w:pPr>
  </w:style>
  <w:style w:type="paragraph" w:styleId="ListNumber2">
    <w:name w:val="List Number 2"/>
    <w:basedOn w:val="List2"/>
    <w:rsid w:val="0093171A"/>
    <w:pPr>
      <w:numPr>
        <w:numId w:val="10"/>
      </w:numPr>
      <w:tabs>
        <w:tab w:val="clear" w:pos="1060"/>
      </w:tabs>
    </w:pPr>
  </w:style>
  <w:style w:type="paragraph" w:customStyle="1" w:styleId="MarginNote">
    <w:name w:val="Margin Note"/>
    <w:basedOn w:val="BodyText"/>
    <w:rsid w:val="00931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7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71A"/>
    <w:rPr>
      <w:sz w:val="32"/>
    </w:rPr>
  </w:style>
  <w:style w:type="paragraph" w:customStyle="1" w:styleId="HeadingProcedure">
    <w:name w:val="Heading Procedure"/>
    <w:basedOn w:val="HeadingBase"/>
    <w:next w:val="Normal"/>
    <w:rsid w:val="0093171A"/>
    <w:pPr>
      <w:tabs>
        <w:tab w:val="left" w:pos="0"/>
      </w:tabs>
      <w:spacing w:before="120" w:after="60"/>
    </w:pPr>
    <w:rPr>
      <w:i/>
      <w:color w:val="918585"/>
      <w:sz w:val="22"/>
    </w:rPr>
  </w:style>
  <w:style w:type="paragraph" w:customStyle="1" w:styleId="TableBodyText">
    <w:name w:val="Table Body Text"/>
    <w:basedOn w:val="BodyText"/>
    <w:rsid w:val="0093171A"/>
    <w:pPr>
      <w:spacing w:before="60" w:after="60"/>
    </w:pPr>
  </w:style>
  <w:style w:type="paragraph" w:styleId="ListContinue">
    <w:name w:val="List Continue"/>
    <w:basedOn w:val="List"/>
    <w:rsid w:val="0093171A"/>
    <w:pPr>
      <w:ind w:firstLine="0"/>
    </w:pPr>
  </w:style>
  <w:style w:type="paragraph" w:customStyle="1" w:styleId="ListNote">
    <w:name w:val="List Note"/>
    <w:basedOn w:val="List"/>
    <w:rsid w:val="0093171A"/>
    <w:pPr>
      <w:pBdr>
        <w:top w:val="single" w:sz="6" w:space="2" w:color="918585"/>
        <w:bottom w:val="single" w:sz="6" w:space="2" w:color="918585"/>
      </w:pBdr>
      <w:tabs>
        <w:tab w:val="left" w:pos="1021"/>
      </w:tabs>
      <w:ind w:firstLine="0"/>
    </w:pPr>
  </w:style>
  <w:style w:type="paragraph" w:customStyle="1" w:styleId="Warning">
    <w:name w:val="Warning"/>
    <w:basedOn w:val="BodyText"/>
    <w:rsid w:val="0093171A"/>
    <w:pPr>
      <w:shd w:val="clear" w:color="auto" w:fill="D9D9D9"/>
      <w:tabs>
        <w:tab w:val="left" w:pos="992"/>
      </w:tabs>
      <w:ind w:left="119" w:right="119"/>
    </w:pPr>
    <w:rPr>
      <w:sz w:val="20"/>
    </w:rPr>
  </w:style>
  <w:style w:type="paragraph" w:customStyle="1" w:styleId="MarginIcons">
    <w:name w:val="Margin Icons"/>
    <w:basedOn w:val="BodyText"/>
    <w:rsid w:val="009317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71A"/>
    <w:rPr>
      <w:rFonts w:ascii="Courier New" w:hAnsi="Courier New"/>
    </w:rPr>
  </w:style>
  <w:style w:type="paragraph" w:customStyle="1" w:styleId="NoteBullet">
    <w:name w:val="Note Bullet"/>
    <w:basedOn w:val="Note"/>
    <w:rsid w:val="0093171A"/>
    <w:pPr>
      <w:tabs>
        <w:tab w:val="clear" w:pos="680"/>
      </w:tabs>
      <w:spacing w:before="60" w:after="60"/>
    </w:pPr>
  </w:style>
  <w:style w:type="paragraph" w:customStyle="1" w:styleId="SubHeading2">
    <w:name w:val="SubHeading2"/>
    <w:basedOn w:val="HeadingBase"/>
    <w:rsid w:val="0093171A"/>
    <w:pPr>
      <w:spacing w:before="240" w:after="60"/>
    </w:pPr>
    <w:rPr>
      <w:sz w:val="20"/>
    </w:rPr>
  </w:style>
  <w:style w:type="paragraph" w:customStyle="1" w:styleId="SubHeading1">
    <w:name w:val="SubHeading1"/>
    <w:basedOn w:val="HeadingBase"/>
    <w:rsid w:val="0093171A"/>
    <w:pPr>
      <w:spacing w:before="240" w:after="60"/>
    </w:pPr>
    <w:rPr>
      <w:color w:val="918585"/>
      <w:sz w:val="22"/>
    </w:rPr>
  </w:style>
  <w:style w:type="paragraph" w:customStyle="1" w:styleId="SideHeading">
    <w:name w:val="Side Heading"/>
    <w:basedOn w:val="HeadingBase"/>
    <w:rsid w:val="00931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71A"/>
    <w:pPr>
      <w:tabs>
        <w:tab w:val="num" w:pos="360"/>
      </w:tabs>
    </w:pPr>
  </w:style>
  <w:style w:type="paragraph" w:styleId="PlainText">
    <w:name w:val="Plain Text"/>
    <w:basedOn w:val="Normal"/>
    <w:link w:val="PlainTextChar"/>
    <w:rsid w:val="0093171A"/>
    <w:rPr>
      <w:sz w:val="20"/>
    </w:rPr>
  </w:style>
  <w:style w:type="character" w:customStyle="1" w:styleId="PlainTextChar">
    <w:name w:val="Plain Text Char"/>
    <w:basedOn w:val="DefaultParagraphFont"/>
    <w:link w:val="PlainText"/>
    <w:rsid w:val="0093171A"/>
    <w:rPr>
      <w:rFonts w:ascii="Courier New" w:eastAsia="Times New Roman" w:hAnsi="Courier New" w:cs="Times New Roman"/>
      <w:sz w:val="20"/>
      <w:szCs w:val="20"/>
      <w:lang w:eastAsia="en-US"/>
    </w:rPr>
  </w:style>
  <w:style w:type="character" w:customStyle="1" w:styleId="MenuOption">
    <w:name w:val="Menu Option"/>
    <w:basedOn w:val="DefaultParagraphFont"/>
    <w:rsid w:val="0093171A"/>
    <w:rPr>
      <w:b/>
      <w:smallCaps/>
    </w:rPr>
  </w:style>
  <w:style w:type="paragraph" w:customStyle="1" w:styleId="TableListNumber">
    <w:name w:val="Table List Number"/>
    <w:basedOn w:val="ListNumber"/>
    <w:rsid w:val="0093171A"/>
    <w:pPr>
      <w:numPr>
        <w:numId w:val="0"/>
      </w:numPr>
    </w:pPr>
  </w:style>
  <w:style w:type="paragraph" w:styleId="TOC4">
    <w:name w:val="toc 4"/>
    <w:basedOn w:val="TOCBase"/>
    <w:next w:val="Normal"/>
    <w:semiHidden/>
    <w:rsid w:val="0093171A"/>
    <w:pPr>
      <w:tabs>
        <w:tab w:val="right" w:leader="dot" w:pos="9071"/>
      </w:tabs>
      <w:ind w:left="1701"/>
    </w:pPr>
  </w:style>
  <w:style w:type="paragraph" w:customStyle="1" w:styleId="ListAlpha">
    <w:name w:val="List Alpha"/>
    <w:basedOn w:val="List"/>
    <w:rsid w:val="0093171A"/>
    <w:pPr>
      <w:numPr>
        <w:numId w:val="9"/>
      </w:numPr>
    </w:pPr>
  </w:style>
  <w:style w:type="paragraph" w:customStyle="1" w:styleId="ListAlpha2">
    <w:name w:val="List Alpha 2"/>
    <w:basedOn w:val="List2"/>
    <w:rsid w:val="0093171A"/>
    <w:pPr>
      <w:numPr>
        <w:numId w:val="8"/>
      </w:numPr>
    </w:pPr>
  </w:style>
  <w:style w:type="paragraph" w:styleId="List2">
    <w:name w:val="List 2"/>
    <w:basedOn w:val="BodyText"/>
    <w:rsid w:val="0093171A"/>
    <w:pPr>
      <w:tabs>
        <w:tab w:val="left" w:pos="680"/>
      </w:tabs>
      <w:spacing w:before="60" w:after="60"/>
      <w:ind w:left="680" w:hanging="340"/>
    </w:pPr>
  </w:style>
  <w:style w:type="paragraph" w:styleId="List3">
    <w:name w:val="List 3"/>
    <w:basedOn w:val="BodyText"/>
    <w:rsid w:val="0093171A"/>
    <w:pPr>
      <w:tabs>
        <w:tab w:val="left" w:pos="1021"/>
      </w:tabs>
      <w:spacing w:before="60" w:after="60"/>
      <w:ind w:left="1020" w:hanging="340"/>
    </w:pPr>
  </w:style>
  <w:style w:type="paragraph" w:styleId="List4">
    <w:name w:val="List 4"/>
    <w:basedOn w:val="BodyText"/>
    <w:rsid w:val="0093171A"/>
    <w:pPr>
      <w:tabs>
        <w:tab w:val="left" w:pos="1361"/>
      </w:tabs>
      <w:spacing w:before="60" w:after="60"/>
      <w:ind w:left="1361" w:hanging="340"/>
    </w:pPr>
  </w:style>
  <w:style w:type="paragraph" w:styleId="List5">
    <w:name w:val="List 5"/>
    <w:basedOn w:val="BodyText"/>
    <w:rsid w:val="0093171A"/>
    <w:pPr>
      <w:tabs>
        <w:tab w:val="left" w:pos="1701"/>
      </w:tabs>
      <w:spacing w:before="60" w:after="60"/>
      <w:ind w:left="1701" w:hanging="340"/>
    </w:pPr>
  </w:style>
  <w:style w:type="paragraph" w:styleId="ListBullet3">
    <w:name w:val="List Bullet 3"/>
    <w:basedOn w:val="List3"/>
    <w:rsid w:val="0093171A"/>
    <w:pPr>
      <w:numPr>
        <w:numId w:val="14"/>
      </w:numPr>
      <w:tabs>
        <w:tab w:val="clear" w:pos="1021"/>
      </w:tabs>
      <w:ind w:left="1037" w:hanging="357"/>
    </w:pPr>
  </w:style>
  <w:style w:type="paragraph" w:styleId="ListBullet4">
    <w:name w:val="List Bullet 4"/>
    <w:basedOn w:val="List4"/>
    <w:rsid w:val="0093171A"/>
    <w:pPr>
      <w:numPr>
        <w:numId w:val="3"/>
      </w:numPr>
      <w:tabs>
        <w:tab w:val="clear" w:pos="1361"/>
      </w:tabs>
    </w:pPr>
  </w:style>
  <w:style w:type="paragraph" w:styleId="ListBullet5">
    <w:name w:val="List Bullet 5"/>
    <w:basedOn w:val="List5"/>
    <w:rsid w:val="0093171A"/>
    <w:pPr>
      <w:numPr>
        <w:numId w:val="4"/>
      </w:numPr>
    </w:pPr>
  </w:style>
  <w:style w:type="paragraph" w:styleId="ListContinue2">
    <w:name w:val="List Continue 2"/>
    <w:basedOn w:val="List2"/>
    <w:rsid w:val="0093171A"/>
    <w:pPr>
      <w:ind w:firstLine="0"/>
    </w:pPr>
  </w:style>
  <w:style w:type="paragraph" w:styleId="ListContinue3">
    <w:name w:val="List Continue 3"/>
    <w:basedOn w:val="List3"/>
    <w:rsid w:val="0093171A"/>
    <w:pPr>
      <w:ind w:left="1021" w:firstLine="0"/>
    </w:pPr>
  </w:style>
  <w:style w:type="paragraph" w:styleId="ListContinue4">
    <w:name w:val="List Continue 4"/>
    <w:basedOn w:val="List4"/>
    <w:rsid w:val="0093171A"/>
    <w:pPr>
      <w:ind w:firstLine="0"/>
    </w:pPr>
  </w:style>
  <w:style w:type="paragraph" w:styleId="ListContinue5">
    <w:name w:val="List Continue 5"/>
    <w:basedOn w:val="List5"/>
    <w:rsid w:val="0093171A"/>
    <w:pPr>
      <w:ind w:firstLine="0"/>
    </w:pPr>
  </w:style>
  <w:style w:type="paragraph" w:styleId="ListNumber3">
    <w:name w:val="List Number 3"/>
    <w:basedOn w:val="List3"/>
    <w:rsid w:val="0093171A"/>
    <w:pPr>
      <w:numPr>
        <w:numId w:val="5"/>
      </w:numPr>
    </w:pPr>
  </w:style>
  <w:style w:type="paragraph" w:styleId="ListNumber4">
    <w:name w:val="List Number 4"/>
    <w:basedOn w:val="List4"/>
    <w:rsid w:val="0093171A"/>
    <w:pPr>
      <w:numPr>
        <w:numId w:val="6"/>
      </w:numPr>
    </w:pPr>
  </w:style>
  <w:style w:type="paragraph" w:styleId="ListNumber5">
    <w:name w:val="List Number 5"/>
    <w:basedOn w:val="List5"/>
    <w:rsid w:val="0093171A"/>
    <w:pPr>
      <w:numPr>
        <w:numId w:val="7"/>
      </w:numPr>
    </w:pPr>
  </w:style>
  <w:style w:type="paragraph" w:styleId="BlockText">
    <w:name w:val="Block Text"/>
    <w:basedOn w:val="Normal"/>
    <w:rsid w:val="0093171A"/>
    <w:pPr>
      <w:spacing w:after="120"/>
      <w:ind w:left="1440" w:right="1440"/>
    </w:pPr>
  </w:style>
  <w:style w:type="character" w:customStyle="1" w:styleId="Subscript">
    <w:name w:val="Subscript"/>
    <w:basedOn w:val="DefaultParagraphFont"/>
    <w:rsid w:val="0093171A"/>
    <w:rPr>
      <w:sz w:val="16"/>
      <w:vertAlign w:val="subscript"/>
    </w:rPr>
  </w:style>
  <w:style w:type="character" w:customStyle="1" w:styleId="Superscript">
    <w:name w:val="Superscript"/>
    <w:basedOn w:val="DefaultParagraphFont"/>
    <w:rsid w:val="0093171A"/>
    <w:rPr>
      <w:sz w:val="16"/>
      <w:vertAlign w:val="superscript"/>
    </w:rPr>
  </w:style>
  <w:style w:type="character" w:customStyle="1" w:styleId="Symbols">
    <w:name w:val="Symbols"/>
    <w:basedOn w:val="DefaultParagraphFont"/>
    <w:rsid w:val="0093171A"/>
    <w:rPr>
      <w:rFonts w:ascii="Symbol" w:hAnsi="Symbol"/>
    </w:rPr>
  </w:style>
  <w:style w:type="character" w:customStyle="1" w:styleId="MenuOptions">
    <w:name w:val="Menu Options"/>
    <w:basedOn w:val="DefaultParagraphFont"/>
    <w:rsid w:val="0093171A"/>
    <w:rPr>
      <w:rFonts w:ascii="Arial Narrow" w:hAnsi="Arial Narrow"/>
      <w:smallCaps/>
    </w:rPr>
  </w:style>
  <w:style w:type="character" w:customStyle="1" w:styleId="Buttons">
    <w:name w:val="Buttons"/>
    <w:basedOn w:val="DefaultParagraphFont"/>
    <w:rsid w:val="0093171A"/>
    <w:rPr>
      <w:b/>
    </w:rPr>
  </w:style>
  <w:style w:type="character" w:customStyle="1" w:styleId="Underlined">
    <w:name w:val="Underlined"/>
    <w:basedOn w:val="DefaultParagraphFont"/>
    <w:rsid w:val="0093171A"/>
    <w:rPr>
      <w:u w:val="single"/>
    </w:rPr>
  </w:style>
  <w:style w:type="paragraph" w:customStyle="1" w:styleId="TableBodyTextRight">
    <w:name w:val="Table Body Text Right"/>
    <w:basedOn w:val="TableBodyText"/>
    <w:rsid w:val="0093171A"/>
    <w:pPr>
      <w:widowControl w:val="0"/>
      <w:autoSpaceDE w:val="0"/>
      <w:autoSpaceDN w:val="0"/>
      <w:adjustRightInd w:val="0"/>
      <w:jc w:val="right"/>
    </w:pPr>
    <w:rPr>
      <w:rFonts w:cs="Arial"/>
      <w:szCs w:val="18"/>
    </w:rPr>
  </w:style>
  <w:style w:type="paragraph" w:customStyle="1" w:styleId="CopyrightText">
    <w:name w:val="Copyright Text"/>
    <w:basedOn w:val="BodyText"/>
    <w:rsid w:val="0093171A"/>
    <w:rPr>
      <w:sz w:val="18"/>
    </w:rPr>
  </w:style>
  <w:style w:type="paragraph" w:customStyle="1" w:styleId="BodySmallRight">
    <w:name w:val="Body Small Right"/>
    <w:basedOn w:val="BodyTextRight"/>
    <w:rsid w:val="0093171A"/>
    <w:rPr>
      <w:sz w:val="18"/>
      <w:szCs w:val="18"/>
    </w:rPr>
  </w:style>
  <w:style w:type="paragraph" w:customStyle="1" w:styleId="MarginEdition">
    <w:name w:val="Margin Edition"/>
    <w:basedOn w:val="MarginNote"/>
    <w:rsid w:val="0093171A"/>
    <w:pPr>
      <w:spacing w:before="0" w:after="0"/>
    </w:pPr>
    <w:rPr>
      <w:rFonts w:ascii="Times New Roman" w:hAnsi="Times New Roman"/>
      <w:color w:val="999999"/>
    </w:rPr>
  </w:style>
  <w:style w:type="paragraph" w:customStyle="1" w:styleId="Spacer">
    <w:name w:val="Spacer"/>
    <w:basedOn w:val="Normal"/>
    <w:rsid w:val="0093171A"/>
    <w:rPr>
      <w:sz w:val="2"/>
      <w:szCs w:val="2"/>
    </w:rPr>
  </w:style>
  <w:style w:type="character" w:customStyle="1" w:styleId="Small">
    <w:name w:val="Small"/>
    <w:basedOn w:val="DefaultParagraphFont"/>
    <w:rsid w:val="0093171A"/>
    <w:rPr>
      <w:sz w:val="16"/>
    </w:rPr>
  </w:style>
  <w:style w:type="paragraph" w:customStyle="1" w:styleId="WideTable">
    <w:name w:val="Wide Table"/>
    <w:basedOn w:val="Normal"/>
    <w:rsid w:val="0093171A"/>
    <w:pPr>
      <w:ind w:left="-1418"/>
    </w:pPr>
    <w:rPr>
      <w:sz w:val="2"/>
      <w:szCs w:val="2"/>
    </w:rPr>
  </w:style>
  <w:style w:type="character" w:styleId="PageNumber">
    <w:name w:val="page number"/>
    <w:basedOn w:val="DefaultParagraphFont"/>
    <w:rsid w:val="0093171A"/>
  </w:style>
  <w:style w:type="paragraph" w:styleId="Quote">
    <w:name w:val="Quote"/>
    <w:basedOn w:val="Heading1"/>
    <w:link w:val="QuoteChar"/>
    <w:qFormat/>
    <w:rsid w:val="0093171A"/>
    <w:rPr>
      <w:b w:val="0"/>
      <w:sz w:val="72"/>
      <w:szCs w:val="72"/>
      <w:lang w:val="en-NZ"/>
    </w:rPr>
  </w:style>
  <w:style w:type="character" w:customStyle="1" w:styleId="QuoteChar">
    <w:name w:val="Quote Char"/>
    <w:basedOn w:val="DefaultParagraphFont"/>
    <w:link w:val="Quote"/>
    <w:rsid w:val="00931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71A"/>
    <w:pPr>
      <w:pageBreakBefore/>
    </w:pPr>
  </w:style>
  <w:style w:type="paragraph" w:customStyle="1" w:styleId="Border">
    <w:name w:val="Border"/>
    <w:basedOn w:val="Normal"/>
    <w:qFormat/>
    <w:rsid w:val="009317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71A"/>
    <w:rPr>
      <w:b/>
      <w:bCs/>
      <w:i/>
      <w:iCs/>
      <w:color w:val="auto"/>
    </w:rPr>
  </w:style>
  <w:style w:type="paragraph" w:styleId="IntenseQuote">
    <w:name w:val="Intense Quote"/>
    <w:basedOn w:val="Normal"/>
    <w:next w:val="Normal"/>
    <w:link w:val="IntenseQuoteChar"/>
    <w:uiPriority w:val="30"/>
    <w:qFormat/>
    <w:rsid w:val="009317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7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71A"/>
    <w:rPr>
      <w:smallCaps/>
      <w:color w:val="auto"/>
      <w:u w:val="single"/>
    </w:rPr>
  </w:style>
  <w:style w:type="character" w:styleId="IntenseReference">
    <w:name w:val="Intense Reference"/>
    <w:basedOn w:val="DefaultParagraphFont"/>
    <w:uiPriority w:val="32"/>
    <w:qFormat/>
    <w:rsid w:val="0093171A"/>
    <w:rPr>
      <w:b/>
      <w:bCs/>
      <w:smallCaps/>
      <w:color w:val="auto"/>
      <w:spacing w:val="5"/>
      <w:u w:val="single"/>
    </w:rPr>
  </w:style>
  <w:style w:type="paragraph" w:customStyle="1" w:styleId="2ColumnHeading">
    <w:name w:val="2Column Heading"/>
    <w:basedOn w:val="BodyText"/>
    <w:qFormat/>
    <w:rsid w:val="0093171A"/>
    <w:pPr>
      <w:spacing w:after="60"/>
      <w:ind w:left="-2268"/>
    </w:pPr>
    <w:rPr>
      <w:b/>
    </w:rPr>
  </w:style>
  <w:style w:type="paragraph" w:customStyle="1" w:styleId="Heading1TOC">
    <w:name w:val="Heading1 TOC"/>
    <w:basedOn w:val="Normal"/>
    <w:qFormat/>
    <w:rsid w:val="0093171A"/>
    <w:pPr>
      <w:spacing w:before="240" w:after="120"/>
    </w:pPr>
    <w:rPr>
      <w:rFonts w:ascii="Times New Roman" w:hAnsi="Times New Roman"/>
      <w:b/>
      <w:sz w:val="32"/>
    </w:rPr>
  </w:style>
  <w:style w:type="paragraph" w:customStyle="1" w:styleId="Heading2TOC">
    <w:name w:val="Heading2 TOC"/>
    <w:basedOn w:val="Normal"/>
    <w:qFormat/>
    <w:rsid w:val="0093171A"/>
    <w:pPr>
      <w:spacing w:before="240" w:after="60"/>
    </w:pPr>
    <w:rPr>
      <w:rFonts w:ascii="Times New Roman" w:hAnsi="Times New Roman"/>
      <w:b/>
      <w:sz w:val="28"/>
    </w:rPr>
  </w:style>
  <w:style w:type="character" w:customStyle="1" w:styleId="Underline">
    <w:name w:val="Underline"/>
    <w:basedOn w:val="DefaultParagraphFont"/>
    <w:qFormat/>
    <w:rsid w:val="0093171A"/>
    <w:rPr>
      <w:u w:val="single"/>
    </w:rPr>
  </w:style>
  <w:style w:type="character" w:customStyle="1" w:styleId="BoldandItalics">
    <w:name w:val="Bold and Italics"/>
    <w:qFormat/>
    <w:rsid w:val="0093171A"/>
    <w:rPr>
      <w:b/>
      <w:i/>
      <w:u w:val="none"/>
    </w:rPr>
  </w:style>
  <w:style w:type="paragraph" w:styleId="BalloonText">
    <w:name w:val="Balloon Text"/>
    <w:basedOn w:val="Normal"/>
    <w:link w:val="BalloonTextChar"/>
    <w:rsid w:val="0093171A"/>
    <w:rPr>
      <w:rFonts w:ascii="Tahoma" w:hAnsi="Tahoma" w:cs="Tahoma"/>
      <w:sz w:val="16"/>
      <w:szCs w:val="16"/>
    </w:rPr>
  </w:style>
  <w:style w:type="character" w:customStyle="1" w:styleId="BalloonTextChar">
    <w:name w:val="Balloon Text Char"/>
    <w:basedOn w:val="DefaultParagraphFont"/>
    <w:link w:val="BalloonText"/>
    <w:rsid w:val="009317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7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7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71A"/>
    <w:rPr>
      <w:b/>
      <w:color w:val="660033"/>
      <w:spacing w:val="0"/>
    </w:rPr>
  </w:style>
  <w:style w:type="paragraph" w:customStyle="1" w:styleId="Nameditemlist">
    <w:name w:val="Named item list"/>
    <w:basedOn w:val="BodyText"/>
    <w:qFormat/>
    <w:rsid w:val="0093171A"/>
    <w:pPr>
      <w:tabs>
        <w:tab w:val="left" w:pos="2835"/>
      </w:tabs>
      <w:ind w:left="2835" w:hanging="2835"/>
    </w:pPr>
  </w:style>
  <w:style w:type="paragraph" w:customStyle="1" w:styleId="BodyTextnopadding">
    <w:name w:val="Body Text no padding"/>
    <w:basedOn w:val="BodyText"/>
    <w:qFormat/>
    <w:rsid w:val="0093171A"/>
    <w:pPr>
      <w:spacing w:before="0" w:after="0"/>
    </w:pPr>
  </w:style>
  <w:style w:type="paragraph" w:customStyle="1" w:styleId="BodyTextBold">
    <w:name w:val="Body Text Bold"/>
    <w:basedOn w:val="BodyText"/>
    <w:qFormat/>
    <w:rsid w:val="0093171A"/>
    <w:rPr>
      <w:b/>
    </w:rPr>
  </w:style>
  <w:style w:type="character" w:styleId="Hyperlink">
    <w:name w:val="Hyperlink"/>
    <w:basedOn w:val="DefaultParagraphFont"/>
    <w:uiPriority w:val="99"/>
    <w:unhideWhenUsed/>
    <w:rsid w:val="00EE3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2905</Characters>
  <Application>Microsoft Office Word</Application>
  <DocSecurity>0</DocSecurity>
  <Lines>74</Lines>
  <Paragraphs>58</Paragraphs>
  <ScaleCrop>false</ScaleCrop>
  <Company>Author-it Software Corporation Ltd.</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CHCCSM004 Coordinate complex case requirements</dc:title>
  <dc:subject>Approved</dc:subject>
  <dc:creator>SkillsIQ</dc:creator>
  <cp:keywords>Release: 1</cp:keywords>
  <dc:description>Review Date: 12 April 2008</dc:description>
  <cp:lastModifiedBy>HSD_TPCMSd.prod</cp:lastModifiedBy>
  <cp:revision>3</cp:revision>
  <dcterms:created xsi:type="dcterms:W3CDTF">2023-07-01T04:08:00Z</dcterms:created>
  <dcterms:modified xsi:type="dcterms:W3CDTF">2023-07-01T04:08:00Z</dcterms:modified>
</cp:coreProperties>
</file>